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drawings/drawing1.xml" ContentType="application/vnd.openxmlformats-officedocument.drawingml.chartshapes+xml"/>
  <Override PartName="/word/charts/chart3.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4.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4BFB" w:rsidRPr="00832BED" w:rsidRDefault="00B94BFB">
      <w:pPr>
        <w:rPr>
          <w:lang w:val="sr-Cyrl-BA"/>
        </w:rPr>
      </w:pPr>
    </w:p>
    <w:tbl>
      <w:tblPr>
        <w:tblpPr w:leftFromText="180" w:rightFromText="180" w:vertAnchor="page" w:horzAnchor="margin" w:tblpXSpec="center" w:tblpY="905"/>
        <w:tblW w:w="10319" w:type="dxa"/>
        <w:tblCellMar>
          <w:left w:w="0" w:type="dxa"/>
          <w:right w:w="0" w:type="dxa"/>
        </w:tblCellMar>
        <w:tblLook w:val="0000" w:firstRow="0" w:lastRow="0" w:firstColumn="0" w:lastColumn="0" w:noHBand="0" w:noVBand="0"/>
      </w:tblPr>
      <w:tblGrid>
        <w:gridCol w:w="5251"/>
        <w:gridCol w:w="2262"/>
        <w:gridCol w:w="2806"/>
      </w:tblGrid>
      <w:tr w:rsidR="00832BED" w:rsidRPr="00832BED" w:rsidTr="005074F6">
        <w:trPr>
          <w:cantSplit/>
          <w:trHeight w:val="970"/>
        </w:trPr>
        <w:tc>
          <w:tcPr>
            <w:tcW w:w="7513" w:type="dxa"/>
            <w:gridSpan w:val="2"/>
            <w:tcBorders>
              <w:bottom w:val="nil"/>
            </w:tcBorders>
            <w:tcMar>
              <w:left w:w="0" w:type="dxa"/>
              <w:right w:w="0" w:type="dxa"/>
            </w:tcMar>
          </w:tcPr>
          <w:p w:rsidR="005D5311" w:rsidRPr="00832BED" w:rsidRDefault="005D5311" w:rsidP="00687014">
            <w:pPr>
              <w:jc w:val="both"/>
              <w:outlineLvl w:val="0"/>
              <w:rPr>
                <w:rFonts w:ascii="Tahoma" w:hAnsi="Tahoma" w:cs="Tahoma"/>
                <w:sz w:val="16"/>
              </w:rPr>
            </w:pPr>
            <w:r w:rsidRPr="00832BED">
              <w:rPr>
                <w:rFonts w:ascii="Tahoma" w:hAnsi="Tahoma" w:cs="Tahoma"/>
              </w:rPr>
              <w:br w:type="column"/>
            </w:r>
            <w:r w:rsidRPr="00832BED">
              <w:rPr>
                <w:rFonts w:ascii="Tahoma" w:hAnsi="Tahoma" w:cs="Tahoma"/>
              </w:rPr>
              <w:br w:type="column"/>
            </w:r>
            <w:r w:rsidRPr="00832BED">
              <w:rPr>
                <w:rFonts w:ascii="Tahoma" w:hAnsi="Tahoma" w:cs="Tahoma"/>
              </w:rPr>
              <w:br w:type="page"/>
            </w:r>
            <w:r w:rsidRPr="00832BED">
              <w:rPr>
                <w:rFonts w:ascii="Tahoma" w:hAnsi="Tahoma" w:cs="Tahoma"/>
              </w:rPr>
              <w:br w:type="page"/>
            </w:r>
            <w:r w:rsidR="004F6953" w:rsidRPr="00832BED">
              <w:rPr>
                <w:rFonts w:ascii="Tahoma" w:hAnsi="Tahoma" w:cs="Tahoma"/>
                <w:noProof/>
              </w:rPr>
              <w:drawing>
                <wp:inline distT="0" distB="0" distL="0" distR="0">
                  <wp:extent cx="3048000" cy="685800"/>
                  <wp:effectExtent l="0" t="0" r="0" b="0"/>
                  <wp:docPr id="16" name="Picture 0" descr="Prv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Prvi.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48000" cy="685800"/>
                          </a:xfrm>
                          <a:prstGeom prst="rect">
                            <a:avLst/>
                          </a:prstGeom>
                          <a:noFill/>
                          <a:ln>
                            <a:noFill/>
                          </a:ln>
                        </pic:spPr>
                      </pic:pic>
                    </a:graphicData>
                  </a:graphic>
                </wp:inline>
              </w:drawing>
            </w:r>
            <w:r w:rsidR="005074F6" w:rsidRPr="00832BED">
              <w:rPr>
                <w:rFonts w:ascii="Tahoma" w:hAnsi="Tahoma" w:cs="Tahoma"/>
              </w:rPr>
              <w:t xml:space="preserve">     </w:t>
            </w:r>
          </w:p>
        </w:tc>
        <w:tc>
          <w:tcPr>
            <w:tcW w:w="2806" w:type="dxa"/>
            <w:tcBorders>
              <w:bottom w:val="nil"/>
            </w:tcBorders>
            <w:tcMar>
              <w:right w:w="57" w:type="dxa"/>
            </w:tcMar>
          </w:tcPr>
          <w:p w:rsidR="005D5311" w:rsidRPr="00832BED" w:rsidRDefault="005D5311" w:rsidP="00094E6E">
            <w:pPr>
              <w:ind w:left="113"/>
              <w:jc w:val="both"/>
              <w:outlineLvl w:val="0"/>
              <w:rPr>
                <w:rFonts w:ascii="Tahoma" w:hAnsi="Tahoma" w:cs="Tahoma"/>
                <w:color w:val="44546A" w:themeColor="text2"/>
                <w:sz w:val="16"/>
              </w:rPr>
            </w:pPr>
          </w:p>
          <w:p w:rsidR="005D5311" w:rsidRPr="00832BED" w:rsidRDefault="005D5311" w:rsidP="00094E6E">
            <w:pPr>
              <w:ind w:left="113"/>
              <w:jc w:val="both"/>
              <w:outlineLvl w:val="0"/>
              <w:rPr>
                <w:rFonts w:ascii="Tahoma" w:hAnsi="Tahoma" w:cs="Tahoma"/>
                <w:color w:val="44546A" w:themeColor="text2"/>
                <w:sz w:val="16"/>
                <w:lang w:val="sr-Cyrl-BA"/>
              </w:rPr>
            </w:pPr>
          </w:p>
          <w:p w:rsidR="005D5311" w:rsidRPr="00832BED" w:rsidRDefault="005D5311" w:rsidP="00094E6E">
            <w:pPr>
              <w:ind w:left="113"/>
              <w:jc w:val="both"/>
              <w:outlineLvl w:val="0"/>
              <w:rPr>
                <w:rFonts w:ascii="Tahoma" w:hAnsi="Tahoma" w:cs="Tahoma"/>
                <w:color w:val="44546A" w:themeColor="text2"/>
                <w:sz w:val="16"/>
                <w:lang w:val="sr-Cyrl-BA"/>
              </w:rPr>
            </w:pPr>
          </w:p>
          <w:p w:rsidR="00E72BD4" w:rsidRPr="00832BED" w:rsidRDefault="00BC381E" w:rsidP="00094E6E">
            <w:pPr>
              <w:ind w:left="113"/>
              <w:jc w:val="both"/>
              <w:outlineLvl w:val="0"/>
              <w:rPr>
                <w:rFonts w:ascii="Tahoma" w:hAnsi="Tahoma" w:cs="Tahoma"/>
                <w:color w:val="44546A" w:themeColor="text2"/>
                <w:sz w:val="16"/>
                <w:lang w:val="sr-Cyrl-BA"/>
              </w:rPr>
            </w:pPr>
            <w:r w:rsidRPr="00832BED">
              <w:rPr>
                <w:rFonts w:ascii="Tahoma" w:hAnsi="Tahoma" w:cs="Tahoma"/>
                <w:color w:val="44546A" w:themeColor="text2"/>
                <w:sz w:val="16"/>
                <w:lang w:val="sr-Cyrl-BA"/>
              </w:rPr>
              <w:t xml:space="preserve">  </w:t>
            </w:r>
          </w:p>
          <w:p w:rsidR="005D5311" w:rsidRPr="00832BED" w:rsidRDefault="004551B9" w:rsidP="00303A8A">
            <w:pPr>
              <w:jc w:val="right"/>
              <w:outlineLvl w:val="0"/>
              <w:rPr>
                <w:rFonts w:ascii="Arial Narrow" w:hAnsi="Arial Narrow" w:cs="Tahoma"/>
                <w:b/>
                <w:color w:val="44546A" w:themeColor="text2"/>
                <w:sz w:val="28"/>
                <w:szCs w:val="16"/>
                <w:lang w:val="sr-Latn-BA"/>
              </w:rPr>
            </w:pPr>
            <w:r w:rsidRPr="00832BED">
              <w:rPr>
                <w:rFonts w:ascii="Tahoma" w:hAnsi="Tahoma" w:cs="Tahoma"/>
                <w:color w:val="44546A" w:themeColor="text2"/>
                <w:sz w:val="16"/>
                <w:lang w:val="sr-Cyrl-CS"/>
              </w:rPr>
              <w:t xml:space="preserve"> </w:t>
            </w:r>
            <w:r w:rsidR="009062FA" w:rsidRPr="00832BED">
              <w:rPr>
                <w:rFonts w:ascii="Tahoma" w:hAnsi="Tahoma" w:cs="Tahoma"/>
                <w:color w:val="44546A" w:themeColor="text2"/>
                <w:sz w:val="16"/>
              </w:rPr>
              <w:t xml:space="preserve">        </w:t>
            </w:r>
            <w:r w:rsidR="009820C8" w:rsidRPr="00832BED">
              <w:rPr>
                <w:rFonts w:ascii="Tahoma" w:hAnsi="Tahoma" w:cs="Tahoma"/>
                <w:color w:val="44546A" w:themeColor="text2"/>
                <w:sz w:val="16"/>
              </w:rPr>
              <w:t xml:space="preserve"> </w:t>
            </w:r>
            <w:r w:rsidRPr="00832BED">
              <w:rPr>
                <w:rFonts w:ascii="Tahoma" w:hAnsi="Tahoma" w:cs="Tahoma"/>
                <w:color w:val="44546A" w:themeColor="text2"/>
                <w:sz w:val="16"/>
                <w:lang w:val="sr-Cyrl-CS"/>
              </w:rPr>
              <w:t xml:space="preserve"> </w:t>
            </w:r>
            <w:r w:rsidR="00431915" w:rsidRPr="00832BED">
              <w:rPr>
                <w:rFonts w:ascii="Arial Narrow" w:hAnsi="Arial Narrow" w:cs="Tahoma"/>
                <w:color w:val="44546A" w:themeColor="text2"/>
                <w:sz w:val="16"/>
              </w:rPr>
              <w:t>2</w:t>
            </w:r>
            <w:r w:rsidR="00303A8A" w:rsidRPr="00832BED">
              <w:rPr>
                <w:rFonts w:ascii="Arial Narrow" w:hAnsi="Arial Narrow" w:cs="Tahoma"/>
                <w:color w:val="44546A" w:themeColor="text2"/>
                <w:sz w:val="16"/>
              </w:rPr>
              <w:t>3</w:t>
            </w:r>
            <w:r w:rsidR="00431915" w:rsidRPr="00832BED">
              <w:rPr>
                <w:rFonts w:ascii="Arial Narrow" w:hAnsi="Arial Narrow" w:cs="Tahoma"/>
                <w:color w:val="44546A" w:themeColor="text2"/>
                <w:sz w:val="16"/>
                <w:szCs w:val="16"/>
                <w:lang w:val="sr-Cyrl-BA"/>
              </w:rPr>
              <w:t xml:space="preserve">. </w:t>
            </w:r>
            <w:r w:rsidR="00FB3ABA" w:rsidRPr="00832BED">
              <w:rPr>
                <w:rFonts w:ascii="Arial Narrow" w:hAnsi="Arial Narrow" w:cs="Tahoma"/>
                <w:color w:val="44546A" w:themeColor="text2"/>
                <w:sz w:val="16"/>
                <w:szCs w:val="16"/>
                <w:lang w:val="sr-Latn-BA"/>
              </w:rPr>
              <w:t>X</w:t>
            </w:r>
            <w:r w:rsidR="00303A8A" w:rsidRPr="00832BED">
              <w:rPr>
                <w:rFonts w:ascii="Arial Narrow" w:hAnsi="Arial Narrow" w:cs="Tahoma"/>
                <w:color w:val="44546A" w:themeColor="text2"/>
                <w:sz w:val="16"/>
                <w:szCs w:val="16"/>
                <w:lang w:val="sr-Latn-BA"/>
              </w:rPr>
              <w:t>II</w:t>
            </w:r>
            <w:r w:rsidR="00431915" w:rsidRPr="00832BED">
              <w:rPr>
                <w:rFonts w:ascii="Arial Narrow" w:hAnsi="Arial Narrow" w:cs="Tahoma"/>
                <w:color w:val="44546A" w:themeColor="text2"/>
                <w:sz w:val="16"/>
                <w:szCs w:val="16"/>
              </w:rPr>
              <w:t xml:space="preserve"> </w:t>
            </w:r>
            <w:r w:rsidR="00431915" w:rsidRPr="00832BED">
              <w:rPr>
                <w:rFonts w:ascii="Arial Narrow" w:hAnsi="Arial Narrow" w:cs="Tahoma"/>
                <w:color w:val="44546A" w:themeColor="text2"/>
                <w:sz w:val="16"/>
                <w:szCs w:val="16"/>
                <w:lang w:val="sr-Cyrl-BA"/>
              </w:rPr>
              <w:t>20</w:t>
            </w:r>
            <w:r w:rsidR="00B2367E" w:rsidRPr="00832BED">
              <w:rPr>
                <w:rFonts w:ascii="Arial Narrow" w:hAnsi="Arial Narrow" w:cs="Tahoma"/>
                <w:color w:val="44546A" w:themeColor="text2"/>
                <w:sz w:val="16"/>
                <w:szCs w:val="16"/>
                <w:lang w:val="sr-Latn-BA"/>
              </w:rPr>
              <w:t>2</w:t>
            </w:r>
            <w:r w:rsidR="00311140" w:rsidRPr="00832BED">
              <w:rPr>
                <w:rFonts w:ascii="Arial Narrow" w:hAnsi="Arial Narrow" w:cs="Tahoma"/>
                <w:color w:val="44546A" w:themeColor="text2"/>
                <w:sz w:val="16"/>
                <w:szCs w:val="16"/>
                <w:lang w:val="sr-Cyrl-BA"/>
              </w:rPr>
              <w:t>4</w:t>
            </w:r>
            <w:r w:rsidR="00431915" w:rsidRPr="00832BED">
              <w:rPr>
                <w:rFonts w:ascii="Arial Narrow" w:hAnsi="Arial Narrow" w:cs="Tahoma"/>
                <w:color w:val="44546A" w:themeColor="text2"/>
                <w:sz w:val="16"/>
                <w:szCs w:val="16"/>
                <w:lang w:val="sr-Cyrl-CS"/>
              </w:rPr>
              <w:t>.</w:t>
            </w:r>
            <w:r w:rsidR="00431915" w:rsidRPr="00832BED">
              <w:rPr>
                <w:rFonts w:ascii="Arial Narrow" w:hAnsi="Arial Narrow" w:cs="Tahoma"/>
                <w:color w:val="44546A" w:themeColor="text2"/>
                <w:sz w:val="16"/>
                <w:szCs w:val="16"/>
                <w:lang w:val="sr-Cyrl-BA"/>
              </w:rPr>
              <w:t xml:space="preserve"> Број</w:t>
            </w:r>
            <w:r w:rsidR="00C61BD1" w:rsidRPr="00832BED">
              <w:rPr>
                <w:rFonts w:ascii="Arial Narrow" w:hAnsi="Arial Narrow" w:cs="Tahoma"/>
                <w:color w:val="44546A" w:themeColor="text2"/>
                <w:sz w:val="16"/>
                <w:szCs w:val="16"/>
                <w:lang w:val="sr-Cyrl-BA"/>
              </w:rPr>
              <w:t>/</w:t>
            </w:r>
            <w:r w:rsidR="00C61BD1" w:rsidRPr="00832BED">
              <w:rPr>
                <w:rFonts w:ascii="Arial Narrow" w:hAnsi="Arial Narrow" w:cs="Tahoma"/>
                <w:color w:val="44546A" w:themeColor="text2"/>
                <w:sz w:val="16"/>
                <w:szCs w:val="16"/>
                <w:lang w:val="sr-Latn-RS"/>
              </w:rPr>
              <w:t>No.</w:t>
            </w:r>
            <w:r w:rsidR="00431915" w:rsidRPr="00832BED">
              <w:rPr>
                <w:rFonts w:ascii="Arial Narrow" w:hAnsi="Arial Narrow" w:cs="Tahoma"/>
                <w:color w:val="44546A" w:themeColor="text2"/>
                <w:sz w:val="16"/>
                <w:szCs w:val="16"/>
                <w:lang w:val="sr-Latn-CS"/>
              </w:rPr>
              <w:t xml:space="preserve"> </w:t>
            </w:r>
            <w:r w:rsidR="00832BED" w:rsidRPr="00832BED">
              <w:rPr>
                <w:rFonts w:ascii="Arial Narrow" w:hAnsi="Arial Narrow" w:cs="Tahoma"/>
                <w:b/>
                <w:color w:val="44546A" w:themeColor="text2"/>
                <w:sz w:val="28"/>
                <w:szCs w:val="22"/>
              </w:rPr>
              <w:t>410/</w:t>
            </w:r>
            <w:r w:rsidR="001013F2" w:rsidRPr="00832BED">
              <w:rPr>
                <w:rFonts w:ascii="Arial Narrow" w:hAnsi="Arial Narrow" w:cs="Tahoma"/>
                <w:b/>
                <w:color w:val="44546A" w:themeColor="text2"/>
                <w:sz w:val="28"/>
                <w:szCs w:val="22"/>
                <w:lang w:val="sr-Latn-BA"/>
              </w:rPr>
              <w:t>2</w:t>
            </w:r>
            <w:r w:rsidR="0026290E" w:rsidRPr="00832BED">
              <w:rPr>
                <w:rFonts w:ascii="Arial Narrow" w:hAnsi="Arial Narrow" w:cs="Tahoma"/>
                <w:b/>
                <w:color w:val="44546A" w:themeColor="text2"/>
                <w:sz w:val="28"/>
                <w:szCs w:val="22"/>
                <w:lang w:val="sr-Latn-BA"/>
              </w:rPr>
              <w:t>4</w:t>
            </w:r>
            <w:r w:rsidR="00F6075A" w:rsidRPr="00832BED">
              <w:rPr>
                <w:rFonts w:ascii="Tahoma" w:hAnsi="Tahoma" w:cs="Tahoma"/>
                <w:color w:val="44546A" w:themeColor="text2"/>
                <w:sz w:val="18"/>
                <w:lang w:val="sr-Cyrl-BA"/>
              </w:rPr>
              <w:t xml:space="preserve"> </w:t>
            </w:r>
          </w:p>
        </w:tc>
      </w:tr>
      <w:tr w:rsidR="00832BED" w:rsidRPr="00832BED" w:rsidTr="005074F6">
        <w:trPr>
          <w:cantSplit/>
        </w:trPr>
        <w:tc>
          <w:tcPr>
            <w:tcW w:w="5251" w:type="dxa"/>
            <w:vAlign w:val="center"/>
          </w:tcPr>
          <w:p w:rsidR="005D5311" w:rsidRPr="00832BED" w:rsidRDefault="005D5311" w:rsidP="00094E6E">
            <w:pPr>
              <w:ind w:left="113"/>
              <w:jc w:val="both"/>
              <w:outlineLvl w:val="0"/>
              <w:rPr>
                <w:rFonts w:ascii="Tahoma" w:hAnsi="Tahoma" w:cs="Tahoma"/>
                <w:sz w:val="12"/>
                <w:lang w:val="sr-Cyrl-BA"/>
              </w:rPr>
            </w:pPr>
          </w:p>
        </w:tc>
        <w:tc>
          <w:tcPr>
            <w:tcW w:w="5068" w:type="dxa"/>
            <w:gridSpan w:val="2"/>
            <w:vAlign w:val="center"/>
          </w:tcPr>
          <w:p w:rsidR="005D5311" w:rsidRPr="00832BED" w:rsidRDefault="005D5311" w:rsidP="00094E6E">
            <w:pPr>
              <w:ind w:left="113"/>
              <w:jc w:val="both"/>
              <w:outlineLvl w:val="0"/>
              <w:rPr>
                <w:rFonts w:ascii="Tahoma" w:hAnsi="Tahoma" w:cs="Tahoma"/>
                <w:sz w:val="12"/>
                <w:lang w:val="sr-Cyrl-BA"/>
              </w:rPr>
            </w:pPr>
          </w:p>
        </w:tc>
      </w:tr>
    </w:tbl>
    <w:p w:rsidR="000971CB" w:rsidRPr="00832BED" w:rsidRDefault="000971CB" w:rsidP="00094E6E">
      <w:pPr>
        <w:jc w:val="both"/>
        <w:rPr>
          <w:rFonts w:ascii="Tahoma" w:hAnsi="Tahoma" w:cs="Tahoma"/>
          <w:i/>
          <w:sz w:val="16"/>
          <w:lang w:val="sr-Cyrl-BA"/>
        </w:rPr>
      </w:pPr>
    </w:p>
    <w:tbl>
      <w:tblPr>
        <w:tblW w:w="10319" w:type="dxa"/>
        <w:jc w:val="center"/>
        <w:shd w:val="clear" w:color="auto" w:fill="336699"/>
        <w:tblLook w:val="04A0" w:firstRow="1" w:lastRow="0" w:firstColumn="1" w:lastColumn="0" w:noHBand="0" w:noVBand="1"/>
      </w:tblPr>
      <w:tblGrid>
        <w:gridCol w:w="10319"/>
      </w:tblGrid>
      <w:tr w:rsidR="00832BED" w:rsidRPr="00832BED" w:rsidTr="008B47D1">
        <w:trPr>
          <w:trHeight w:val="321"/>
          <w:jc w:val="center"/>
        </w:trPr>
        <w:tc>
          <w:tcPr>
            <w:tcW w:w="10624" w:type="dxa"/>
            <w:shd w:val="clear" w:color="auto" w:fill="336699"/>
          </w:tcPr>
          <w:p w:rsidR="00193339" w:rsidRPr="00832BED" w:rsidRDefault="00FB324B" w:rsidP="00353834">
            <w:pPr>
              <w:jc w:val="center"/>
              <w:outlineLvl w:val="0"/>
              <w:rPr>
                <w:rFonts w:ascii="Arial Narrow" w:hAnsi="Arial Narrow" w:cs="Tahoma"/>
                <w:b/>
                <w:color w:val="FFFFFF" w:themeColor="background1"/>
                <w:sz w:val="34"/>
                <w:szCs w:val="34"/>
                <w:lang w:val="sr-Cyrl-BA"/>
              </w:rPr>
            </w:pPr>
            <w:r w:rsidRPr="00832BED">
              <w:rPr>
                <w:rFonts w:ascii="Arial Narrow" w:hAnsi="Arial Narrow" w:cs="Tahoma"/>
                <w:bCs/>
                <w:color w:val="FFFFFF" w:themeColor="background1"/>
                <w:spacing w:val="30"/>
                <w:sz w:val="26"/>
                <w:szCs w:val="26"/>
              </w:rPr>
              <w:t>PRESS RELEASE</w:t>
            </w:r>
            <w:r w:rsidR="00353834" w:rsidRPr="00832BED">
              <w:rPr>
                <w:rFonts w:ascii="Arial Narrow" w:hAnsi="Arial Narrow" w:cs="Tahoma"/>
                <w:b/>
                <w:bCs/>
                <w:color w:val="FFFFFF" w:themeColor="background1"/>
                <w:spacing w:val="30"/>
                <w:sz w:val="34"/>
                <w:szCs w:val="34"/>
              </w:rPr>
              <w:t xml:space="preserve"> </w:t>
            </w:r>
          </w:p>
        </w:tc>
      </w:tr>
      <w:tr w:rsidR="00832BED" w:rsidRPr="00832BED" w:rsidTr="00197218">
        <w:trPr>
          <w:trHeight w:val="454"/>
          <w:jc w:val="center"/>
        </w:trPr>
        <w:tc>
          <w:tcPr>
            <w:tcW w:w="10624" w:type="dxa"/>
            <w:shd w:val="clear" w:color="auto" w:fill="336699"/>
          </w:tcPr>
          <w:p w:rsidR="00193339" w:rsidRPr="00832BED" w:rsidRDefault="00FB324B" w:rsidP="0013349D">
            <w:pPr>
              <w:jc w:val="center"/>
              <w:rPr>
                <w:rFonts w:ascii="Arial Narrow" w:hAnsi="Arial Narrow" w:cs="Tahoma"/>
                <w:color w:val="FFFFFF" w:themeColor="background1"/>
                <w:sz w:val="26"/>
                <w:szCs w:val="26"/>
              </w:rPr>
            </w:pPr>
            <w:r w:rsidRPr="00832BED">
              <w:rPr>
                <w:rFonts w:ascii="Arial Narrow" w:hAnsi="Arial Narrow" w:cs="Tahoma"/>
                <w:b/>
                <w:bCs/>
                <w:color w:val="FFFFFF" w:themeColor="background1"/>
                <w:spacing w:val="30"/>
                <w:sz w:val="34"/>
                <w:szCs w:val="34"/>
              </w:rPr>
              <w:t>December</w:t>
            </w:r>
            <w:r w:rsidR="00353834" w:rsidRPr="00832BED">
              <w:rPr>
                <w:rFonts w:ascii="Arial Narrow" w:hAnsi="Arial Narrow" w:cs="Tahoma"/>
                <w:b/>
                <w:bCs/>
                <w:color w:val="FFFFFF" w:themeColor="background1"/>
                <w:spacing w:val="30"/>
                <w:sz w:val="34"/>
                <w:szCs w:val="34"/>
                <w:lang w:val="sr-Cyrl-CS"/>
              </w:rPr>
              <w:t xml:space="preserve"> </w:t>
            </w:r>
            <w:r w:rsidR="00353834" w:rsidRPr="00832BED">
              <w:rPr>
                <w:rFonts w:ascii="Arial Narrow" w:hAnsi="Arial Narrow" w:cs="Tahoma"/>
                <w:b/>
                <w:bCs/>
                <w:color w:val="FFFFFF" w:themeColor="background1"/>
                <w:spacing w:val="30"/>
                <w:sz w:val="34"/>
                <w:szCs w:val="34"/>
                <w:lang w:val="ru-RU"/>
              </w:rPr>
              <w:t>20</w:t>
            </w:r>
            <w:r w:rsidR="00B2367E" w:rsidRPr="00832BED">
              <w:rPr>
                <w:rFonts w:ascii="Arial Narrow" w:hAnsi="Arial Narrow" w:cs="Tahoma"/>
                <w:b/>
                <w:bCs/>
                <w:color w:val="FFFFFF" w:themeColor="background1"/>
                <w:spacing w:val="30"/>
                <w:sz w:val="34"/>
                <w:szCs w:val="34"/>
                <w:lang w:val="ru-RU"/>
              </w:rPr>
              <w:t>2</w:t>
            </w:r>
            <w:r w:rsidR="006B34E9" w:rsidRPr="00832BED">
              <w:rPr>
                <w:rFonts w:ascii="Arial Narrow" w:hAnsi="Arial Narrow" w:cs="Tahoma"/>
                <w:b/>
                <w:bCs/>
                <w:color w:val="FFFFFF" w:themeColor="background1"/>
                <w:spacing w:val="30"/>
                <w:sz w:val="34"/>
                <w:szCs w:val="34"/>
              </w:rPr>
              <w:t>4</w:t>
            </w:r>
          </w:p>
        </w:tc>
      </w:tr>
    </w:tbl>
    <w:p w:rsidR="000F689B" w:rsidRPr="00832BED" w:rsidRDefault="000F689B" w:rsidP="000F689B">
      <w:pPr>
        <w:jc w:val="both"/>
        <w:rPr>
          <w:rFonts w:ascii="Arial Narrow" w:hAnsi="Arial Narrow"/>
          <w:spacing w:val="-2"/>
          <w:sz w:val="22"/>
          <w:szCs w:val="24"/>
          <w:lang w:val="sr-Cyrl-BA"/>
        </w:rPr>
      </w:pPr>
    </w:p>
    <w:p w:rsidR="00FB324B" w:rsidRPr="00832BED" w:rsidRDefault="00FB324B" w:rsidP="00FB324B">
      <w:pPr>
        <w:tabs>
          <w:tab w:val="left" w:pos="1651"/>
          <w:tab w:val="left" w:pos="2192"/>
        </w:tabs>
        <w:jc w:val="both"/>
        <w:rPr>
          <w:rFonts w:ascii="Arial Narrow" w:hAnsi="Arial Narrow" w:cs="Tahoma"/>
          <w:b/>
          <w:bCs/>
          <w:sz w:val="30"/>
          <w:szCs w:val="30"/>
          <w:lang w:val="sr-Cyrl-BA" w:eastAsia="sr-Latn-BA"/>
        </w:rPr>
      </w:pPr>
      <w:r w:rsidRPr="00832BED">
        <w:rPr>
          <w:rFonts w:ascii="Arial Narrow" w:hAnsi="Arial Narrow" w:cs="Tahoma"/>
          <w:b/>
          <w:bCs/>
          <w:sz w:val="30"/>
          <w:szCs w:val="30"/>
          <w:lang w:eastAsia="sr-Latn-BA"/>
        </w:rPr>
        <w:t xml:space="preserve">Average net wage in November </w:t>
      </w:r>
      <w:r w:rsidRPr="00832BED">
        <w:rPr>
          <w:rFonts w:ascii="Arial Narrow" w:hAnsi="Arial Narrow" w:cs="Tahoma"/>
          <w:b/>
          <w:bCs/>
          <w:sz w:val="30"/>
          <w:szCs w:val="30"/>
          <w:lang w:val="sr-Cyrl-BA" w:eastAsia="sr-Latn-BA"/>
        </w:rPr>
        <w:t>1</w:t>
      </w:r>
      <w:r w:rsidRPr="00832BED">
        <w:rPr>
          <w:rFonts w:ascii="Arial Narrow" w:hAnsi="Arial Narrow" w:cs="Tahoma"/>
          <w:b/>
          <w:bCs/>
          <w:sz w:val="30"/>
          <w:szCs w:val="30"/>
          <w:lang w:eastAsia="sr-Latn-BA"/>
        </w:rPr>
        <w:t>,</w:t>
      </w:r>
      <w:r w:rsidRPr="00832BED">
        <w:rPr>
          <w:rFonts w:ascii="Arial Narrow" w:hAnsi="Arial Narrow" w:cs="Tahoma"/>
          <w:b/>
          <w:bCs/>
          <w:sz w:val="30"/>
          <w:szCs w:val="30"/>
          <w:lang w:val="sr-Cyrl-BA" w:eastAsia="sr-Latn-BA"/>
        </w:rPr>
        <w:t>420</w:t>
      </w:r>
      <w:r w:rsidRPr="00832BED">
        <w:rPr>
          <w:rFonts w:ascii="Arial Narrow" w:hAnsi="Arial Narrow" w:cs="Tahoma"/>
          <w:b/>
          <w:bCs/>
          <w:sz w:val="30"/>
          <w:szCs w:val="30"/>
          <w:lang w:val="sr-Latn-BA" w:eastAsia="sr-Latn-BA"/>
        </w:rPr>
        <w:t xml:space="preserve"> BAМ</w:t>
      </w:r>
    </w:p>
    <w:p w:rsidR="008E543D" w:rsidRPr="00832BED" w:rsidRDefault="00FB324B" w:rsidP="00470221">
      <w:pPr>
        <w:tabs>
          <w:tab w:val="left" w:pos="1651"/>
          <w:tab w:val="left" w:pos="2192"/>
        </w:tabs>
        <w:jc w:val="both"/>
        <w:rPr>
          <w:rFonts w:ascii="Arial Narrow" w:hAnsi="Arial Narrow" w:cs="Tahoma"/>
          <w:b/>
          <w:sz w:val="28"/>
          <w:szCs w:val="22"/>
          <w:lang w:val="sr-Latn-BA"/>
        </w:rPr>
      </w:pPr>
      <w:r w:rsidRPr="00832BED">
        <w:rPr>
          <w:rFonts w:ascii="Arial Narrow" w:hAnsi="Arial Narrow" w:cs="Tahoma"/>
          <w:b/>
          <w:sz w:val="28"/>
          <w:szCs w:val="22"/>
        </w:rPr>
        <w:t xml:space="preserve">Annual real wage growth </w:t>
      </w:r>
      <w:r w:rsidR="000971A9" w:rsidRPr="00832BED">
        <w:rPr>
          <w:rFonts w:ascii="Arial Narrow" w:hAnsi="Arial Narrow" w:cs="Tahoma"/>
          <w:b/>
          <w:sz w:val="28"/>
          <w:szCs w:val="22"/>
          <w:lang w:val="sr-Latn-BA"/>
        </w:rPr>
        <w:t>8</w:t>
      </w:r>
      <w:r w:rsidRPr="00832BED">
        <w:rPr>
          <w:rFonts w:ascii="Arial Narrow" w:hAnsi="Arial Narrow" w:cs="Tahoma"/>
          <w:b/>
          <w:sz w:val="28"/>
          <w:szCs w:val="22"/>
          <w:lang w:val="sr-Latn-BA"/>
        </w:rPr>
        <w:t>.</w:t>
      </w:r>
      <w:r w:rsidR="000971A9" w:rsidRPr="00832BED">
        <w:rPr>
          <w:rFonts w:ascii="Arial Narrow" w:hAnsi="Arial Narrow" w:cs="Tahoma"/>
          <w:b/>
          <w:sz w:val="28"/>
          <w:szCs w:val="22"/>
          <w:lang w:val="sr-Latn-BA"/>
        </w:rPr>
        <w:t>4</w:t>
      </w:r>
      <w:r w:rsidR="004841F2" w:rsidRPr="00832BED">
        <w:rPr>
          <w:rFonts w:ascii="Arial Narrow" w:hAnsi="Arial Narrow" w:cs="Tahoma"/>
          <w:b/>
          <w:sz w:val="28"/>
          <w:szCs w:val="22"/>
          <w:lang w:val="sr-Latn-BA"/>
        </w:rPr>
        <w:t>%</w:t>
      </w:r>
    </w:p>
    <w:p w:rsidR="00FB324B" w:rsidRPr="00832BED" w:rsidRDefault="00470221" w:rsidP="00FB324B">
      <w:pPr>
        <w:tabs>
          <w:tab w:val="left" w:pos="1651"/>
          <w:tab w:val="left" w:pos="2192"/>
        </w:tabs>
        <w:jc w:val="both"/>
        <w:rPr>
          <w:rFonts w:ascii="Tahoma" w:hAnsi="Tahoma" w:cs="Tahoma"/>
          <w:b/>
          <w:sz w:val="24"/>
          <w:lang w:val="sr-Cyrl-CS"/>
        </w:rPr>
      </w:pPr>
      <w:r w:rsidRPr="00832BED">
        <w:rPr>
          <w:rFonts w:ascii="Tahoma" w:hAnsi="Tahoma" w:cs="Tahoma"/>
          <w:b/>
          <w:sz w:val="24"/>
          <w:lang w:val="sr-Cyrl-CS"/>
        </w:rPr>
        <w:tab/>
      </w:r>
      <w:r w:rsidRPr="00832BED">
        <w:rPr>
          <w:rFonts w:ascii="Tahoma" w:hAnsi="Tahoma" w:cs="Tahoma"/>
          <w:b/>
          <w:sz w:val="24"/>
          <w:lang w:val="sr-Cyrl-CS"/>
        </w:rPr>
        <w:tab/>
      </w:r>
    </w:p>
    <w:p w:rsidR="003B028E" w:rsidRPr="00832BED" w:rsidRDefault="00FB324B" w:rsidP="00E33D13">
      <w:pPr>
        <w:tabs>
          <w:tab w:val="left" w:pos="1134"/>
        </w:tabs>
        <w:jc w:val="both"/>
        <w:rPr>
          <w:rFonts w:ascii="Arial Narrow" w:hAnsi="Arial Narrow" w:cs="Tahoma"/>
          <w:sz w:val="22"/>
          <w:lang w:val="sr-Cyrl-BA"/>
        </w:rPr>
      </w:pPr>
      <w:r w:rsidRPr="00832BED">
        <w:rPr>
          <w:rFonts w:ascii="Arial Narrow" w:hAnsi="Arial Narrow" w:cs="Tahoma"/>
          <w:sz w:val="22"/>
        </w:rPr>
        <w:t xml:space="preserve">Average monthly net wage in </w:t>
      </w:r>
      <w:proofErr w:type="spellStart"/>
      <w:r w:rsidRPr="00832BED">
        <w:rPr>
          <w:rFonts w:ascii="Arial Narrow" w:hAnsi="Arial Narrow" w:cs="Tahoma"/>
          <w:sz w:val="22"/>
        </w:rPr>
        <w:t>Republika</w:t>
      </w:r>
      <w:proofErr w:type="spellEnd"/>
      <w:r w:rsidRPr="00832BED">
        <w:rPr>
          <w:rFonts w:ascii="Arial Narrow" w:hAnsi="Arial Narrow" w:cs="Tahoma"/>
          <w:sz w:val="22"/>
        </w:rPr>
        <w:t xml:space="preserve"> </w:t>
      </w:r>
      <w:proofErr w:type="spellStart"/>
      <w:r w:rsidRPr="00832BED">
        <w:rPr>
          <w:rFonts w:ascii="Arial Narrow" w:hAnsi="Arial Narrow" w:cs="Tahoma"/>
          <w:sz w:val="22"/>
        </w:rPr>
        <w:t>Srpska</w:t>
      </w:r>
      <w:proofErr w:type="spellEnd"/>
      <w:r w:rsidRPr="00832BED">
        <w:rPr>
          <w:rFonts w:ascii="Arial Narrow" w:hAnsi="Arial Narrow" w:cs="Tahoma"/>
          <w:sz w:val="22"/>
        </w:rPr>
        <w:t xml:space="preserve"> paid in November 2024 amounted to 1,420 BAM. It nominally stayed the same and really it was 0.4% lower compared to October 2024, while compared to the same month of the previous year it was nominally 9.6% higher and really 8.4% higher. Average monthly gross wage amounted to 2,171 BAM.</w:t>
      </w:r>
    </w:p>
    <w:p w:rsidR="00FB324B" w:rsidRPr="00832BED" w:rsidRDefault="00FB324B" w:rsidP="00E33D13">
      <w:pPr>
        <w:tabs>
          <w:tab w:val="left" w:pos="4343"/>
        </w:tabs>
        <w:jc w:val="both"/>
        <w:rPr>
          <w:rFonts w:ascii="Arial Narrow" w:hAnsi="Arial Narrow" w:cs="Tahoma"/>
          <w:sz w:val="22"/>
          <w:lang w:val="sr-Cyrl-BA"/>
        </w:rPr>
      </w:pPr>
    </w:p>
    <w:p w:rsidR="00FB324B" w:rsidRPr="00832BED" w:rsidRDefault="00FB324B" w:rsidP="00FB324B">
      <w:pPr>
        <w:tabs>
          <w:tab w:val="left" w:pos="4343"/>
        </w:tabs>
        <w:jc w:val="both"/>
        <w:rPr>
          <w:rFonts w:ascii="Arial Narrow" w:hAnsi="Arial Narrow" w:cs="Tahoma"/>
          <w:sz w:val="22"/>
        </w:rPr>
      </w:pPr>
      <w:r w:rsidRPr="00832BED">
        <w:rPr>
          <w:rFonts w:ascii="Arial Narrow" w:hAnsi="Arial Narrow" w:cs="Tahoma"/>
          <w:sz w:val="22"/>
        </w:rPr>
        <w:t xml:space="preserve">In November 2024, the highest average net wage, by section of economic activities, was paid in the section </w:t>
      </w:r>
      <w:r w:rsidRPr="00832BED">
        <w:rPr>
          <w:rFonts w:ascii="Arial Narrow" w:hAnsi="Arial Narrow" w:cs="Tahoma"/>
          <w:i/>
          <w:sz w:val="22"/>
        </w:rPr>
        <w:t xml:space="preserve">Financial and insurance activities </w:t>
      </w:r>
      <w:r w:rsidR="008161B0" w:rsidRPr="00832BED">
        <w:rPr>
          <w:rFonts w:ascii="Arial Narrow" w:hAnsi="Arial Narrow" w:cs="Tahoma"/>
          <w:sz w:val="22"/>
        </w:rPr>
        <w:t>and it amounted to 1,840</w:t>
      </w:r>
      <w:r w:rsidRPr="00832BED">
        <w:rPr>
          <w:rFonts w:ascii="Arial Narrow" w:hAnsi="Arial Narrow" w:cs="Tahoma"/>
          <w:sz w:val="22"/>
        </w:rPr>
        <w:t xml:space="preserve"> BAM. On the other hand, the lowest average net wage in November 2024 was paid in the section </w:t>
      </w:r>
      <w:r w:rsidR="008161B0" w:rsidRPr="00832BED">
        <w:rPr>
          <w:rFonts w:ascii="Arial Narrow" w:hAnsi="Arial Narrow" w:cs="Tahoma"/>
          <w:i/>
          <w:sz w:val="22"/>
        </w:rPr>
        <w:t>Transport and storage</w:t>
      </w:r>
      <w:r w:rsidR="008161B0" w:rsidRPr="00832BED">
        <w:rPr>
          <w:rFonts w:ascii="Arial Narrow" w:hAnsi="Arial Narrow" w:cs="Tahoma"/>
          <w:sz w:val="22"/>
        </w:rPr>
        <w:t xml:space="preserve"> 1,134 BA</w:t>
      </w:r>
      <w:r w:rsidRPr="00832BED">
        <w:rPr>
          <w:rFonts w:ascii="Arial Narrow" w:hAnsi="Arial Narrow" w:cs="Tahoma"/>
          <w:sz w:val="22"/>
        </w:rPr>
        <w:t>M.</w:t>
      </w:r>
    </w:p>
    <w:p w:rsidR="00FB324B" w:rsidRPr="00832BED" w:rsidRDefault="00FB324B" w:rsidP="00E33D13">
      <w:pPr>
        <w:tabs>
          <w:tab w:val="left" w:pos="4343"/>
        </w:tabs>
        <w:jc w:val="both"/>
        <w:rPr>
          <w:rFonts w:ascii="Arial Narrow" w:hAnsi="Arial Narrow" w:cs="Tahoma"/>
          <w:sz w:val="22"/>
          <w:lang w:val="sr-Cyrl-BA"/>
        </w:rPr>
      </w:pPr>
    </w:p>
    <w:p w:rsidR="008161B0" w:rsidRPr="00832BED" w:rsidRDefault="008161B0" w:rsidP="008161B0">
      <w:pPr>
        <w:jc w:val="both"/>
        <w:rPr>
          <w:rFonts w:ascii="Arial Narrow" w:hAnsi="Arial Narrow" w:cs="Tahoma"/>
          <w:sz w:val="22"/>
        </w:rPr>
      </w:pPr>
      <w:r w:rsidRPr="00832BED">
        <w:rPr>
          <w:rFonts w:ascii="Arial Narrow" w:hAnsi="Arial Narrow" w:cs="Tahoma"/>
          <w:sz w:val="22"/>
        </w:rPr>
        <w:t xml:space="preserve">In November 2024, compared to November 2023, a nominal increase in net wages was recorded in all sections of economic activity, with the highest increase being recorded in the section </w:t>
      </w:r>
      <w:r w:rsidRPr="00832BED">
        <w:rPr>
          <w:rFonts w:ascii="Arial Narrow" w:hAnsi="Arial Narrow" w:cs="Tahoma"/>
          <w:i/>
          <w:sz w:val="22"/>
        </w:rPr>
        <w:t>Professional, scientific and technical activities</w:t>
      </w:r>
      <w:r w:rsidRPr="00832BED">
        <w:rPr>
          <w:rFonts w:ascii="Arial Narrow" w:hAnsi="Arial Narrow" w:cs="Tahoma"/>
          <w:sz w:val="22"/>
        </w:rPr>
        <w:t xml:space="preserve"> 26.8%, followed by </w:t>
      </w:r>
      <w:r w:rsidRPr="00832BED">
        <w:rPr>
          <w:rFonts w:ascii="Arial Narrow" w:hAnsi="Arial Narrow" w:cs="Tahoma"/>
          <w:i/>
          <w:sz w:val="22"/>
        </w:rPr>
        <w:t xml:space="preserve">Administrative and support service activities </w:t>
      </w:r>
      <w:r w:rsidRPr="00832BED">
        <w:rPr>
          <w:rFonts w:ascii="Arial Narrow" w:hAnsi="Arial Narrow" w:cs="Tahoma"/>
          <w:sz w:val="22"/>
        </w:rPr>
        <w:t xml:space="preserve">24.4% and </w:t>
      </w:r>
      <w:r w:rsidRPr="00832BED">
        <w:rPr>
          <w:rFonts w:ascii="Arial Narrow" w:hAnsi="Arial Narrow" w:cs="Tahoma"/>
          <w:i/>
          <w:sz w:val="22"/>
        </w:rPr>
        <w:t>Wholesale and retail trade, repair of motor vehicles and motorcycles</w:t>
      </w:r>
      <w:r w:rsidRPr="00832BED">
        <w:rPr>
          <w:rFonts w:ascii="Arial Narrow" w:hAnsi="Arial Narrow" w:cs="Tahoma"/>
          <w:sz w:val="22"/>
        </w:rPr>
        <w:t xml:space="preserve"> 18.4%. </w:t>
      </w:r>
    </w:p>
    <w:p w:rsidR="00E33D13" w:rsidRPr="00832BED" w:rsidRDefault="00E33D13" w:rsidP="00E33D13">
      <w:pPr>
        <w:jc w:val="both"/>
        <w:rPr>
          <w:rFonts w:ascii="Arial Narrow" w:hAnsi="Arial Narrow" w:cs="Tahoma"/>
          <w:sz w:val="22"/>
          <w:lang w:val="sr-Latn-CS"/>
        </w:rPr>
      </w:pPr>
    </w:p>
    <w:p w:rsidR="00F207B3" w:rsidRPr="00832BED" w:rsidRDefault="00F207B3" w:rsidP="003F0699">
      <w:pPr>
        <w:tabs>
          <w:tab w:val="left" w:pos="9060"/>
        </w:tabs>
        <w:jc w:val="both"/>
        <w:rPr>
          <w:rFonts w:ascii="Arial Narrow" w:hAnsi="Arial Narrow" w:cs="Tahoma"/>
          <w:sz w:val="22"/>
          <w:szCs w:val="22"/>
          <w:lang w:val="sr-Cyrl-BA"/>
        </w:rPr>
      </w:pPr>
    </w:p>
    <w:p w:rsidR="00694584" w:rsidRPr="00832BED" w:rsidRDefault="00694584" w:rsidP="001D461A">
      <w:pPr>
        <w:jc w:val="both"/>
        <w:rPr>
          <w:rFonts w:ascii="Arial Narrow" w:hAnsi="Arial Narrow" w:cs="Tahoma"/>
          <w:sz w:val="22"/>
          <w:szCs w:val="22"/>
          <w:lang w:val="sr-Cyrl-BA"/>
        </w:rPr>
      </w:pPr>
    </w:p>
    <w:p w:rsidR="00E33D13" w:rsidRPr="00832BED" w:rsidRDefault="00E33D13" w:rsidP="00E33D13">
      <w:pPr>
        <w:jc w:val="both"/>
        <w:rPr>
          <w:rFonts w:ascii="Arial Narrow" w:hAnsi="Arial Narrow" w:cs="Tahoma"/>
          <w:sz w:val="22"/>
          <w:szCs w:val="22"/>
        </w:rPr>
      </w:pPr>
      <w:r w:rsidRPr="00832BED">
        <w:rPr>
          <w:rFonts w:ascii="Tahoma" w:hAnsi="Tahoma" w:cs="Tahoma"/>
          <w:i/>
          <w:sz w:val="14"/>
          <w:lang w:val="sr-Cyrl-CS"/>
        </w:rPr>
        <w:t xml:space="preserve"> </w:t>
      </w:r>
      <w:r w:rsidRPr="00832BED">
        <w:rPr>
          <w:rFonts w:ascii="Tahoma" w:hAnsi="Tahoma" w:cs="Tahoma"/>
          <w:sz w:val="14"/>
          <w:lang w:val="sr-Cyrl-CS"/>
        </w:rPr>
        <w:t xml:space="preserve">   </w:t>
      </w:r>
      <w:r w:rsidRPr="00832BED">
        <w:rPr>
          <w:rFonts w:ascii="Tahoma" w:hAnsi="Tahoma" w:cs="Tahoma"/>
          <w:sz w:val="14"/>
          <w:lang w:val="sr-Latn-CS"/>
        </w:rPr>
        <w:tab/>
      </w:r>
      <w:r w:rsidRPr="00832BED">
        <w:rPr>
          <w:rFonts w:ascii="Tahoma" w:hAnsi="Tahoma" w:cs="Tahoma"/>
          <w:sz w:val="14"/>
          <w:lang w:val="sr-Latn-CS"/>
        </w:rPr>
        <w:tab/>
      </w:r>
      <w:r w:rsidRPr="00832BED">
        <w:rPr>
          <w:rFonts w:ascii="Tahoma" w:hAnsi="Tahoma" w:cs="Tahoma"/>
          <w:sz w:val="14"/>
          <w:lang w:val="sr-Cyrl-BA"/>
        </w:rPr>
        <w:t xml:space="preserve">            </w:t>
      </w:r>
      <w:r w:rsidR="00F85AAC" w:rsidRPr="00832BED">
        <w:rPr>
          <w:rFonts w:ascii="Tahoma" w:hAnsi="Tahoma" w:cs="Tahoma"/>
          <w:sz w:val="14"/>
          <w:lang w:val="sr-Cyrl-BA"/>
        </w:rPr>
        <w:t xml:space="preserve">  </w:t>
      </w:r>
      <w:r w:rsidR="0062701E" w:rsidRPr="00832BED">
        <w:rPr>
          <w:rFonts w:ascii="Tahoma" w:hAnsi="Tahoma" w:cs="Tahoma"/>
          <w:sz w:val="14"/>
          <w:lang w:val="sr-Cyrl-BA"/>
        </w:rPr>
        <w:t xml:space="preserve"> </w:t>
      </w:r>
      <w:r w:rsidR="00F85AAC" w:rsidRPr="00832BED">
        <w:rPr>
          <w:rFonts w:ascii="Tahoma" w:hAnsi="Tahoma" w:cs="Tahoma"/>
          <w:sz w:val="14"/>
          <w:lang w:val="sr-Cyrl-BA"/>
        </w:rPr>
        <w:t xml:space="preserve"> </w:t>
      </w:r>
      <w:r w:rsidR="008161B0" w:rsidRPr="00832BED">
        <w:rPr>
          <w:rFonts w:ascii="Arial Narrow" w:hAnsi="Arial Narrow" w:cs="Tahoma"/>
          <w:sz w:val="16"/>
          <w:szCs w:val="22"/>
        </w:rPr>
        <w:t>BA</w:t>
      </w:r>
      <w:r w:rsidR="00DE7AB2" w:rsidRPr="00832BED">
        <w:rPr>
          <w:rFonts w:ascii="Arial Narrow" w:hAnsi="Arial Narrow" w:cs="Tahoma"/>
          <w:sz w:val="16"/>
          <w:szCs w:val="22"/>
        </w:rPr>
        <w:t>M</w:t>
      </w:r>
    </w:p>
    <w:p w:rsidR="00E33D13" w:rsidRPr="00832BED" w:rsidRDefault="00425891" w:rsidP="00E33D13">
      <w:pPr>
        <w:jc w:val="center"/>
        <w:rPr>
          <w:rFonts w:ascii="Tahoma" w:hAnsi="Tahoma" w:cs="Tahoma"/>
          <w:lang w:val="sr-Cyrl-BA"/>
        </w:rPr>
      </w:pPr>
      <w:r w:rsidRPr="00832BED">
        <w:rPr>
          <w:rFonts w:ascii="Arial Narrow" w:hAnsi="Arial Narrow"/>
          <w:noProof/>
        </w:rPr>
        <w:drawing>
          <wp:anchor distT="0" distB="0" distL="114300" distR="114300" simplePos="0" relativeHeight="251653120" behindDoc="0" locked="0" layoutInCell="1" allowOverlap="1">
            <wp:simplePos x="0" y="0"/>
            <wp:positionH relativeFrom="margin">
              <wp:posOffset>1085215</wp:posOffset>
            </wp:positionH>
            <wp:positionV relativeFrom="paragraph">
              <wp:posOffset>2093260</wp:posOffset>
            </wp:positionV>
            <wp:extent cx="4448226" cy="460375"/>
            <wp:effectExtent l="0" t="0" r="9525" b="0"/>
            <wp:wrapNone/>
            <wp:docPr id="4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48226" cy="460375"/>
                    </a:xfrm>
                    <a:prstGeom prst="rect">
                      <a:avLst/>
                    </a:prstGeom>
                    <a:noFill/>
                    <a:ln>
                      <a:noFill/>
                    </a:ln>
                  </pic:spPr>
                </pic:pic>
              </a:graphicData>
            </a:graphic>
            <wp14:sizeRelH relativeFrom="page">
              <wp14:pctWidth>0</wp14:pctWidth>
            </wp14:sizeRelH>
            <wp14:sizeRelV relativeFrom="page">
              <wp14:pctHeight>0</wp14:pctHeight>
            </wp14:sizeRelV>
          </wp:anchor>
        </w:drawing>
      </w:r>
      <w:r w:rsidR="00202153" w:rsidRPr="00832BED">
        <w:rPr>
          <w:noProof/>
        </w:rPr>
        <w:t xml:space="preserve"> </w:t>
      </w:r>
      <w:r w:rsidR="00E33D13" w:rsidRPr="00832BED">
        <w:rPr>
          <w:rFonts w:ascii="Tahoma" w:hAnsi="Tahoma" w:cs="Tahoma"/>
          <w:szCs w:val="18"/>
          <w:lang w:val="sr-Cyrl-BA"/>
        </w:rPr>
        <w:t xml:space="preserve"> </w:t>
      </w:r>
      <w:r w:rsidR="00A2147D" w:rsidRPr="00832BED">
        <w:rPr>
          <w:noProof/>
        </w:rPr>
        <w:drawing>
          <wp:inline distT="0" distB="0" distL="0" distR="0" wp14:anchorId="0193170F" wp14:editId="02E855A6">
            <wp:extent cx="4572000" cy="2743200"/>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E33D13" w:rsidRPr="00832BED" w:rsidRDefault="00E33D13" w:rsidP="00E33D13">
      <w:pPr>
        <w:jc w:val="center"/>
        <w:rPr>
          <w:rFonts w:ascii="Tahoma" w:hAnsi="Tahoma" w:cs="Tahoma"/>
          <w:sz w:val="18"/>
          <w:szCs w:val="18"/>
          <w:lang w:val="sr-Cyrl-CS"/>
        </w:rPr>
      </w:pPr>
    </w:p>
    <w:p w:rsidR="00E33D13" w:rsidRPr="00832BED" w:rsidRDefault="008161B0" w:rsidP="00E33D13">
      <w:pPr>
        <w:jc w:val="center"/>
        <w:outlineLvl w:val="0"/>
        <w:rPr>
          <w:rFonts w:ascii="Arial Narrow" w:hAnsi="Arial Narrow" w:cs="Tahoma"/>
          <w:sz w:val="16"/>
          <w:szCs w:val="22"/>
          <w:lang w:val="sr-Cyrl-CS"/>
        </w:rPr>
      </w:pPr>
      <w:r w:rsidRPr="00832BED">
        <w:rPr>
          <w:rFonts w:ascii="Arial Narrow" w:hAnsi="Arial Narrow" w:cs="Tahoma"/>
          <w:sz w:val="16"/>
          <w:szCs w:val="22"/>
        </w:rPr>
        <w:t>Graph</w:t>
      </w:r>
      <w:r w:rsidR="00E33D13" w:rsidRPr="00832BED">
        <w:rPr>
          <w:rFonts w:ascii="Arial Narrow" w:hAnsi="Arial Narrow" w:cs="Tahoma"/>
          <w:sz w:val="16"/>
          <w:szCs w:val="22"/>
          <w:lang w:val="sr-Cyrl-BA"/>
        </w:rPr>
        <w:t xml:space="preserve"> </w:t>
      </w:r>
      <w:r w:rsidR="0066022A" w:rsidRPr="00832BED">
        <w:rPr>
          <w:rFonts w:ascii="Arial Narrow" w:hAnsi="Arial Narrow" w:cs="Tahoma"/>
          <w:sz w:val="16"/>
          <w:szCs w:val="22"/>
          <w:lang w:val="sr-Latn-BA"/>
        </w:rPr>
        <w:t>1</w:t>
      </w:r>
      <w:r w:rsidR="00E33D13" w:rsidRPr="00832BED">
        <w:rPr>
          <w:rFonts w:ascii="Arial Narrow" w:hAnsi="Arial Narrow" w:cs="Tahoma"/>
          <w:sz w:val="16"/>
          <w:szCs w:val="22"/>
          <w:lang w:val="sr-Cyrl-CS"/>
        </w:rPr>
        <w:t>.</w:t>
      </w:r>
      <w:r w:rsidR="00E33D13" w:rsidRPr="00832BED">
        <w:rPr>
          <w:rFonts w:ascii="Arial Narrow" w:hAnsi="Arial Narrow" w:cs="Tahoma"/>
          <w:sz w:val="16"/>
          <w:szCs w:val="22"/>
          <w:lang w:val="sr-Cyrl-BA"/>
        </w:rPr>
        <w:t xml:space="preserve"> </w:t>
      </w:r>
      <w:r w:rsidRPr="00832BED">
        <w:rPr>
          <w:rFonts w:ascii="Arial Narrow" w:hAnsi="Arial Narrow" w:cs="Tahoma"/>
          <w:sz w:val="16"/>
          <w:szCs w:val="22"/>
        </w:rPr>
        <w:t>Average net wages by month</w:t>
      </w:r>
    </w:p>
    <w:p w:rsidR="00B0137B" w:rsidRPr="00832BED" w:rsidRDefault="00B0137B" w:rsidP="00B50951">
      <w:pPr>
        <w:rPr>
          <w:rFonts w:ascii="Arial Narrow" w:hAnsi="Arial Narrow" w:cs="Tahoma"/>
          <w:b/>
          <w:sz w:val="28"/>
          <w:szCs w:val="24"/>
          <w:lang w:val="sr-Cyrl-BA"/>
        </w:rPr>
      </w:pPr>
    </w:p>
    <w:p w:rsidR="00417370" w:rsidRPr="00832BED" w:rsidRDefault="008161B0" w:rsidP="00B50951">
      <w:pPr>
        <w:rPr>
          <w:rFonts w:ascii="Arial Narrow" w:hAnsi="Arial Narrow" w:cs="Tahoma"/>
          <w:b/>
          <w:sz w:val="28"/>
          <w:szCs w:val="24"/>
        </w:rPr>
      </w:pPr>
      <w:r w:rsidRPr="00832BED">
        <w:rPr>
          <w:rFonts w:ascii="Arial Narrow" w:hAnsi="Arial Narrow" w:cs="Tahoma"/>
          <w:b/>
          <w:sz w:val="28"/>
          <w:szCs w:val="24"/>
        </w:rPr>
        <w:t xml:space="preserve"> </w:t>
      </w:r>
    </w:p>
    <w:p w:rsidR="004F1F2A" w:rsidRPr="00832BED" w:rsidRDefault="004F1F2A" w:rsidP="00B50951">
      <w:pPr>
        <w:rPr>
          <w:rFonts w:ascii="Arial Narrow" w:hAnsi="Arial Narrow" w:cs="Tahoma"/>
          <w:b/>
          <w:sz w:val="28"/>
          <w:szCs w:val="24"/>
          <w:lang w:val="sr-Cyrl-BA"/>
        </w:rPr>
      </w:pPr>
    </w:p>
    <w:p w:rsidR="004F1F2A" w:rsidRPr="00832BED" w:rsidRDefault="004F1F2A" w:rsidP="00B50951">
      <w:pPr>
        <w:rPr>
          <w:rFonts w:ascii="Arial Narrow" w:hAnsi="Arial Narrow" w:cs="Tahoma"/>
          <w:b/>
          <w:sz w:val="28"/>
          <w:szCs w:val="24"/>
          <w:lang w:val="sr-Cyrl-BA"/>
        </w:rPr>
      </w:pPr>
    </w:p>
    <w:p w:rsidR="004F1F2A" w:rsidRPr="00832BED" w:rsidRDefault="004F1F2A" w:rsidP="00B50951">
      <w:pPr>
        <w:rPr>
          <w:rFonts w:ascii="Arial Narrow" w:hAnsi="Arial Narrow" w:cs="Tahoma"/>
          <w:b/>
          <w:sz w:val="28"/>
          <w:szCs w:val="24"/>
          <w:lang w:val="sr-Cyrl-BA"/>
        </w:rPr>
      </w:pPr>
    </w:p>
    <w:p w:rsidR="004F1F2A" w:rsidRPr="00832BED" w:rsidRDefault="004F1F2A" w:rsidP="00B50951">
      <w:pPr>
        <w:rPr>
          <w:rFonts w:ascii="Arial Narrow" w:hAnsi="Arial Narrow" w:cs="Tahoma"/>
          <w:b/>
          <w:sz w:val="28"/>
          <w:szCs w:val="24"/>
          <w:lang w:val="sr-Cyrl-BA"/>
        </w:rPr>
      </w:pPr>
    </w:p>
    <w:p w:rsidR="004F1F2A" w:rsidRPr="00832BED" w:rsidRDefault="004F1F2A" w:rsidP="00B50951">
      <w:pPr>
        <w:rPr>
          <w:rFonts w:ascii="Arial Narrow" w:hAnsi="Arial Narrow" w:cs="Tahoma"/>
          <w:b/>
          <w:sz w:val="28"/>
          <w:szCs w:val="24"/>
          <w:lang w:val="sr-Cyrl-BA"/>
        </w:rPr>
      </w:pPr>
    </w:p>
    <w:p w:rsidR="00050A62" w:rsidRPr="00832BED" w:rsidRDefault="00050A62" w:rsidP="00B50951">
      <w:pPr>
        <w:rPr>
          <w:rFonts w:ascii="Arial Narrow" w:hAnsi="Arial Narrow" w:cs="Tahoma"/>
          <w:b/>
          <w:sz w:val="28"/>
          <w:szCs w:val="24"/>
          <w:lang w:val="sr-Cyrl-BA"/>
        </w:rPr>
      </w:pPr>
    </w:p>
    <w:p w:rsidR="004F1F2A" w:rsidRPr="00832BED" w:rsidRDefault="004F1F2A" w:rsidP="00B50951">
      <w:pPr>
        <w:rPr>
          <w:rFonts w:ascii="Arial Narrow" w:hAnsi="Arial Narrow" w:cs="Tahoma"/>
          <w:b/>
          <w:sz w:val="28"/>
          <w:szCs w:val="24"/>
          <w:lang w:val="sr-Cyrl-BA"/>
        </w:rPr>
      </w:pPr>
    </w:p>
    <w:p w:rsidR="00B50951" w:rsidRPr="00832BED" w:rsidRDefault="006F5CD3" w:rsidP="00B50951">
      <w:pPr>
        <w:rPr>
          <w:rFonts w:ascii="Arial Narrow" w:hAnsi="Arial Narrow" w:cs="Tahoma"/>
          <w:sz w:val="28"/>
          <w:szCs w:val="24"/>
          <w:lang w:val="sr-Cyrl-BA"/>
        </w:rPr>
      </w:pPr>
      <w:r w:rsidRPr="00832BED">
        <w:rPr>
          <w:rFonts w:ascii="Arial Narrow" w:hAnsi="Arial Narrow" w:cs="Tahoma"/>
          <w:b/>
          <w:sz w:val="28"/>
          <w:szCs w:val="24"/>
        </w:rPr>
        <w:t xml:space="preserve">Monthly inflation in November </w:t>
      </w:r>
      <w:r w:rsidRPr="00832BED">
        <w:rPr>
          <w:rFonts w:ascii="Arial Narrow" w:hAnsi="Arial Narrow" w:cs="Tahoma"/>
          <w:b/>
          <w:sz w:val="28"/>
          <w:szCs w:val="24"/>
          <w:lang w:val="sr-Cyrl-BA"/>
        </w:rPr>
        <w:t xml:space="preserve">2024 </w:t>
      </w:r>
      <w:r w:rsidRPr="00832BED">
        <w:rPr>
          <w:rFonts w:ascii="Arial Narrow" w:hAnsi="Arial Narrow" w:cs="Tahoma"/>
          <w:b/>
          <w:sz w:val="28"/>
          <w:szCs w:val="24"/>
          <w:lang w:val="sr-Cyrl-CS"/>
        </w:rPr>
        <w:t>0.</w:t>
      </w:r>
      <w:r w:rsidR="006B731E" w:rsidRPr="00832BED">
        <w:rPr>
          <w:rFonts w:ascii="Arial Narrow" w:hAnsi="Arial Narrow" w:cs="Tahoma"/>
          <w:b/>
          <w:sz w:val="28"/>
          <w:szCs w:val="24"/>
          <w:lang w:val="sr-Cyrl-CS"/>
        </w:rPr>
        <w:t>4</w:t>
      </w:r>
      <w:r w:rsidR="00B50951" w:rsidRPr="00832BED">
        <w:rPr>
          <w:rFonts w:ascii="Arial Narrow" w:hAnsi="Arial Narrow" w:cs="Tahoma"/>
          <w:b/>
          <w:sz w:val="28"/>
          <w:szCs w:val="24"/>
          <w:lang w:val="sr-Cyrl-BA"/>
        </w:rPr>
        <w:t>%</w:t>
      </w:r>
    </w:p>
    <w:p w:rsidR="00B50951" w:rsidRPr="00832BED" w:rsidRDefault="006F5CD3" w:rsidP="00B50951">
      <w:pPr>
        <w:rPr>
          <w:rFonts w:ascii="Arial Narrow" w:hAnsi="Arial Narrow" w:cs="Tahoma"/>
          <w:b/>
          <w:sz w:val="28"/>
          <w:szCs w:val="24"/>
          <w:lang w:val="sr-Cyrl-BA"/>
        </w:rPr>
      </w:pPr>
      <w:r w:rsidRPr="00832BED">
        <w:rPr>
          <w:rFonts w:ascii="Arial Narrow" w:hAnsi="Arial Narrow" w:cs="Tahoma"/>
          <w:b/>
          <w:sz w:val="28"/>
          <w:szCs w:val="24"/>
        </w:rPr>
        <w:t xml:space="preserve">Annual inflation </w:t>
      </w:r>
      <w:r w:rsidR="00B50951" w:rsidRPr="00832BED">
        <w:rPr>
          <w:rFonts w:ascii="Arial Narrow" w:hAnsi="Arial Narrow" w:cs="Tahoma"/>
          <w:b/>
          <w:sz w:val="28"/>
          <w:szCs w:val="24"/>
          <w:lang w:val="sr-Cyrl-BA"/>
        </w:rPr>
        <w:t>(</w:t>
      </w:r>
      <w:r w:rsidRPr="00832BED">
        <w:rPr>
          <w:rFonts w:ascii="Arial Narrow" w:hAnsi="Arial Narrow" w:cs="Tahoma"/>
          <w:b/>
          <w:sz w:val="28"/>
          <w:szCs w:val="24"/>
        </w:rPr>
        <w:t xml:space="preserve">November </w:t>
      </w:r>
      <w:r w:rsidR="003A5D60" w:rsidRPr="00832BED">
        <w:rPr>
          <w:rFonts w:ascii="Arial Narrow" w:hAnsi="Arial Narrow" w:cs="Tahoma"/>
          <w:b/>
          <w:sz w:val="28"/>
          <w:szCs w:val="24"/>
          <w:lang w:val="sr-Cyrl-BA"/>
        </w:rPr>
        <w:t>2024</w:t>
      </w:r>
      <w:r w:rsidR="00B50951" w:rsidRPr="00832BED">
        <w:rPr>
          <w:rFonts w:ascii="Arial Narrow" w:hAnsi="Arial Narrow" w:cs="Tahoma"/>
          <w:b/>
          <w:sz w:val="28"/>
          <w:szCs w:val="24"/>
          <w:lang w:val="sr-Cyrl-BA"/>
        </w:rPr>
        <w:t>/</w:t>
      </w:r>
      <w:r w:rsidRPr="00832BED">
        <w:rPr>
          <w:rFonts w:ascii="Arial Narrow" w:hAnsi="Arial Narrow" w:cs="Tahoma"/>
          <w:b/>
          <w:sz w:val="28"/>
          <w:szCs w:val="24"/>
        </w:rPr>
        <w:t xml:space="preserve"> November </w:t>
      </w:r>
      <w:r w:rsidR="003A5D60" w:rsidRPr="00832BED">
        <w:rPr>
          <w:rFonts w:ascii="Arial Narrow" w:hAnsi="Arial Narrow" w:cs="Tahoma"/>
          <w:b/>
          <w:sz w:val="28"/>
          <w:szCs w:val="24"/>
          <w:lang w:val="sr-Cyrl-BA"/>
        </w:rPr>
        <w:t>2023</w:t>
      </w:r>
      <w:r w:rsidR="00C679AA" w:rsidRPr="00832BED">
        <w:rPr>
          <w:rFonts w:ascii="Arial Narrow" w:hAnsi="Arial Narrow" w:cs="Tahoma"/>
          <w:b/>
          <w:sz w:val="28"/>
          <w:szCs w:val="24"/>
          <w:lang w:val="sr-Cyrl-BA"/>
        </w:rPr>
        <w:t xml:space="preserve">) </w:t>
      </w:r>
      <w:r w:rsidR="006B731E" w:rsidRPr="00832BED">
        <w:rPr>
          <w:rFonts w:ascii="Arial Narrow" w:hAnsi="Arial Narrow" w:cs="Tahoma"/>
          <w:b/>
          <w:sz w:val="28"/>
          <w:szCs w:val="24"/>
          <w:lang w:val="sr-Cyrl-BA"/>
        </w:rPr>
        <w:t>1</w:t>
      </w:r>
      <w:r w:rsidRPr="00832BED">
        <w:rPr>
          <w:rFonts w:ascii="Arial Narrow" w:hAnsi="Arial Narrow" w:cs="Tahoma"/>
          <w:b/>
          <w:sz w:val="28"/>
          <w:szCs w:val="24"/>
        </w:rPr>
        <w:t>.</w:t>
      </w:r>
      <w:r w:rsidR="006B731E" w:rsidRPr="00832BED">
        <w:rPr>
          <w:rFonts w:ascii="Arial Narrow" w:hAnsi="Arial Narrow" w:cs="Tahoma"/>
          <w:b/>
          <w:sz w:val="28"/>
          <w:szCs w:val="24"/>
          <w:lang w:val="sr-Cyrl-BA"/>
        </w:rPr>
        <w:t>1</w:t>
      </w:r>
      <w:r w:rsidR="00B50951" w:rsidRPr="00832BED">
        <w:rPr>
          <w:rFonts w:ascii="Arial Narrow" w:hAnsi="Arial Narrow" w:cs="Tahoma"/>
          <w:b/>
          <w:sz w:val="28"/>
          <w:szCs w:val="24"/>
          <w:lang w:val="sr-Cyrl-BA"/>
        </w:rPr>
        <w:t>%</w:t>
      </w:r>
    </w:p>
    <w:p w:rsidR="00B50951" w:rsidRPr="00832BED" w:rsidRDefault="00B50951" w:rsidP="00B50951">
      <w:pPr>
        <w:rPr>
          <w:rFonts w:ascii="Arial Narrow" w:hAnsi="Arial Narrow" w:cs="Tahoma"/>
          <w:b/>
          <w:sz w:val="28"/>
          <w:szCs w:val="24"/>
          <w:lang w:val="sr-Cyrl-BA"/>
        </w:rPr>
      </w:pPr>
    </w:p>
    <w:p w:rsidR="006F5CD3" w:rsidRPr="00832BED" w:rsidRDefault="006F5CD3" w:rsidP="006F5CD3">
      <w:pPr>
        <w:jc w:val="both"/>
        <w:rPr>
          <w:rFonts w:ascii="Arial Narrow" w:hAnsi="Arial Narrow" w:cs="Tahoma"/>
          <w:sz w:val="22"/>
          <w:szCs w:val="22"/>
        </w:rPr>
      </w:pPr>
      <w:r w:rsidRPr="00832BED">
        <w:rPr>
          <w:rFonts w:ascii="Arial Narrow" w:hAnsi="Arial Narrow" w:cs="Tahoma"/>
          <w:sz w:val="22"/>
          <w:szCs w:val="22"/>
        </w:rPr>
        <w:t xml:space="preserve">Prices of products and services used for personal consumption in </w:t>
      </w:r>
      <w:proofErr w:type="spellStart"/>
      <w:r w:rsidRPr="00832BED">
        <w:rPr>
          <w:rFonts w:ascii="Arial Narrow" w:hAnsi="Arial Narrow" w:cs="Tahoma"/>
          <w:sz w:val="22"/>
          <w:szCs w:val="22"/>
        </w:rPr>
        <w:t>Republika</w:t>
      </w:r>
      <w:proofErr w:type="spellEnd"/>
      <w:r w:rsidRPr="00832BED">
        <w:rPr>
          <w:rFonts w:ascii="Arial Narrow" w:hAnsi="Arial Narrow" w:cs="Tahoma"/>
          <w:sz w:val="22"/>
          <w:szCs w:val="22"/>
        </w:rPr>
        <w:t xml:space="preserve"> </w:t>
      </w:r>
      <w:proofErr w:type="spellStart"/>
      <w:r w:rsidRPr="00832BED">
        <w:rPr>
          <w:rFonts w:ascii="Arial Narrow" w:hAnsi="Arial Narrow" w:cs="Tahoma"/>
          <w:sz w:val="22"/>
          <w:szCs w:val="22"/>
        </w:rPr>
        <w:t>Srpska</w:t>
      </w:r>
      <w:proofErr w:type="spellEnd"/>
      <w:r w:rsidRPr="00832BED">
        <w:rPr>
          <w:rFonts w:ascii="Arial Narrow" w:hAnsi="Arial Narrow" w:cs="Tahoma"/>
          <w:sz w:val="22"/>
          <w:szCs w:val="22"/>
        </w:rPr>
        <w:t>, measured with the consumer price index, in November 2024, compared to the previous month, are on average 0.4% higher, while compared to the same month of the previous year they were on average 1.1% higher.</w:t>
      </w:r>
    </w:p>
    <w:p w:rsidR="006F5CD3" w:rsidRPr="00832BED" w:rsidRDefault="006F5CD3" w:rsidP="00D8278D">
      <w:pPr>
        <w:jc w:val="both"/>
        <w:rPr>
          <w:rFonts w:ascii="Arial Narrow" w:hAnsi="Arial Narrow" w:cs="Tahoma"/>
          <w:sz w:val="22"/>
          <w:szCs w:val="22"/>
        </w:rPr>
      </w:pPr>
      <w:r w:rsidRPr="00832BED">
        <w:rPr>
          <w:rFonts w:ascii="Arial Narrow" w:hAnsi="Arial Narrow" w:cs="Tahoma"/>
          <w:sz w:val="22"/>
          <w:szCs w:val="22"/>
        </w:rPr>
        <w:t xml:space="preserve"> </w:t>
      </w:r>
    </w:p>
    <w:p w:rsidR="006F5CD3" w:rsidRPr="00832BED" w:rsidRDefault="006F5CD3" w:rsidP="00D8278D">
      <w:pPr>
        <w:jc w:val="both"/>
        <w:rPr>
          <w:rFonts w:ascii="Arial Narrow" w:hAnsi="Arial Narrow" w:cs="Tahoma"/>
          <w:sz w:val="22"/>
          <w:szCs w:val="22"/>
          <w:lang w:val="sr-Cyrl-BA"/>
        </w:rPr>
      </w:pPr>
      <w:r w:rsidRPr="00832BED">
        <w:rPr>
          <w:rFonts w:ascii="Arial Narrow" w:hAnsi="Arial Narrow" w:cs="Tahoma"/>
          <w:sz w:val="22"/>
          <w:szCs w:val="22"/>
        </w:rPr>
        <w:t xml:space="preserve">Of the 12 main divisions of products and services, an increase in prices was recorded in seven divisions, while a decrease was recorded in five divisions. </w:t>
      </w:r>
    </w:p>
    <w:p w:rsidR="006F5CD3" w:rsidRPr="00832BED" w:rsidRDefault="006F5CD3" w:rsidP="006B731E">
      <w:pPr>
        <w:jc w:val="both"/>
        <w:rPr>
          <w:rFonts w:ascii="Arial Narrow" w:hAnsi="Arial Narrow" w:cs="Tahoma"/>
          <w:sz w:val="22"/>
          <w:szCs w:val="22"/>
          <w:lang w:val="sr-Cyrl-BA"/>
        </w:rPr>
      </w:pPr>
    </w:p>
    <w:p w:rsidR="006F5CD3" w:rsidRPr="00832BED" w:rsidRDefault="006F5CD3" w:rsidP="006F5CD3">
      <w:pPr>
        <w:jc w:val="both"/>
        <w:rPr>
          <w:rFonts w:ascii="Arial Narrow" w:hAnsi="Arial Narrow" w:cs="Tahoma"/>
          <w:sz w:val="22"/>
          <w:szCs w:val="22"/>
        </w:rPr>
      </w:pPr>
      <w:r w:rsidRPr="00832BED">
        <w:rPr>
          <w:rFonts w:ascii="Arial Narrow" w:hAnsi="Arial Narrow" w:cs="Tahoma"/>
          <w:sz w:val="22"/>
          <w:szCs w:val="22"/>
        </w:rPr>
        <w:t xml:space="preserve">The highest annual increase in prices in November 2024 was recorded in the division </w:t>
      </w:r>
      <w:r w:rsidRPr="00832BED">
        <w:rPr>
          <w:rFonts w:ascii="Arial Narrow" w:hAnsi="Arial Narrow" w:cs="Tahoma"/>
          <w:i/>
          <w:sz w:val="22"/>
          <w:szCs w:val="22"/>
        </w:rPr>
        <w:t xml:space="preserve">Restaurants and hotels </w:t>
      </w:r>
      <w:r w:rsidRPr="00832BED">
        <w:rPr>
          <w:rFonts w:ascii="Arial Narrow" w:hAnsi="Arial Narrow" w:cs="Tahoma"/>
          <w:sz w:val="22"/>
          <w:szCs w:val="22"/>
        </w:rPr>
        <w:t>by 7.0%, due to higher prices in the group Food and beverages in catering</w:t>
      </w:r>
      <w:r w:rsidRPr="00832BED">
        <w:rPr>
          <w:rFonts w:ascii="Arial Narrow" w:hAnsi="Arial Narrow" w:cs="Tahoma"/>
          <w:b/>
          <w:sz w:val="22"/>
          <w:szCs w:val="22"/>
        </w:rPr>
        <w:t xml:space="preserve"> </w:t>
      </w:r>
      <w:r w:rsidRPr="00832BED">
        <w:rPr>
          <w:rFonts w:ascii="Arial Narrow" w:hAnsi="Arial Narrow" w:cs="Tahoma"/>
          <w:sz w:val="22"/>
          <w:szCs w:val="22"/>
        </w:rPr>
        <w:t xml:space="preserve">by 7.5%, followed by an increase in the division </w:t>
      </w:r>
      <w:r w:rsidRPr="00832BED">
        <w:rPr>
          <w:rFonts w:ascii="Arial Narrow" w:hAnsi="Arial Narrow" w:cs="Tahoma"/>
          <w:i/>
          <w:sz w:val="22"/>
          <w:szCs w:val="22"/>
        </w:rPr>
        <w:t>Food and non-alcoholic</w:t>
      </w:r>
      <w:r w:rsidRPr="00832BED">
        <w:rPr>
          <w:rFonts w:ascii="Arial Narrow" w:hAnsi="Arial Narrow" w:cs="Tahoma"/>
          <w:sz w:val="22"/>
          <w:szCs w:val="22"/>
        </w:rPr>
        <w:t xml:space="preserve"> </w:t>
      </w:r>
      <w:r w:rsidRPr="00832BED">
        <w:rPr>
          <w:rFonts w:ascii="Arial Narrow" w:hAnsi="Arial Narrow" w:cs="Tahoma"/>
          <w:i/>
          <w:sz w:val="22"/>
          <w:szCs w:val="22"/>
        </w:rPr>
        <w:t>beverages</w:t>
      </w:r>
      <w:r w:rsidRPr="00832BED">
        <w:rPr>
          <w:rFonts w:ascii="Arial Narrow" w:hAnsi="Arial Narrow" w:cs="Tahoma"/>
          <w:sz w:val="22"/>
          <w:szCs w:val="22"/>
        </w:rPr>
        <w:t xml:space="preserve"> by 4.0%</w:t>
      </w:r>
      <w:r w:rsidR="008554EB" w:rsidRPr="00832BED">
        <w:rPr>
          <w:rFonts w:ascii="Arial Narrow" w:hAnsi="Arial Narrow" w:cs="Tahoma"/>
          <w:sz w:val="22"/>
          <w:szCs w:val="22"/>
        </w:rPr>
        <w:t>,</w:t>
      </w:r>
      <w:r w:rsidRPr="00832BED">
        <w:rPr>
          <w:rFonts w:ascii="Arial Narrow" w:hAnsi="Arial Narrow" w:cs="Tahoma"/>
          <w:sz w:val="22"/>
          <w:szCs w:val="22"/>
        </w:rPr>
        <w:t xml:space="preserve"> due to higher prices in the group Non-alcoholic beverages by 22.9</w:t>
      </w:r>
      <w:r w:rsidR="006850D5" w:rsidRPr="00832BED">
        <w:rPr>
          <w:rFonts w:ascii="Arial Narrow" w:hAnsi="Arial Narrow" w:cs="Tahoma"/>
          <w:sz w:val="22"/>
          <w:szCs w:val="22"/>
        </w:rPr>
        <w:t>%</w:t>
      </w:r>
      <w:r w:rsidRPr="00832BED">
        <w:rPr>
          <w:rFonts w:ascii="Arial Narrow" w:hAnsi="Arial Narrow" w:cs="Tahoma"/>
          <w:sz w:val="22"/>
          <w:szCs w:val="22"/>
        </w:rPr>
        <w:t xml:space="preserve"> </w:t>
      </w:r>
      <w:r w:rsidR="006850D5" w:rsidRPr="00832BED">
        <w:rPr>
          <w:rFonts w:ascii="Arial Narrow" w:hAnsi="Arial Narrow" w:cs="Tahoma"/>
          <w:sz w:val="22"/>
          <w:szCs w:val="22"/>
        </w:rPr>
        <w:t>and</w:t>
      </w:r>
      <w:r w:rsidRPr="00832BED">
        <w:rPr>
          <w:rFonts w:ascii="Arial Narrow" w:hAnsi="Arial Narrow" w:cs="Tahoma"/>
          <w:sz w:val="22"/>
          <w:szCs w:val="22"/>
        </w:rPr>
        <w:t xml:space="preserve"> </w:t>
      </w:r>
      <w:r w:rsidR="006850D5" w:rsidRPr="00832BED">
        <w:rPr>
          <w:rFonts w:ascii="Arial Narrow" w:hAnsi="Arial Narrow" w:cs="Tahoma"/>
          <w:sz w:val="22"/>
          <w:szCs w:val="22"/>
        </w:rPr>
        <w:t xml:space="preserve">the group </w:t>
      </w:r>
      <w:r w:rsidRPr="00832BED">
        <w:rPr>
          <w:rFonts w:ascii="Arial Narrow" w:hAnsi="Arial Narrow" w:cs="Tahoma"/>
          <w:sz w:val="22"/>
          <w:szCs w:val="22"/>
        </w:rPr>
        <w:t>Sugar and other confectionary products by 13.0%,</w:t>
      </w:r>
      <w:r w:rsidR="006850D5" w:rsidRPr="00832BED">
        <w:rPr>
          <w:rFonts w:ascii="Arial Narrow" w:hAnsi="Arial Narrow" w:cs="Tahoma"/>
          <w:sz w:val="22"/>
          <w:szCs w:val="22"/>
        </w:rPr>
        <w:t xml:space="preserve"> then</w:t>
      </w:r>
      <w:r w:rsidRPr="00832BED">
        <w:rPr>
          <w:rFonts w:ascii="Arial Narrow" w:hAnsi="Arial Narrow" w:cs="Tahoma"/>
          <w:sz w:val="22"/>
          <w:szCs w:val="22"/>
        </w:rPr>
        <w:t xml:space="preserve"> </w:t>
      </w:r>
      <w:r w:rsidR="006850D5" w:rsidRPr="00832BED">
        <w:rPr>
          <w:rFonts w:ascii="Arial Narrow" w:hAnsi="Arial Narrow" w:cs="Tahoma"/>
          <w:sz w:val="22"/>
          <w:szCs w:val="22"/>
        </w:rPr>
        <w:t xml:space="preserve">in the division </w:t>
      </w:r>
      <w:r w:rsidR="006850D5" w:rsidRPr="00832BED">
        <w:rPr>
          <w:rFonts w:ascii="Arial Narrow" w:hAnsi="Arial Narrow" w:cs="Tahoma"/>
          <w:i/>
          <w:sz w:val="22"/>
          <w:szCs w:val="22"/>
        </w:rPr>
        <w:t>Alcoholic beverages and tobacco</w:t>
      </w:r>
      <w:r w:rsidR="006850D5" w:rsidRPr="00832BED">
        <w:rPr>
          <w:rFonts w:ascii="Arial Narrow" w:hAnsi="Arial Narrow" w:cs="Tahoma"/>
          <w:sz w:val="22"/>
          <w:szCs w:val="22"/>
        </w:rPr>
        <w:t xml:space="preserve"> by 3.6%</w:t>
      </w:r>
      <w:r w:rsidR="008554EB" w:rsidRPr="00832BED">
        <w:rPr>
          <w:rFonts w:ascii="Arial Narrow" w:hAnsi="Arial Narrow" w:cs="Tahoma"/>
          <w:sz w:val="22"/>
          <w:szCs w:val="22"/>
        </w:rPr>
        <w:t>,</w:t>
      </w:r>
      <w:r w:rsidR="006850D5" w:rsidRPr="00832BED">
        <w:rPr>
          <w:rFonts w:ascii="Arial Narrow" w:hAnsi="Arial Narrow" w:cs="Tahoma"/>
          <w:sz w:val="22"/>
          <w:szCs w:val="22"/>
        </w:rPr>
        <w:t xml:space="preserve"> </w:t>
      </w:r>
      <w:r w:rsidRPr="00832BED">
        <w:rPr>
          <w:rFonts w:ascii="Arial Narrow" w:hAnsi="Arial Narrow" w:cs="Tahoma"/>
          <w:sz w:val="22"/>
          <w:szCs w:val="22"/>
        </w:rPr>
        <w:t>due to an increase in the group</w:t>
      </w:r>
      <w:r w:rsidR="006850D5" w:rsidRPr="00832BED">
        <w:rPr>
          <w:rFonts w:ascii="Arial Narrow" w:hAnsi="Arial Narrow" w:cs="Tahoma"/>
          <w:sz w:val="22"/>
          <w:szCs w:val="22"/>
        </w:rPr>
        <w:t xml:space="preserve"> </w:t>
      </w:r>
      <w:r w:rsidR="006850D5" w:rsidRPr="00832BED">
        <w:rPr>
          <w:rFonts w:ascii="Arial Narrow" w:hAnsi="Arial Narrow" w:cs="Tahoma"/>
          <w:i/>
          <w:sz w:val="22"/>
          <w:szCs w:val="22"/>
        </w:rPr>
        <w:t>Tobacco</w:t>
      </w:r>
      <w:r w:rsidR="006850D5" w:rsidRPr="00832BED">
        <w:rPr>
          <w:rFonts w:ascii="Arial Narrow" w:hAnsi="Arial Narrow" w:cs="Tahoma"/>
          <w:sz w:val="22"/>
          <w:szCs w:val="22"/>
        </w:rPr>
        <w:t xml:space="preserve"> by 4.9%. The same percentage of an increase, 3.6%, was recorded in the division</w:t>
      </w:r>
      <w:r w:rsidRPr="00832BED">
        <w:rPr>
          <w:rFonts w:ascii="Arial Narrow" w:hAnsi="Arial Narrow" w:cs="Tahoma"/>
          <w:sz w:val="22"/>
          <w:szCs w:val="22"/>
        </w:rPr>
        <w:t xml:space="preserve"> </w:t>
      </w:r>
      <w:r w:rsidR="006850D5" w:rsidRPr="00832BED">
        <w:rPr>
          <w:rFonts w:ascii="Arial Narrow" w:hAnsi="Arial Narrow" w:cs="Tahoma"/>
          <w:i/>
          <w:sz w:val="22"/>
          <w:szCs w:val="22"/>
        </w:rPr>
        <w:t>Other goods and services</w:t>
      </w:r>
      <w:r w:rsidR="008554EB" w:rsidRPr="00832BED">
        <w:rPr>
          <w:rFonts w:ascii="Arial Narrow" w:hAnsi="Arial Narrow" w:cs="Tahoma"/>
          <w:i/>
          <w:sz w:val="22"/>
          <w:szCs w:val="22"/>
        </w:rPr>
        <w:t>,</w:t>
      </w:r>
      <w:r w:rsidR="006850D5" w:rsidRPr="00832BED">
        <w:rPr>
          <w:rFonts w:ascii="Arial Narrow" w:hAnsi="Arial Narrow" w:cs="Tahoma"/>
          <w:i/>
          <w:sz w:val="22"/>
          <w:szCs w:val="22"/>
        </w:rPr>
        <w:t xml:space="preserve"> </w:t>
      </w:r>
      <w:r w:rsidR="006850D5" w:rsidRPr="00832BED">
        <w:rPr>
          <w:rFonts w:ascii="Arial Narrow" w:hAnsi="Arial Narrow" w:cs="Tahoma"/>
          <w:sz w:val="22"/>
          <w:szCs w:val="22"/>
        </w:rPr>
        <w:t>due to higher prices in the group P</w:t>
      </w:r>
      <w:r w:rsidRPr="00832BED">
        <w:rPr>
          <w:rFonts w:ascii="Arial Narrow" w:hAnsi="Arial Narrow" w:cs="Tahoma"/>
          <w:sz w:val="22"/>
          <w:szCs w:val="22"/>
        </w:rPr>
        <w:t>ersonal care products</w:t>
      </w:r>
      <w:r w:rsidR="006850D5" w:rsidRPr="00832BED">
        <w:rPr>
          <w:rFonts w:ascii="Arial Narrow" w:hAnsi="Arial Narrow" w:cs="Tahoma"/>
          <w:sz w:val="22"/>
          <w:szCs w:val="22"/>
        </w:rPr>
        <w:t xml:space="preserve"> by 10.7</w:t>
      </w:r>
      <w:r w:rsidRPr="00832BED">
        <w:rPr>
          <w:rFonts w:ascii="Arial Narrow" w:hAnsi="Arial Narrow" w:cs="Tahoma"/>
          <w:sz w:val="22"/>
          <w:szCs w:val="22"/>
        </w:rPr>
        <w:t>%</w:t>
      </w:r>
      <w:r w:rsidR="006850D5" w:rsidRPr="00832BED">
        <w:rPr>
          <w:rFonts w:ascii="Arial Narrow" w:hAnsi="Arial Narrow" w:cs="Tahoma"/>
          <w:sz w:val="22"/>
          <w:szCs w:val="22"/>
        </w:rPr>
        <w:t xml:space="preserve">, while an increase of 3.2% was recorded in the division </w:t>
      </w:r>
      <w:r w:rsidR="006850D5" w:rsidRPr="00832BED">
        <w:rPr>
          <w:rFonts w:ascii="Arial Narrow" w:hAnsi="Arial Narrow" w:cs="Tahoma"/>
          <w:i/>
          <w:sz w:val="22"/>
          <w:szCs w:val="22"/>
        </w:rPr>
        <w:t>Health</w:t>
      </w:r>
      <w:r w:rsidR="008554EB" w:rsidRPr="00832BED">
        <w:rPr>
          <w:rFonts w:ascii="Arial Narrow" w:hAnsi="Arial Narrow" w:cs="Tahoma"/>
          <w:i/>
          <w:sz w:val="22"/>
          <w:szCs w:val="22"/>
        </w:rPr>
        <w:t>,</w:t>
      </w:r>
      <w:r w:rsidR="006850D5" w:rsidRPr="00832BED">
        <w:rPr>
          <w:rFonts w:ascii="Arial Narrow" w:hAnsi="Arial Narrow" w:cs="Tahoma"/>
          <w:sz w:val="22"/>
          <w:szCs w:val="22"/>
        </w:rPr>
        <w:t xml:space="preserve"> due to </w:t>
      </w:r>
      <w:proofErr w:type="spellStart"/>
      <w:r w:rsidR="006850D5" w:rsidRPr="00832BED">
        <w:rPr>
          <w:rFonts w:ascii="Arial Narrow" w:hAnsi="Arial Narrow" w:cs="Tahoma"/>
          <w:sz w:val="22"/>
          <w:szCs w:val="22"/>
        </w:rPr>
        <w:t>higer</w:t>
      </w:r>
      <w:proofErr w:type="spellEnd"/>
      <w:r w:rsidR="006850D5" w:rsidRPr="00832BED">
        <w:rPr>
          <w:rFonts w:ascii="Arial Narrow" w:hAnsi="Arial Narrow" w:cs="Tahoma"/>
          <w:sz w:val="22"/>
          <w:szCs w:val="22"/>
        </w:rPr>
        <w:t xml:space="preserve"> prices in the group Medical </w:t>
      </w:r>
      <w:r w:rsidR="008554EB" w:rsidRPr="00832BED">
        <w:rPr>
          <w:rFonts w:ascii="Arial Narrow" w:hAnsi="Arial Narrow" w:cs="Tahoma"/>
          <w:sz w:val="22"/>
          <w:szCs w:val="22"/>
        </w:rPr>
        <w:t>equipment and</w:t>
      </w:r>
      <w:r w:rsidR="006850D5" w:rsidRPr="00832BED">
        <w:rPr>
          <w:rFonts w:ascii="Arial Narrow" w:hAnsi="Arial Narrow" w:cs="Tahoma"/>
          <w:sz w:val="22"/>
          <w:szCs w:val="22"/>
        </w:rPr>
        <w:t xml:space="preserve"> supplies and by 6.5%.</w:t>
      </w:r>
    </w:p>
    <w:p w:rsidR="006F5CD3" w:rsidRPr="00832BED" w:rsidRDefault="006F5CD3" w:rsidP="006B731E">
      <w:pPr>
        <w:jc w:val="both"/>
        <w:rPr>
          <w:rFonts w:ascii="Arial Narrow" w:hAnsi="Arial Narrow" w:cs="Tahoma"/>
          <w:sz w:val="22"/>
          <w:szCs w:val="22"/>
        </w:rPr>
      </w:pPr>
      <w:r w:rsidRPr="00832BED">
        <w:rPr>
          <w:rFonts w:ascii="Arial Narrow" w:hAnsi="Arial Narrow" w:cs="Tahoma"/>
          <w:sz w:val="22"/>
          <w:szCs w:val="22"/>
        </w:rPr>
        <w:t xml:space="preserve"> </w:t>
      </w:r>
    </w:p>
    <w:p w:rsidR="008554EB" w:rsidRPr="00832BED" w:rsidRDefault="008554EB" w:rsidP="008554EB">
      <w:pPr>
        <w:jc w:val="both"/>
        <w:rPr>
          <w:rFonts w:ascii="Arial Narrow" w:hAnsi="Arial Narrow" w:cs="Tahoma"/>
          <w:sz w:val="22"/>
          <w:szCs w:val="22"/>
        </w:rPr>
      </w:pPr>
      <w:r w:rsidRPr="00832BED">
        <w:rPr>
          <w:rFonts w:ascii="Arial Narrow" w:hAnsi="Arial Narrow" w:cs="Tahoma"/>
          <w:sz w:val="22"/>
          <w:szCs w:val="22"/>
        </w:rPr>
        <w:t xml:space="preserve">An increase in prices was recorded in the following divisions as well: </w:t>
      </w:r>
      <w:r w:rsidRPr="00832BED">
        <w:rPr>
          <w:rFonts w:ascii="Arial Narrow" w:hAnsi="Arial Narrow" w:cs="Tahoma"/>
          <w:i/>
          <w:sz w:val="22"/>
          <w:szCs w:val="22"/>
        </w:rPr>
        <w:t>Recreation and culture</w:t>
      </w:r>
      <w:r w:rsidRPr="00832BED">
        <w:rPr>
          <w:rFonts w:ascii="Arial Narrow" w:hAnsi="Arial Narrow" w:cs="Tahoma"/>
          <w:sz w:val="22"/>
          <w:szCs w:val="22"/>
        </w:rPr>
        <w:t xml:space="preserve"> by 1.8%, due to higher prices in the group Package holidays by 10.0%, </w:t>
      </w:r>
      <w:r w:rsidRPr="00832BED">
        <w:rPr>
          <w:rFonts w:ascii="Arial Narrow" w:hAnsi="Arial Narrow" w:cs="Tahoma"/>
          <w:i/>
          <w:sz w:val="22"/>
          <w:szCs w:val="22"/>
        </w:rPr>
        <w:t>Education</w:t>
      </w:r>
      <w:r w:rsidRPr="00832BED">
        <w:rPr>
          <w:rFonts w:ascii="Arial Narrow" w:hAnsi="Arial Narrow" w:cs="Tahoma"/>
          <w:sz w:val="22"/>
          <w:szCs w:val="22"/>
        </w:rPr>
        <w:t xml:space="preserve"> by 0.4%, due to higher prices in the group Education non definable by the level by 4.9%.  </w:t>
      </w:r>
    </w:p>
    <w:p w:rsidR="006F5CD3" w:rsidRPr="00832BED" w:rsidRDefault="006F5CD3" w:rsidP="006B731E">
      <w:pPr>
        <w:jc w:val="both"/>
        <w:rPr>
          <w:rFonts w:ascii="Arial Narrow" w:hAnsi="Arial Narrow" w:cs="Tahoma"/>
          <w:sz w:val="22"/>
          <w:szCs w:val="22"/>
          <w:lang w:val="sr-Cyrl-BA"/>
        </w:rPr>
      </w:pPr>
    </w:p>
    <w:p w:rsidR="008554EB" w:rsidRPr="00832BED" w:rsidRDefault="008554EB" w:rsidP="008554EB">
      <w:pPr>
        <w:jc w:val="both"/>
        <w:rPr>
          <w:rFonts w:ascii="Arial Narrow" w:hAnsi="Arial Narrow" w:cs="Tahoma"/>
          <w:sz w:val="22"/>
          <w:szCs w:val="22"/>
        </w:rPr>
      </w:pPr>
      <w:r w:rsidRPr="00832BED">
        <w:rPr>
          <w:rFonts w:ascii="Arial Narrow" w:hAnsi="Arial Narrow" w:cs="Tahoma"/>
          <w:sz w:val="22"/>
          <w:szCs w:val="22"/>
        </w:rPr>
        <w:t xml:space="preserve">A decrease in prices at the annual level in November 2024 was recorded in the following divisions: </w:t>
      </w:r>
      <w:r w:rsidRPr="00832BED">
        <w:rPr>
          <w:rFonts w:ascii="Arial Narrow" w:hAnsi="Arial Narrow" w:cs="Tahoma"/>
          <w:i/>
          <w:sz w:val="22"/>
          <w:szCs w:val="22"/>
        </w:rPr>
        <w:t>Transport</w:t>
      </w:r>
      <w:r w:rsidRPr="00832BED">
        <w:rPr>
          <w:rFonts w:ascii="Arial Narrow" w:hAnsi="Arial Narrow" w:cs="Tahoma"/>
          <w:sz w:val="22"/>
          <w:szCs w:val="22"/>
        </w:rPr>
        <w:t xml:space="preserve"> by </w:t>
      </w:r>
      <w:r w:rsidR="008D37DC" w:rsidRPr="00832BED">
        <w:rPr>
          <w:rFonts w:ascii="Arial Narrow" w:hAnsi="Arial Narrow" w:cs="Tahoma"/>
          <w:sz w:val="22"/>
          <w:szCs w:val="22"/>
          <w:lang w:val="sr-Cyrl-BA"/>
        </w:rPr>
        <w:t>5.6</w:t>
      </w:r>
      <w:r w:rsidRPr="00832BED">
        <w:rPr>
          <w:rFonts w:ascii="Arial Narrow" w:hAnsi="Arial Narrow" w:cs="Tahoma"/>
          <w:sz w:val="22"/>
          <w:szCs w:val="22"/>
        </w:rPr>
        <w:t>%, due to lower prices in the group</w:t>
      </w:r>
      <w:r w:rsidRPr="00832BED">
        <w:rPr>
          <w:rFonts w:ascii="Arial Narrow" w:hAnsi="Arial Narrow" w:cs="Tahoma"/>
          <w:b/>
          <w:sz w:val="22"/>
          <w:szCs w:val="22"/>
        </w:rPr>
        <w:t xml:space="preserve"> </w:t>
      </w:r>
      <w:proofErr w:type="spellStart"/>
      <w:r w:rsidRPr="00832BED">
        <w:rPr>
          <w:rFonts w:ascii="Arial Narrow" w:hAnsi="Arial Narrow" w:cs="Tahoma"/>
          <w:sz w:val="22"/>
          <w:szCs w:val="22"/>
        </w:rPr>
        <w:t>Fules</w:t>
      </w:r>
      <w:proofErr w:type="spellEnd"/>
      <w:r w:rsidRPr="00832BED">
        <w:rPr>
          <w:rFonts w:ascii="Arial Narrow" w:hAnsi="Arial Narrow" w:cs="Tahoma"/>
          <w:sz w:val="22"/>
          <w:szCs w:val="22"/>
        </w:rPr>
        <w:t xml:space="preserve"> and lubricants by 11.2%, </w:t>
      </w:r>
      <w:r w:rsidRPr="00832BED">
        <w:rPr>
          <w:rFonts w:ascii="Arial Narrow" w:hAnsi="Arial Narrow" w:cs="Tahoma"/>
          <w:i/>
          <w:sz w:val="22"/>
          <w:szCs w:val="22"/>
        </w:rPr>
        <w:t xml:space="preserve">Clothing and </w:t>
      </w:r>
      <w:proofErr w:type="spellStart"/>
      <w:r w:rsidRPr="00832BED">
        <w:rPr>
          <w:rFonts w:ascii="Arial Narrow" w:hAnsi="Arial Narrow" w:cs="Tahoma"/>
          <w:i/>
          <w:sz w:val="22"/>
          <w:szCs w:val="22"/>
        </w:rPr>
        <w:t>footware</w:t>
      </w:r>
      <w:proofErr w:type="spellEnd"/>
      <w:r w:rsidRPr="00832BED">
        <w:rPr>
          <w:rFonts w:ascii="Arial Narrow" w:hAnsi="Arial Narrow" w:cs="Tahoma"/>
          <w:b/>
          <w:i/>
          <w:sz w:val="22"/>
          <w:szCs w:val="22"/>
        </w:rPr>
        <w:t xml:space="preserve"> </w:t>
      </w:r>
      <w:r w:rsidRPr="00832BED">
        <w:rPr>
          <w:rFonts w:ascii="Arial Narrow" w:hAnsi="Arial Narrow" w:cs="Tahoma"/>
          <w:sz w:val="22"/>
          <w:szCs w:val="22"/>
        </w:rPr>
        <w:t xml:space="preserve">by 3.5%, due to seasonal discounts on ready-made clothing and footwear during the year, </w:t>
      </w:r>
      <w:r w:rsidRPr="00832BED">
        <w:rPr>
          <w:rFonts w:ascii="Arial Narrow" w:hAnsi="Arial Narrow" w:cs="Tahoma"/>
          <w:i/>
          <w:sz w:val="22"/>
          <w:szCs w:val="22"/>
        </w:rPr>
        <w:t>Housing</w:t>
      </w:r>
      <w:r w:rsidRPr="00832BED">
        <w:rPr>
          <w:rFonts w:ascii="Arial Narrow" w:hAnsi="Arial Narrow" w:cs="Tahoma"/>
          <w:sz w:val="22"/>
          <w:szCs w:val="22"/>
        </w:rPr>
        <w:t xml:space="preserve"> by 1.7%, due to lower prices in the group </w:t>
      </w:r>
      <w:r w:rsidR="0008454B" w:rsidRPr="00832BED">
        <w:rPr>
          <w:rFonts w:ascii="Arial Narrow" w:hAnsi="Arial Narrow" w:cs="Tahoma"/>
          <w:sz w:val="22"/>
          <w:szCs w:val="22"/>
        </w:rPr>
        <w:t>S</w:t>
      </w:r>
      <w:r w:rsidRPr="00832BED">
        <w:rPr>
          <w:rFonts w:ascii="Arial Narrow" w:hAnsi="Arial Narrow" w:cs="Tahoma"/>
          <w:sz w:val="22"/>
          <w:szCs w:val="22"/>
        </w:rPr>
        <w:t>olid fuels</w:t>
      </w:r>
      <w:r w:rsidR="0008454B" w:rsidRPr="00832BED">
        <w:rPr>
          <w:rFonts w:ascii="Arial Narrow" w:hAnsi="Arial Narrow" w:cs="Tahoma"/>
          <w:sz w:val="22"/>
          <w:szCs w:val="22"/>
        </w:rPr>
        <w:t xml:space="preserve"> by 8.4</w:t>
      </w:r>
      <w:r w:rsidRPr="00832BED">
        <w:rPr>
          <w:rFonts w:ascii="Arial Narrow" w:hAnsi="Arial Narrow" w:cs="Tahoma"/>
          <w:sz w:val="22"/>
          <w:szCs w:val="22"/>
        </w:rPr>
        <w:t xml:space="preserve">%, </w:t>
      </w:r>
      <w:r w:rsidRPr="00832BED">
        <w:rPr>
          <w:rFonts w:ascii="Arial Narrow" w:hAnsi="Arial Narrow" w:cs="Tahoma"/>
          <w:i/>
          <w:sz w:val="22"/>
          <w:szCs w:val="22"/>
        </w:rPr>
        <w:t>Furnishing and household equipment</w:t>
      </w:r>
      <w:r w:rsidR="00191A6D" w:rsidRPr="00832BED">
        <w:rPr>
          <w:rFonts w:ascii="Arial Narrow" w:hAnsi="Arial Narrow" w:cs="Tahoma"/>
          <w:sz w:val="22"/>
          <w:szCs w:val="22"/>
        </w:rPr>
        <w:t xml:space="preserve"> by 0.6</w:t>
      </w:r>
      <w:r w:rsidRPr="00832BED">
        <w:rPr>
          <w:rFonts w:ascii="Arial Narrow" w:hAnsi="Arial Narrow" w:cs="Tahoma"/>
          <w:sz w:val="22"/>
          <w:szCs w:val="22"/>
        </w:rPr>
        <w:t>% d</w:t>
      </w:r>
      <w:r w:rsidR="00191A6D" w:rsidRPr="00832BED">
        <w:rPr>
          <w:rFonts w:ascii="Arial Narrow" w:hAnsi="Arial Narrow" w:cs="Tahoma"/>
          <w:sz w:val="22"/>
          <w:szCs w:val="22"/>
        </w:rPr>
        <w:t>ue to lower prices in the group</w:t>
      </w:r>
      <w:r w:rsidRPr="00832BED">
        <w:rPr>
          <w:rFonts w:ascii="Arial Narrow" w:hAnsi="Arial Narrow" w:cs="Tahoma"/>
          <w:sz w:val="22"/>
          <w:szCs w:val="22"/>
        </w:rPr>
        <w:t xml:space="preserve"> </w:t>
      </w:r>
      <w:r w:rsidR="00191A6D" w:rsidRPr="00832BED">
        <w:rPr>
          <w:rFonts w:ascii="Arial Narrow" w:hAnsi="Arial Narrow" w:cs="Tahoma"/>
          <w:sz w:val="22"/>
          <w:szCs w:val="22"/>
        </w:rPr>
        <w:t>F</w:t>
      </w:r>
      <w:r w:rsidRPr="00832BED">
        <w:rPr>
          <w:rFonts w:ascii="Arial Narrow" w:hAnsi="Arial Narrow" w:cs="Tahoma"/>
          <w:sz w:val="22"/>
          <w:szCs w:val="22"/>
        </w:rPr>
        <w:t xml:space="preserve">urnishing and household equipment </w:t>
      </w:r>
      <w:r w:rsidR="00191A6D" w:rsidRPr="00832BED">
        <w:rPr>
          <w:rFonts w:ascii="Arial Narrow" w:hAnsi="Arial Narrow" w:cs="Tahoma"/>
          <w:sz w:val="22"/>
          <w:szCs w:val="22"/>
        </w:rPr>
        <w:t>by 3.1</w:t>
      </w:r>
      <w:r w:rsidRPr="00832BED">
        <w:rPr>
          <w:rFonts w:ascii="Arial Narrow" w:hAnsi="Arial Narrow" w:cs="Tahoma"/>
          <w:sz w:val="22"/>
          <w:szCs w:val="22"/>
        </w:rPr>
        <w:t xml:space="preserve">%. A decrease in prices by 0.1% was also recorded in the division </w:t>
      </w:r>
      <w:r w:rsidRPr="00832BED">
        <w:rPr>
          <w:rFonts w:ascii="Arial Narrow" w:hAnsi="Arial Narrow" w:cs="Tahoma"/>
          <w:i/>
          <w:sz w:val="22"/>
          <w:szCs w:val="22"/>
        </w:rPr>
        <w:t>Communications,</w:t>
      </w:r>
      <w:r w:rsidRPr="00832BED">
        <w:rPr>
          <w:rFonts w:ascii="Arial Narrow" w:hAnsi="Arial Narrow" w:cs="Tahoma"/>
          <w:sz w:val="22"/>
          <w:szCs w:val="22"/>
        </w:rPr>
        <w:t xml:space="preserve"> due to lower prices in the group </w:t>
      </w:r>
      <w:r w:rsidR="00191A6D" w:rsidRPr="00832BED">
        <w:rPr>
          <w:rFonts w:ascii="Arial Narrow" w:hAnsi="Arial Narrow" w:cs="Tahoma"/>
          <w:sz w:val="22"/>
          <w:szCs w:val="22"/>
        </w:rPr>
        <w:t>T</w:t>
      </w:r>
      <w:r w:rsidRPr="00832BED">
        <w:rPr>
          <w:rFonts w:ascii="Arial Narrow" w:hAnsi="Arial Narrow" w:cs="Tahoma"/>
          <w:sz w:val="22"/>
          <w:szCs w:val="22"/>
        </w:rPr>
        <w:t>elephone and telecommunication equipment by</w:t>
      </w:r>
      <w:r w:rsidR="00191A6D" w:rsidRPr="00832BED">
        <w:rPr>
          <w:rFonts w:ascii="Arial Narrow" w:hAnsi="Arial Narrow" w:cs="Tahoma"/>
          <w:sz w:val="22"/>
          <w:szCs w:val="22"/>
        </w:rPr>
        <w:t xml:space="preserve"> 2.6</w:t>
      </w:r>
      <w:r w:rsidRPr="00832BED">
        <w:rPr>
          <w:rFonts w:ascii="Arial Narrow" w:hAnsi="Arial Narrow" w:cs="Tahoma"/>
          <w:sz w:val="22"/>
          <w:szCs w:val="22"/>
        </w:rPr>
        <w:t xml:space="preserve">%. </w:t>
      </w:r>
    </w:p>
    <w:p w:rsidR="006B731E" w:rsidRPr="00832BED" w:rsidRDefault="008554EB" w:rsidP="006B731E">
      <w:pPr>
        <w:jc w:val="both"/>
        <w:rPr>
          <w:rFonts w:ascii="Arial Narrow" w:hAnsi="Arial Narrow" w:cs="Tahoma"/>
          <w:sz w:val="22"/>
          <w:szCs w:val="22"/>
        </w:rPr>
      </w:pPr>
      <w:r w:rsidRPr="00832BED">
        <w:rPr>
          <w:rFonts w:ascii="Arial Narrow" w:hAnsi="Arial Narrow" w:cs="Tahoma"/>
          <w:sz w:val="22"/>
          <w:szCs w:val="22"/>
        </w:rPr>
        <w:t xml:space="preserve"> </w:t>
      </w:r>
    </w:p>
    <w:p w:rsidR="00EB56A2" w:rsidRPr="00832BED" w:rsidRDefault="00EB56A2" w:rsidP="00EB56A2">
      <w:pPr>
        <w:jc w:val="both"/>
        <w:rPr>
          <w:rFonts w:ascii="Arial Narrow" w:hAnsi="Arial Narrow" w:cs="Tahoma"/>
          <w:sz w:val="22"/>
          <w:szCs w:val="22"/>
          <w:lang w:val="sr-Cyrl-BA"/>
        </w:rPr>
      </w:pPr>
    </w:p>
    <w:p w:rsidR="00502006" w:rsidRPr="00832BED" w:rsidRDefault="00502006" w:rsidP="003A5D60">
      <w:pPr>
        <w:jc w:val="both"/>
        <w:rPr>
          <w:rFonts w:ascii="Arial Narrow" w:hAnsi="Arial Narrow" w:cs="Tahoma"/>
          <w:sz w:val="22"/>
          <w:szCs w:val="22"/>
          <w:lang w:val="en-GB"/>
        </w:rPr>
      </w:pPr>
    </w:p>
    <w:p w:rsidR="00502006" w:rsidRPr="00832BED" w:rsidRDefault="0096296F" w:rsidP="00502006">
      <w:pPr>
        <w:jc w:val="center"/>
        <w:rPr>
          <w:rFonts w:ascii="Arial Narrow" w:hAnsi="Arial Narrow" w:cs="Tahoma"/>
          <w:sz w:val="16"/>
          <w:szCs w:val="16"/>
          <w:lang w:val="sr-Cyrl-BA"/>
        </w:rPr>
      </w:pPr>
      <w:r w:rsidRPr="00832BED">
        <w:rPr>
          <w:rFonts w:ascii="Arial Narrow" w:hAnsi="Arial Narrow" w:cs="Arial"/>
          <w:bCs/>
          <w:noProof/>
          <w:sz w:val="16"/>
          <w:szCs w:val="16"/>
        </w:rPr>
        <mc:AlternateContent>
          <mc:Choice Requires="wps">
            <w:drawing>
              <wp:anchor distT="0" distB="0" distL="114300" distR="114300" simplePos="0" relativeHeight="251672576" behindDoc="0" locked="0" layoutInCell="1" allowOverlap="1" wp14:anchorId="27B5924E" wp14:editId="7BBA7800">
                <wp:simplePos x="0" y="0"/>
                <wp:positionH relativeFrom="column">
                  <wp:posOffset>3556127</wp:posOffset>
                </wp:positionH>
                <wp:positionV relativeFrom="paragraph">
                  <wp:posOffset>2733269</wp:posOffset>
                </wp:positionV>
                <wp:extent cx="943610" cy="314020"/>
                <wp:effectExtent l="0" t="0" r="8890" b="0"/>
                <wp:wrapNone/>
                <wp:docPr id="27" name="Text Box 27"/>
                <wp:cNvGraphicFramePr/>
                <a:graphic xmlns:a="http://schemas.openxmlformats.org/drawingml/2006/main">
                  <a:graphicData uri="http://schemas.microsoft.com/office/word/2010/wordprocessingShape">
                    <wps:wsp>
                      <wps:cNvSpPr txBox="1"/>
                      <wps:spPr>
                        <a:xfrm>
                          <a:off x="0" y="0"/>
                          <a:ext cx="943610" cy="314020"/>
                        </a:xfrm>
                        <a:prstGeom prst="rect">
                          <a:avLst/>
                        </a:prstGeom>
                        <a:solidFill>
                          <a:schemeClr val="lt1"/>
                        </a:solidFill>
                        <a:ln w="6350">
                          <a:noFill/>
                        </a:ln>
                      </wps:spPr>
                      <wps:txbx>
                        <w:txbxContent>
                          <w:p w:rsidR="0096296F" w:rsidRDefault="0096296F" w:rsidP="0096296F">
                            <w:r>
                              <w:rPr>
                                <w:rFonts w:ascii="Arial Narrow" w:hAnsi="Arial Narrow" w:cs="Tahoma"/>
                                <w:sz w:val="16"/>
                                <w:szCs w:val="16"/>
                              </w:rPr>
                              <w:t>Annual inflation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B5924E" id="_x0000_t202" coordsize="21600,21600" o:spt="202" path="m,l,21600r21600,l21600,xe">
                <v:stroke joinstyle="miter"/>
                <v:path gradientshapeok="t" o:connecttype="rect"/>
              </v:shapetype>
              <v:shape id="Text Box 27" o:spid="_x0000_s1026" type="#_x0000_t202" style="position:absolute;left:0;text-align:left;margin-left:280pt;margin-top:215.2pt;width:74.3pt;height:24.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" fillcolor="white [3201]" stroked="f" strokeweight=".5pt">
                <v:textbox>
                  <w:txbxContent>
                    <w:p w:rsidR="0096296F" w:rsidRDefault="0096296F" w:rsidP="0096296F">
                      <w:r>
                        <w:rPr>
                          <w:rFonts w:ascii="Arial Narrow" w:hAnsi="Arial Narrow" w:cs="Tahoma"/>
                          <w:sz w:val="16"/>
                          <w:szCs w:val="16"/>
                        </w:rPr>
                        <w:t>Annual inflation</w:t>
                      </w:r>
                    </w:p>
                  </w:txbxContent>
                </v:textbox>
              </v:shape>
            </w:pict>
          </mc:Fallback>
        </mc:AlternateContent>
      </w:r>
      <w:r w:rsidRPr="00832BED">
        <w:rPr>
          <w:rFonts w:ascii="Arial Narrow" w:hAnsi="Arial Narrow" w:cs="Arial"/>
          <w:bCs/>
          <w:noProof/>
          <w:sz w:val="16"/>
          <w:szCs w:val="16"/>
        </w:rPr>
        <mc:AlternateContent>
          <mc:Choice Requires="wps">
            <w:drawing>
              <wp:anchor distT="0" distB="0" distL="114300" distR="114300" simplePos="0" relativeHeight="251670528" behindDoc="0" locked="0" layoutInCell="1" allowOverlap="1">
                <wp:simplePos x="0" y="0"/>
                <wp:positionH relativeFrom="column">
                  <wp:posOffset>2283282</wp:posOffset>
                </wp:positionH>
                <wp:positionV relativeFrom="paragraph">
                  <wp:posOffset>2740584</wp:posOffset>
                </wp:positionV>
                <wp:extent cx="943610" cy="307238"/>
                <wp:effectExtent l="0" t="0" r="8890" b="0"/>
                <wp:wrapNone/>
                <wp:docPr id="23" name="Text Box 23"/>
                <wp:cNvGraphicFramePr/>
                <a:graphic xmlns:a="http://schemas.openxmlformats.org/drawingml/2006/main">
                  <a:graphicData uri="http://schemas.microsoft.com/office/word/2010/wordprocessingShape">
                    <wps:wsp>
                      <wps:cNvSpPr txBox="1"/>
                      <wps:spPr>
                        <a:xfrm>
                          <a:off x="0" y="0"/>
                          <a:ext cx="943610" cy="307238"/>
                        </a:xfrm>
                        <a:prstGeom prst="rect">
                          <a:avLst/>
                        </a:prstGeom>
                        <a:solidFill>
                          <a:schemeClr val="lt1"/>
                        </a:solidFill>
                        <a:ln w="6350">
                          <a:noFill/>
                        </a:ln>
                      </wps:spPr>
                      <wps:txbx>
                        <w:txbxContent>
                          <w:p w:rsidR="0096296F" w:rsidRDefault="0096296F">
                            <w:r>
                              <w:rPr>
                                <w:rFonts w:ascii="Arial Narrow" w:hAnsi="Arial Narrow" w:cs="Tahoma"/>
                                <w:sz w:val="16"/>
                                <w:szCs w:val="16"/>
                              </w:rPr>
                              <w:t>Monthly inflation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3" o:spid="_x0000_s1027" type="#_x0000_t202" style="position:absolute;left:0;text-align:left;margin-left:179.8pt;margin-top:215.8pt;width:74.3pt;height:24.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" fillcolor="white [3201]" stroked="f" strokeweight=".5pt">
                <v:textbox>
                  <w:txbxContent>
                    <w:p w:rsidR="0096296F" w:rsidRDefault="0096296F">
                      <w:r>
                        <w:rPr>
                          <w:rFonts w:ascii="Arial Narrow" w:hAnsi="Arial Narrow" w:cs="Tahoma"/>
                          <w:sz w:val="16"/>
                          <w:szCs w:val="16"/>
                        </w:rPr>
                        <w:t>Monthly inflation</w:t>
                      </w:r>
                    </w:p>
                  </w:txbxContent>
                </v:textbox>
              </v:shape>
            </w:pict>
          </mc:Fallback>
        </mc:AlternateContent>
      </w:r>
      <w:r w:rsidR="00502006" w:rsidRPr="00832BED">
        <w:rPr>
          <w:rFonts w:ascii="Arial Narrow" w:hAnsi="Arial Narrow" w:cs="Arial"/>
          <w:bCs/>
          <w:noProof/>
          <w:sz w:val="16"/>
          <w:szCs w:val="16"/>
        </w:rPr>
        <w:drawing>
          <wp:inline distT="0" distB="0" distL="0" distR="0" wp14:anchorId="42A2849E" wp14:editId="6FC66C8D">
            <wp:extent cx="6417310" cy="3133725"/>
            <wp:effectExtent l="0" t="0" r="2540" b="0"/>
            <wp:docPr id="26" name="Object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502006" w:rsidRPr="00832BED" w:rsidRDefault="00502006" w:rsidP="0096296F">
      <w:pPr>
        <w:jc w:val="center"/>
        <w:rPr>
          <w:rFonts w:ascii="Arial Narrow" w:hAnsi="Arial Narrow" w:cs="Tahoma"/>
          <w:sz w:val="16"/>
          <w:szCs w:val="16"/>
          <w:lang w:val="sr-Latn-BA"/>
        </w:rPr>
      </w:pPr>
      <w:r w:rsidRPr="00832BED">
        <w:rPr>
          <w:rFonts w:ascii="Arial Narrow" w:hAnsi="Arial Narrow" w:cs="Tahoma"/>
          <w:sz w:val="16"/>
          <w:szCs w:val="16"/>
          <w:lang w:val="sr-Latn-BA"/>
        </w:rPr>
        <w:t xml:space="preserve">Graph </w:t>
      </w:r>
      <w:r w:rsidR="0096296F" w:rsidRPr="00832BED">
        <w:rPr>
          <w:rFonts w:ascii="Arial Narrow" w:hAnsi="Arial Narrow" w:cs="Tahoma"/>
          <w:sz w:val="16"/>
          <w:szCs w:val="16"/>
          <w:lang w:val="sr-Cyrl-BA"/>
        </w:rPr>
        <w:t>2</w:t>
      </w:r>
      <w:r w:rsidRPr="00832BED">
        <w:rPr>
          <w:rFonts w:ascii="Arial Narrow" w:hAnsi="Arial Narrow" w:cs="Tahoma"/>
          <w:sz w:val="16"/>
          <w:szCs w:val="16"/>
          <w:lang w:val="sr-Latn-BA"/>
        </w:rPr>
        <w:t>. Monthly and annual inflation</w:t>
      </w:r>
    </w:p>
    <w:p w:rsidR="00502006" w:rsidRPr="00832BED" w:rsidRDefault="00502006" w:rsidP="00502006">
      <w:pPr>
        <w:jc w:val="center"/>
        <w:rPr>
          <w:rFonts w:ascii="Arial Narrow" w:hAnsi="Arial Narrow" w:cs="Tahoma"/>
          <w:bCs/>
          <w:spacing w:val="-3"/>
          <w:sz w:val="16"/>
          <w:szCs w:val="16"/>
        </w:rPr>
      </w:pPr>
    </w:p>
    <w:p w:rsidR="00BC2444" w:rsidRPr="00832BED" w:rsidRDefault="00BC2444" w:rsidP="00502006">
      <w:pPr>
        <w:rPr>
          <w:sz w:val="16"/>
          <w:szCs w:val="16"/>
          <w14:textOutline w14:w="9525" w14:cap="rnd" w14:cmpd="sng" w14:algn="ctr">
            <w14:solidFill>
              <w14:schemeClr w14:val="bg1">
                <w14:lumMod w14:val="65000"/>
              </w14:schemeClr>
            </w14:solidFill>
            <w14:prstDash w14:val="solid"/>
            <w14:bevel/>
          </w14:textOutline>
        </w:rPr>
      </w:pPr>
    </w:p>
    <w:p w:rsidR="00BC2444" w:rsidRPr="00832BED" w:rsidRDefault="00BC2444" w:rsidP="00502006">
      <w:pPr>
        <w:rPr>
          <w:sz w:val="16"/>
          <w:szCs w:val="16"/>
        </w:rPr>
      </w:pPr>
    </w:p>
    <w:p w:rsidR="00597FD3" w:rsidRPr="00832BED" w:rsidRDefault="00597FD3" w:rsidP="00502006">
      <w:pPr>
        <w:rPr>
          <w:sz w:val="16"/>
          <w:szCs w:val="16"/>
        </w:rPr>
      </w:pPr>
    </w:p>
    <w:p w:rsidR="00597FD3" w:rsidRPr="00832BED" w:rsidRDefault="00597FD3" w:rsidP="00502006">
      <w:pPr>
        <w:rPr>
          <w:sz w:val="16"/>
          <w:szCs w:val="16"/>
        </w:rPr>
      </w:pPr>
    </w:p>
    <w:p w:rsidR="00597FD3" w:rsidRPr="00832BED" w:rsidRDefault="00597FD3" w:rsidP="00502006">
      <w:pPr>
        <w:rPr>
          <w:sz w:val="16"/>
          <w:szCs w:val="16"/>
        </w:rPr>
      </w:pPr>
    </w:p>
    <w:p w:rsidR="00D3414D" w:rsidRPr="00832BED" w:rsidRDefault="00D3414D" w:rsidP="00502006">
      <w:pPr>
        <w:rPr>
          <w:sz w:val="16"/>
          <w:szCs w:val="16"/>
        </w:rPr>
      </w:pPr>
    </w:p>
    <w:p w:rsidR="00CF0002" w:rsidRPr="00832BED" w:rsidRDefault="006763BD" w:rsidP="00832BED">
      <w:pPr>
        <w:jc w:val="both"/>
        <w:rPr>
          <w:sz w:val="16"/>
          <w:szCs w:val="16"/>
        </w:rPr>
      </w:pPr>
      <w:r w:rsidRPr="00832BED">
        <w:rPr>
          <w:rFonts w:ascii="Arial Narrow" w:hAnsi="Arial Narrow" w:cs="Tahoma"/>
          <w:b/>
          <w:bCs/>
          <w:sz w:val="28"/>
          <w:szCs w:val="30"/>
        </w:rPr>
        <w:t xml:space="preserve">Working-day adjusted industrial production </w:t>
      </w:r>
      <w:r w:rsidR="00CF0002" w:rsidRPr="00832BED">
        <w:rPr>
          <w:rFonts w:ascii="Arial Narrow" w:hAnsi="Arial Narrow" w:cs="Tahoma"/>
          <w:b/>
          <w:sz w:val="28"/>
          <w:szCs w:val="30"/>
          <w:lang w:val="sr-Cyrl-CS"/>
        </w:rPr>
        <w:t>(</w:t>
      </w:r>
      <w:r w:rsidRPr="00832BED">
        <w:rPr>
          <w:rFonts w:ascii="Arial Narrow" w:hAnsi="Arial Narrow" w:cs="Tahoma"/>
          <w:b/>
          <w:sz w:val="28"/>
          <w:szCs w:val="30"/>
        </w:rPr>
        <w:t>November</w:t>
      </w:r>
      <w:r w:rsidR="00CF0002" w:rsidRPr="00832BED">
        <w:rPr>
          <w:rFonts w:ascii="Arial Narrow" w:hAnsi="Arial Narrow" w:cs="Tahoma"/>
          <w:b/>
          <w:sz w:val="28"/>
          <w:szCs w:val="30"/>
          <w:lang w:val="bs-Cyrl-BA"/>
        </w:rPr>
        <w:t xml:space="preserve"> </w:t>
      </w:r>
      <w:r w:rsidR="00CF0002" w:rsidRPr="00832BED">
        <w:rPr>
          <w:rFonts w:ascii="Arial Narrow" w:hAnsi="Arial Narrow" w:cs="Tahoma"/>
          <w:b/>
          <w:sz w:val="28"/>
          <w:szCs w:val="30"/>
          <w:lang w:val="sr-Latn-BA"/>
        </w:rPr>
        <w:t>20</w:t>
      </w:r>
      <w:r w:rsidR="00CF0002" w:rsidRPr="00832BED">
        <w:rPr>
          <w:rFonts w:ascii="Arial Narrow" w:hAnsi="Arial Narrow" w:cs="Tahoma"/>
          <w:b/>
          <w:sz w:val="28"/>
          <w:szCs w:val="30"/>
        </w:rPr>
        <w:t>24</w:t>
      </w:r>
      <w:r w:rsidR="00CF0002" w:rsidRPr="00832BED">
        <w:rPr>
          <w:rFonts w:ascii="Arial Narrow" w:hAnsi="Arial Narrow" w:cs="Tahoma"/>
          <w:b/>
          <w:sz w:val="28"/>
          <w:szCs w:val="30"/>
          <w:lang w:val="sr-Latn-BA"/>
        </w:rPr>
        <w:t>/</w:t>
      </w:r>
      <w:r w:rsidRPr="00832BED">
        <w:rPr>
          <w:rFonts w:ascii="Arial Narrow" w:hAnsi="Arial Narrow" w:cs="Tahoma"/>
          <w:b/>
          <w:sz w:val="28"/>
          <w:szCs w:val="30"/>
        </w:rPr>
        <w:t xml:space="preserve"> November</w:t>
      </w:r>
      <w:r w:rsidRPr="00832BED">
        <w:rPr>
          <w:rFonts w:ascii="Arial Narrow" w:hAnsi="Arial Narrow" w:cs="Tahoma"/>
          <w:b/>
          <w:sz w:val="28"/>
          <w:szCs w:val="30"/>
          <w:lang w:val="bs-Cyrl-BA"/>
        </w:rPr>
        <w:t xml:space="preserve"> </w:t>
      </w:r>
      <w:r w:rsidR="00CF0002" w:rsidRPr="00832BED">
        <w:rPr>
          <w:rFonts w:ascii="Arial Narrow" w:hAnsi="Arial Narrow" w:cs="Tahoma"/>
          <w:b/>
          <w:bCs/>
          <w:sz w:val="28"/>
          <w:szCs w:val="30"/>
          <w:lang w:val="ru-RU"/>
        </w:rPr>
        <w:t>20</w:t>
      </w:r>
      <w:r w:rsidR="00CF0002" w:rsidRPr="00832BED">
        <w:rPr>
          <w:rFonts w:ascii="Arial Narrow" w:hAnsi="Arial Narrow" w:cs="Tahoma"/>
          <w:b/>
          <w:bCs/>
          <w:sz w:val="28"/>
          <w:szCs w:val="30"/>
        </w:rPr>
        <w:t>2</w:t>
      </w:r>
      <w:r w:rsidR="00CF0002" w:rsidRPr="00832BED">
        <w:rPr>
          <w:rFonts w:ascii="Arial Narrow" w:hAnsi="Arial Narrow" w:cs="Tahoma"/>
          <w:b/>
          <w:bCs/>
          <w:sz w:val="28"/>
          <w:szCs w:val="30"/>
          <w:lang w:val="sr-Cyrl-BA"/>
        </w:rPr>
        <w:t>3</w:t>
      </w:r>
      <w:r w:rsidR="00CF0002" w:rsidRPr="00832BED">
        <w:rPr>
          <w:rFonts w:ascii="Arial Narrow" w:hAnsi="Arial Narrow" w:cs="Tahoma"/>
          <w:b/>
          <w:bCs/>
          <w:sz w:val="28"/>
          <w:szCs w:val="30"/>
          <w:lang w:val="hr-HR"/>
        </w:rPr>
        <w:t>)</w:t>
      </w:r>
      <w:r w:rsidR="00CF0002" w:rsidRPr="00832BED">
        <w:rPr>
          <w:rFonts w:ascii="Arial Narrow" w:hAnsi="Arial Narrow" w:cs="Tahoma"/>
          <w:b/>
          <w:bCs/>
          <w:sz w:val="28"/>
          <w:szCs w:val="30"/>
          <w:lang w:val="sr-Cyrl-BA"/>
        </w:rPr>
        <w:t xml:space="preserve"> </w:t>
      </w:r>
      <w:r w:rsidRPr="00832BED">
        <w:rPr>
          <w:rFonts w:ascii="Arial Narrow" w:hAnsi="Arial Narrow" w:cs="Tahoma"/>
          <w:b/>
          <w:bCs/>
          <w:sz w:val="28"/>
          <w:szCs w:val="30"/>
        </w:rPr>
        <w:t xml:space="preserve">increased by </w:t>
      </w:r>
      <w:r w:rsidRPr="00832BED">
        <w:rPr>
          <w:rFonts w:ascii="Arial Narrow" w:hAnsi="Arial Narrow" w:cs="Tahoma"/>
          <w:b/>
          <w:bCs/>
          <w:sz w:val="28"/>
          <w:szCs w:val="30"/>
          <w:lang w:val="sr-Latn-BA"/>
        </w:rPr>
        <w:t>6.</w:t>
      </w:r>
      <w:r w:rsidR="00DA5FAB" w:rsidRPr="00832BED">
        <w:rPr>
          <w:rFonts w:ascii="Arial Narrow" w:hAnsi="Arial Narrow" w:cs="Tahoma"/>
          <w:b/>
          <w:bCs/>
          <w:sz w:val="28"/>
          <w:szCs w:val="30"/>
          <w:lang w:val="sr-Latn-BA"/>
        </w:rPr>
        <w:t>8</w:t>
      </w:r>
      <w:r w:rsidR="00CF0002" w:rsidRPr="00832BED">
        <w:rPr>
          <w:rFonts w:ascii="Arial Narrow" w:hAnsi="Arial Narrow" w:cs="Tahoma"/>
          <w:b/>
          <w:bCs/>
          <w:sz w:val="28"/>
          <w:szCs w:val="30"/>
          <w:lang w:val="sr-Cyrl-CS"/>
        </w:rPr>
        <w:t>%</w:t>
      </w:r>
    </w:p>
    <w:p w:rsidR="00597FD3" w:rsidRPr="00832BED" w:rsidRDefault="006763BD" w:rsidP="00832BED">
      <w:pPr>
        <w:jc w:val="both"/>
        <w:rPr>
          <w:sz w:val="16"/>
          <w:szCs w:val="16"/>
        </w:rPr>
      </w:pPr>
      <w:r w:rsidRPr="00832BED">
        <w:rPr>
          <w:rFonts w:ascii="Arial Narrow" w:hAnsi="Arial Narrow" w:cs="Tahoma"/>
          <w:b/>
          <w:bCs/>
          <w:sz w:val="28"/>
          <w:szCs w:val="30"/>
          <w:lang w:val="sr-Cyrl-CS"/>
        </w:rPr>
        <w:t xml:space="preserve">Seasonally adjusted industrial production </w:t>
      </w:r>
      <w:r w:rsidR="00021D55" w:rsidRPr="00832BED">
        <w:rPr>
          <w:rFonts w:ascii="Arial Narrow" w:hAnsi="Arial Narrow" w:cs="Tahoma"/>
          <w:b/>
          <w:sz w:val="28"/>
          <w:szCs w:val="30"/>
          <w:lang w:val="sr-Cyrl-CS"/>
        </w:rPr>
        <w:t>(</w:t>
      </w:r>
      <w:r w:rsidRPr="00832BED">
        <w:rPr>
          <w:rFonts w:ascii="Arial Narrow" w:hAnsi="Arial Narrow" w:cs="Tahoma"/>
          <w:b/>
          <w:sz w:val="28"/>
          <w:szCs w:val="30"/>
        </w:rPr>
        <w:t>November</w:t>
      </w:r>
      <w:r w:rsidRPr="00832BED">
        <w:rPr>
          <w:rFonts w:ascii="Arial Narrow" w:hAnsi="Arial Narrow" w:cs="Tahoma"/>
          <w:b/>
          <w:sz w:val="28"/>
          <w:szCs w:val="30"/>
          <w:lang w:val="bs-Cyrl-BA"/>
        </w:rPr>
        <w:t xml:space="preserve"> </w:t>
      </w:r>
      <w:r w:rsidR="00021D55" w:rsidRPr="00832BED">
        <w:rPr>
          <w:rFonts w:ascii="Arial Narrow" w:hAnsi="Arial Narrow" w:cs="Tahoma"/>
          <w:b/>
          <w:sz w:val="28"/>
          <w:szCs w:val="30"/>
          <w:lang w:val="sr-Latn-BA"/>
        </w:rPr>
        <w:t>20</w:t>
      </w:r>
      <w:r w:rsidR="00021D55" w:rsidRPr="00832BED">
        <w:rPr>
          <w:rFonts w:ascii="Arial Narrow" w:hAnsi="Arial Narrow" w:cs="Tahoma"/>
          <w:b/>
          <w:sz w:val="28"/>
          <w:szCs w:val="30"/>
        </w:rPr>
        <w:t>24</w:t>
      </w:r>
      <w:r w:rsidR="00EE284A" w:rsidRPr="00832BED">
        <w:rPr>
          <w:rFonts w:ascii="Arial Narrow" w:hAnsi="Arial Narrow" w:cs="Tahoma"/>
          <w:b/>
          <w:sz w:val="28"/>
          <w:szCs w:val="30"/>
          <w:lang w:val="sr-Latn-BA"/>
        </w:rPr>
        <w:t>/</w:t>
      </w:r>
      <w:r w:rsidRPr="00832BED">
        <w:rPr>
          <w:rFonts w:ascii="Arial Narrow" w:hAnsi="Arial Narrow" w:cs="Tahoma"/>
          <w:b/>
          <w:sz w:val="28"/>
          <w:szCs w:val="30"/>
        </w:rPr>
        <w:t xml:space="preserve"> November</w:t>
      </w:r>
      <w:r w:rsidRPr="00832BED">
        <w:rPr>
          <w:rFonts w:ascii="Arial Narrow" w:hAnsi="Arial Narrow" w:cs="Tahoma"/>
          <w:b/>
          <w:sz w:val="28"/>
          <w:szCs w:val="30"/>
          <w:lang w:val="bs-Cyrl-BA"/>
        </w:rPr>
        <w:t xml:space="preserve"> </w:t>
      </w:r>
      <w:r w:rsidR="00021D55" w:rsidRPr="00832BED">
        <w:rPr>
          <w:rFonts w:ascii="Arial Narrow" w:hAnsi="Arial Narrow" w:cs="Tahoma"/>
          <w:b/>
          <w:bCs/>
          <w:sz w:val="28"/>
          <w:szCs w:val="30"/>
          <w:lang w:val="ru-RU"/>
        </w:rPr>
        <w:t>20</w:t>
      </w:r>
      <w:r w:rsidR="00021D55" w:rsidRPr="00832BED">
        <w:rPr>
          <w:rFonts w:ascii="Arial Narrow" w:hAnsi="Arial Narrow" w:cs="Tahoma"/>
          <w:b/>
          <w:bCs/>
          <w:sz w:val="28"/>
          <w:szCs w:val="30"/>
        </w:rPr>
        <w:t>2</w:t>
      </w:r>
      <w:r w:rsidR="00021D55" w:rsidRPr="00832BED">
        <w:rPr>
          <w:rFonts w:ascii="Arial Narrow" w:hAnsi="Arial Narrow" w:cs="Tahoma"/>
          <w:b/>
          <w:bCs/>
          <w:sz w:val="28"/>
          <w:szCs w:val="30"/>
          <w:lang w:val="sr-Cyrl-BA"/>
        </w:rPr>
        <w:t>4</w:t>
      </w:r>
      <w:r w:rsidR="00021D55" w:rsidRPr="00832BED">
        <w:rPr>
          <w:rFonts w:ascii="Arial Narrow" w:hAnsi="Arial Narrow" w:cs="Tahoma"/>
          <w:b/>
          <w:bCs/>
          <w:sz w:val="28"/>
          <w:szCs w:val="30"/>
          <w:lang w:val="hr-HR"/>
        </w:rPr>
        <w:t>)</w:t>
      </w:r>
      <w:r w:rsidR="00021D55" w:rsidRPr="00832BED">
        <w:rPr>
          <w:rFonts w:ascii="Arial Narrow" w:hAnsi="Arial Narrow" w:cs="Tahoma"/>
          <w:b/>
          <w:bCs/>
          <w:sz w:val="28"/>
          <w:szCs w:val="30"/>
          <w:lang w:val="sr-Cyrl-BA"/>
        </w:rPr>
        <w:t xml:space="preserve"> </w:t>
      </w:r>
      <w:r w:rsidRPr="00832BED">
        <w:rPr>
          <w:rFonts w:ascii="Arial Narrow" w:hAnsi="Arial Narrow" w:cs="Tahoma"/>
          <w:b/>
          <w:bCs/>
          <w:sz w:val="28"/>
          <w:szCs w:val="30"/>
        </w:rPr>
        <w:t xml:space="preserve">increased by </w:t>
      </w:r>
      <w:r w:rsidRPr="00832BED">
        <w:rPr>
          <w:rFonts w:ascii="Arial Narrow" w:hAnsi="Arial Narrow" w:cs="Tahoma"/>
          <w:b/>
          <w:bCs/>
          <w:sz w:val="28"/>
          <w:szCs w:val="30"/>
          <w:lang w:val="sr-Latn-BA"/>
        </w:rPr>
        <w:t>0.</w:t>
      </w:r>
      <w:r w:rsidR="00DA5FAB" w:rsidRPr="00832BED">
        <w:rPr>
          <w:rFonts w:ascii="Arial Narrow" w:hAnsi="Arial Narrow" w:cs="Tahoma"/>
          <w:b/>
          <w:bCs/>
          <w:sz w:val="28"/>
          <w:szCs w:val="30"/>
          <w:lang w:val="sr-Latn-BA"/>
        </w:rPr>
        <w:t>3</w:t>
      </w:r>
      <w:r w:rsidR="00021D55" w:rsidRPr="00832BED">
        <w:rPr>
          <w:rFonts w:ascii="Arial Narrow" w:hAnsi="Arial Narrow" w:cs="Tahoma"/>
          <w:b/>
          <w:bCs/>
          <w:sz w:val="28"/>
          <w:szCs w:val="30"/>
          <w:lang w:val="sr-Cyrl-CS"/>
        </w:rPr>
        <w:t>%</w:t>
      </w:r>
    </w:p>
    <w:p w:rsidR="00214FDD" w:rsidRPr="00832BED" w:rsidRDefault="00214FDD" w:rsidP="00214FDD">
      <w:pPr>
        <w:jc w:val="both"/>
        <w:rPr>
          <w:rFonts w:ascii="Arial Narrow" w:hAnsi="Arial Narrow" w:cs="Tahoma"/>
          <w:sz w:val="22"/>
          <w:lang w:val="sr-Cyrl-BA"/>
        </w:rPr>
      </w:pPr>
    </w:p>
    <w:p w:rsidR="006763BD" w:rsidRPr="00832BED" w:rsidRDefault="006763BD" w:rsidP="006763BD">
      <w:pPr>
        <w:jc w:val="both"/>
        <w:rPr>
          <w:rFonts w:ascii="Arial Narrow" w:hAnsi="Arial Narrow" w:cs="Tahoma"/>
          <w:sz w:val="22"/>
        </w:rPr>
      </w:pPr>
      <w:r w:rsidRPr="00832BED">
        <w:rPr>
          <w:rFonts w:ascii="Arial Narrow" w:hAnsi="Arial Narrow" w:cs="Tahoma"/>
          <w:sz w:val="22"/>
        </w:rPr>
        <w:t xml:space="preserve">Working-day adjusted industrial production in November 2024, compared to November 2023, increased by 6.8%. Seasonally adjusted industrial production in </w:t>
      </w:r>
      <w:proofErr w:type="spellStart"/>
      <w:r w:rsidRPr="00832BED">
        <w:rPr>
          <w:rFonts w:ascii="Arial Narrow" w:hAnsi="Arial Narrow" w:cs="Tahoma"/>
          <w:sz w:val="22"/>
        </w:rPr>
        <w:t>Republika</w:t>
      </w:r>
      <w:proofErr w:type="spellEnd"/>
      <w:r w:rsidRPr="00832BED">
        <w:rPr>
          <w:rFonts w:ascii="Arial Narrow" w:hAnsi="Arial Narrow" w:cs="Tahoma"/>
          <w:sz w:val="22"/>
        </w:rPr>
        <w:t xml:space="preserve"> </w:t>
      </w:r>
      <w:proofErr w:type="spellStart"/>
      <w:r w:rsidRPr="00832BED">
        <w:rPr>
          <w:rFonts w:ascii="Arial Narrow" w:hAnsi="Arial Narrow" w:cs="Tahoma"/>
          <w:sz w:val="22"/>
        </w:rPr>
        <w:t>Srpska</w:t>
      </w:r>
      <w:proofErr w:type="spellEnd"/>
      <w:r w:rsidRPr="00832BED">
        <w:rPr>
          <w:rFonts w:ascii="Arial Narrow" w:hAnsi="Arial Narrow" w:cs="Tahoma"/>
          <w:sz w:val="22"/>
        </w:rPr>
        <w:t xml:space="preserve"> in November 2024, compared to October 2024, increased by 0.3%. </w:t>
      </w:r>
    </w:p>
    <w:p w:rsidR="006763BD" w:rsidRPr="00832BED" w:rsidRDefault="006763BD" w:rsidP="006763BD">
      <w:pPr>
        <w:jc w:val="both"/>
        <w:rPr>
          <w:rFonts w:ascii="Arial Narrow" w:hAnsi="Arial Narrow" w:cs="Tahoma"/>
          <w:sz w:val="22"/>
        </w:rPr>
      </w:pPr>
    </w:p>
    <w:p w:rsidR="006763BD" w:rsidRPr="00832BED" w:rsidRDefault="006763BD" w:rsidP="006763BD">
      <w:pPr>
        <w:jc w:val="both"/>
        <w:rPr>
          <w:rFonts w:ascii="Arial Narrow" w:hAnsi="Arial Narrow" w:cs="Tahoma"/>
          <w:sz w:val="22"/>
        </w:rPr>
      </w:pPr>
      <w:r w:rsidRPr="00832BED">
        <w:rPr>
          <w:rFonts w:ascii="Arial Narrow" w:hAnsi="Arial Narrow" w:cs="Tahoma"/>
          <w:sz w:val="22"/>
        </w:rPr>
        <w:t xml:space="preserve">Working-day adjusted industrial production in </w:t>
      </w:r>
      <w:proofErr w:type="spellStart"/>
      <w:r w:rsidRPr="00832BED">
        <w:rPr>
          <w:rFonts w:ascii="Arial Narrow" w:hAnsi="Arial Narrow" w:cs="Tahoma"/>
          <w:sz w:val="22"/>
        </w:rPr>
        <w:t>Republika</w:t>
      </w:r>
      <w:proofErr w:type="spellEnd"/>
      <w:r w:rsidRPr="00832BED">
        <w:rPr>
          <w:rFonts w:ascii="Arial Narrow" w:hAnsi="Arial Narrow" w:cs="Tahoma"/>
          <w:sz w:val="22"/>
        </w:rPr>
        <w:t xml:space="preserve"> </w:t>
      </w:r>
      <w:proofErr w:type="spellStart"/>
      <w:r w:rsidRPr="00832BED">
        <w:rPr>
          <w:rFonts w:ascii="Arial Narrow" w:hAnsi="Arial Narrow" w:cs="Tahoma"/>
          <w:sz w:val="22"/>
        </w:rPr>
        <w:t>Srpska</w:t>
      </w:r>
      <w:proofErr w:type="spellEnd"/>
      <w:r w:rsidRPr="00832BED">
        <w:rPr>
          <w:rFonts w:ascii="Arial Narrow" w:hAnsi="Arial Narrow" w:cs="Tahoma"/>
          <w:sz w:val="22"/>
        </w:rPr>
        <w:t xml:space="preserve"> in the period January-November 2024, compared to the same period of 2023, decreased by 4.4%. During the same period, in the section </w:t>
      </w:r>
      <w:r w:rsidRPr="00832BED">
        <w:rPr>
          <w:rFonts w:ascii="Arial Narrow" w:hAnsi="Arial Narrow" w:cs="Tahoma"/>
          <w:i/>
          <w:sz w:val="22"/>
        </w:rPr>
        <w:t>Manufacturing</w:t>
      </w:r>
      <w:r w:rsidRPr="00832BED">
        <w:rPr>
          <w:rFonts w:ascii="Arial Narrow" w:hAnsi="Arial Narrow" w:cs="Tahoma"/>
          <w:b/>
          <w:i/>
          <w:sz w:val="22"/>
        </w:rPr>
        <w:t xml:space="preserve"> </w:t>
      </w:r>
      <w:r w:rsidRPr="00832BED">
        <w:rPr>
          <w:rFonts w:ascii="Arial Narrow" w:hAnsi="Arial Narrow" w:cs="Tahoma"/>
          <w:sz w:val="22"/>
        </w:rPr>
        <w:t xml:space="preserve">a decrease by 2.9% was recorded, </w:t>
      </w:r>
      <w:r w:rsidRPr="00832BED">
        <w:rPr>
          <w:rFonts w:ascii="Arial Narrow" w:hAnsi="Arial Narrow" w:cs="Tahoma"/>
          <w:i/>
          <w:sz w:val="22"/>
        </w:rPr>
        <w:t>Electricity, gas, steam and air-conditioning supply</w:t>
      </w:r>
      <w:r w:rsidRPr="00832BED">
        <w:rPr>
          <w:rFonts w:ascii="Arial Narrow" w:hAnsi="Arial Narrow" w:cs="Tahoma"/>
          <w:sz w:val="22"/>
        </w:rPr>
        <w:t xml:space="preserve"> a decrease by 6.2% and in the section </w:t>
      </w:r>
      <w:r w:rsidRPr="00832BED">
        <w:rPr>
          <w:rFonts w:ascii="Arial Narrow" w:hAnsi="Arial Narrow" w:cs="Tahoma"/>
          <w:i/>
          <w:sz w:val="22"/>
        </w:rPr>
        <w:t xml:space="preserve">Mining and quarrying </w:t>
      </w:r>
      <w:r w:rsidRPr="00832BED">
        <w:rPr>
          <w:rFonts w:ascii="Arial Narrow" w:hAnsi="Arial Narrow" w:cs="Tahoma"/>
          <w:sz w:val="22"/>
        </w:rPr>
        <w:t>a decrease by 10.1%.</w:t>
      </w:r>
    </w:p>
    <w:p w:rsidR="006763BD" w:rsidRPr="00832BED" w:rsidRDefault="006763BD" w:rsidP="00021D55">
      <w:pPr>
        <w:jc w:val="both"/>
        <w:rPr>
          <w:rFonts w:ascii="Arial Narrow" w:hAnsi="Arial Narrow" w:cs="Tahoma"/>
          <w:sz w:val="22"/>
          <w:lang w:val="sr-Cyrl-BA"/>
        </w:rPr>
      </w:pPr>
    </w:p>
    <w:p w:rsidR="00B97BCB" w:rsidRPr="00832BED" w:rsidRDefault="00B97BCB" w:rsidP="00347E9F">
      <w:pPr>
        <w:jc w:val="both"/>
        <w:rPr>
          <w:rFonts w:ascii="Arial Narrow" w:hAnsi="Arial Narrow" w:cs="Tahoma"/>
          <w:sz w:val="22"/>
          <w:lang w:val="sr-Cyrl-CS"/>
        </w:rPr>
      </w:pPr>
    </w:p>
    <w:p w:rsidR="008967F4" w:rsidRPr="00832BED" w:rsidRDefault="0096296F" w:rsidP="008967F4">
      <w:pPr>
        <w:jc w:val="both"/>
        <w:rPr>
          <w:rFonts w:ascii="Arial Narrow" w:hAnsi="Arial Narrow" w:cs="Tahoma"/>
          <w:sz w:val="22"/>
          <w:lang w:val="sr-Cyrl-BA"/>
        </w:rPr>
      </w:pPr>
      <w:r w:rsidRPr="00832BED">
        <w:rPr>
          <w:rFonts w:ascii="Arial Narrow" w:hAnsi="Arial Narrow" w:cs="Arial"/>
          <w:bCs/>
          <w:noProof/>
          <w:sz w:val="16"/>
          <w:szCs w:val="16"/>
        </w:rPr>
        <mc:AlternateContent>
          <mc:Choice Requires="wps">
            <w:drawing>
              <wp:anchor distT="0" distB="0" distL="114300" distR="114300" simplePos="0" relativeHeight="251674624" behindDoc="0" locked="0" layoutInCell="1" allowOverlap="1" wp14:anchorId="463353A5" wp14:editId="3A1CB696">
                <wp:simplePos x="0" y="0"/>
                <wp:positionH relativeFrom="column">
                  <wp:posOffset>2359330</wp:posOffset>
                </wp:positionH>
                <wp:positionV relativeFrom="paragraph">
                  <wp:posOffset>2392680</wp:posOffset>
                </wp:positionV>
                <wp:extent cx="1243584" cy="306705"/>
                <wp:effectExtent l="0" t="0" r="0" b="0"/>
                <wp:wrapNone/>
                <wp:docPr id="28" name="Text Box 28"/>
                <wp:cNvGraphicFramePr/>
                <a:graphic xmlns:a="http://schemas.openxmlformats.org/drawingml/2006/main">
                  <a:graphicData uri="http://schemas.microsoft.com/office/word/2010/wordprocessingShape">
                    <wps:wsp>
                      <wps:cNvSpPr txBox="1"/>
                      <wps:spPr>
                        <a:xfrm>
                          <a:off x="0" y="0"/>
                          <a:ext cx="1243584" cy="306705"/>
                        </a:xfrm>
                        <a:prstGeom prst="rect">
                          <a:avLst/>
                        </a:prstGeom>
                        <a:solidFill>
                          <a:schemeClr val="lt1"/>
                        </a:solidFill>
                        <a:ln w="6350">
                          <a:noFill/>
                        </a:ln>
                      </wps:spPr>
                      <wps:txbx>
                        <w:txbxContent>
                          <w:p w:rsidR="0096296F" w:rsidRPr="0096296F" w:rsidRDefault="0096296F" w:rsidP="0096296F">
                            <w:pPr>
                              <w:rPr>
                                <w:lang w:val="sr-Latn-BA"/>
                              </w:rPr>
                            </w:pPr>
                            <w:r>
                              <w:rPr>
                                <w:rFonts w:ascii="Arial Narrow" w:hAnsi="Arial Narrow" w:cs="Tahoma"/>
                                <w:sz w:val="16"/>
                                <w:szCs w:val="16"/>
                                <w:lang w:val="sr-Latn-BA"/>
                              </w:rPr>
                              <w:t>Seasonally adjusted indices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3353A5" id="Text Box 28" o:spid="_x0000_s1028" type="#_x0000_t202" style="position:absolute;left:0;text-align:left;margin-left:185.75pt;margin-top:188.4pt;width:97.9pt;height:24.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" fillcolor="white [3201]" stroked="f" strokeweight=".5pt">
                <v:textbox>
                  <w:txbxContent>
                    <w:p w:rsidR="0096296F" w:rsidRPr="0096296F" w:rsidRDefault="0096296F" w:rsidP="0096296F">
                      <w:pPr>
                        <w:rPr>
                          <w:lang w:val="sr-Latn-BA"/>
                        </w:rPr>
                      </w:pPr>
                      <w:r>
                        <w:rPr>
                          <w:rFonts w:ascii="Arial Narrow" w:hAnsi="Arial Narrow" w:cs="Tahoma"/>
                          <w:sz w:val="16"/>
                          <w:szCs w:val="16"/>
                          <w:lang w:val="sr-Latn-BA"/>
                        </w:rPr>
                        <w:t>Seasonally adjusted indices</w:t>
                      </w:r>
                    </w:p>
                  </w:txbxContent>
                </v:textbox>
              </v:shape>
            </w:pict>
          </mc:Fallback>
        </mc:AlternateContent>
      </w:r>
      <w:r w:rsidRPr="00832BED">
        <w:rPr>
          <w:rFonts w:ascii="Arial Narrow" w:hAnsi="Arial Narrow" w:cs="Arial"/>
          <w:bCs/>
          <w:noProof/>
          <w:sz w:val="16"/>
          <w:szCs w:val="16"/>
        </w:rPr>
        <mc:AlternateContent>
          <mc:Choice Requires="wps">
            <w:drawing>
              <wp:anchor distT="0" distB="0" distL="114300" distR="114300" simplePos="0" relativeHeight="251676672" behindDoc="0" locked="0" layoutInCell="1" allowOverlap="1" wp14:anchorId="40514E0B" wp14:editId="0A2BD5C4">
                <wp:simplePos x="0" y="0"/>
                <wp:positionH relativeFrom="column">
                  <wp:posOffset>3848684</wp:posOffset>
                </wp:positionH>
                <wp:positionV relativeFrom="paragraph">
                  <wp:posOffset>2392807</wp:posOffset>
                </wp:positionV>
                <wp:extent cx="768096" cy="306705"/>
                <wp:effectExtent l="0" t="0" r="0" b="0"/>
                <wp:wrapNone/>
                <wp:docPr id="29" name="Text Box 29"/>
                <wp:cNvGraphicFramePr/>
                <a:graphic xmlns:a="http://schemas.openxmlformats.org/drawingml/2006/main">
                  <a:graphicData uri="http://schemas.microsoft.com/office/word/2010/wordprocessingShape">
                    <wps:wsp>
                      <wps:cNvSpPr txBox="1"/>
                      <wps:spPr>
                        <a:xfrm>
                          <a:off x="0" y="0"/>
                          <a:ext cx="768096" cy="306705"/>
                        </a:xfrm>
                        <a:prstGeom prst="rect">
                          <a:avLst/>
                        </a:prstGeom>
                        <a:solidFill>
                          <a:schemeClr val="lt1"/>
                        </a:solidFill>
                        <a:ln w="6350">
                          <a:noFill/>
                        </a:ln>
                      </wps:spPr>
                      <wps:txbx>
                        <w:txbxContent>
                          <w:p w:rsidR="0096296F" w:rsidRPr="0096296F" w:rsidRDefault="0096296F" w:rsidP="0096296F">
                            <w:pPr>
                              <w:rPr>
                                <w:lang w:val="sr-Latn-BA"/>
                              </w:rPr>
                            </w:pPr>
                            <w:r>
                              <w:rPr>
                                <w:rFonts w:ascii="Arial Narrow" w:hAnsi="Arial Narrow" w:cs="Tahoma"/>
                                <w:sz w:val="16"/>
                                <w:szCs w:val="16"/>
                                <w:lang w:val="sr-Latn-BA"/>
                              </w:rPr>
                              <w:t>Trend indices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514E0B" id="Text Box 29" o:spid="_x0000_s1029" type="#_x0000_t202" style="position:absolute;left:0;text-align:left;margin-left:303.05pt;margin-top:188.4pt;width:60.5pt;height:24.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" fillcolor="white [3201]" stroked="f" strokeweight=".5pt">
                <v:textbox>
                  <w:txbxContent>
                    <w:p w:rsidR="0096296F" w:rsidRPr="0096296F" w:rsidRDefault="0096296F" w:rsidP="0096296F">
                      <w:pPr>
                        <w:rPr>
                          <w:lang w:val="sr-Latn-BA"/>
                        </w:rPr>
                      </w:pPr>
                      <w:r>
                        <w:rPr>
                          <w:rFonts w:ascii="Arial Narrow" w:hAnsi="Arial Narrow" w:cs="Tahoma"/>
                          <w:sz w:val="16"/>
                          <w:szCs w:val="16"/>
                          <w:lang w:val="sr-Latn-BA"/>
                        </w:rPr>
                        <w:t>Trend</w:t>
                      </w:r>
                      <w:r>
                        <w:rPr>
                          <w:rFonts w:ascii="Arial Narrow" w:hAnsi="Arial Narrow" w:cs="Tahoma"/>
                          <w:sz w:val="16"/>
                          <w:szCs w:val="16"/>
                          <w:lang w:val="sr-Latn-BA"/>
                        </w:rPr>
                        <w:t xml:space="preserve"> indices</w:t>
                      </w:r>
                    </w:p>
                  </w:txbxContent>
                </v:textbox>
              </v:shape>
            </w:pict>
          </mc:Fallback>
        </mc:AlternateContent>
      </w:r>
      <w:r w:rsidR="001901A9" w:rsidRPr="00832BED">
        <w:rPr>
          <w:noProof/>
        </w:rPr>
        <mc:AlternateContent>
          <mc:Choice Requires="wps">
            <w:drawing>
              <wp:anchor distT="0" distB="0" distL="114300" distR="114300" simplePos="0" relativeHeight="251662336" behindDoc="0" locked="0" layoutInCell="1" allowOverlap="1">
                <wp:simplePos x="0" y="0"/>
                <wp:positionH relativeFrom="column">
                  <wp:posOffset>2318856</wp:posOffset>
                </wp:positionH>
                <wp:positionV relativeFrom="paragraph">
                  <wp:posOffset>2585736</wp:posOffset>
                </wp:positionV>
                <wp:extent cx="55699" cy="197314"/>
                <wp:effectExtent l="0" t="0" r="1905" b="0"/>
                <wp:wrapNone/>
                <wp:docPr id="12" name="Text Box 12"/>
                <wp:cNvGraphicFramePr/>
                <a:graphic xmlns:a="http://schemas.openxmlformats.org/drawingml/2006/main">
                  <a:graphicData uri="http://schemas.microsoft.com/office/word/2010/wordprocessingShape">
                    <wps:wsp>
                      <wps:cNvSpPr txBox="1"/>
                      <wps:spPr>
                        <a:xfrm flipH="1">
                          <a:off x="0" y="0"/>
                          <a:ext cx="55699" cy="197314"/>
                        </a:xfrm>
                        <a:prstGeom prst="rect">
                          <a:avLst/>
                        </a:prstGeom>
                        <a:solidFill>
                          <a:schemeClr val="lt1"/>
                        </a:solidFill>
                        <a:ln w="6350">
                          <a:noFill/>
                        </a:ln>
                      </wps:spPr>
                      <wps:txbx>
                        <w:txbxContent>
                          <w:p w:rsidR="00653B24" w:rsidRDefault="00653B2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2" o:spid="_x0000_s1027" type="#_x0000_t202" style="position:absolute;left:0;text-align:left;margin-left:182.6pt;margin-top:203.6pt;width:4.4pt;height:15.5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" fillcolor="white [3201]" stroked="f" strokeweight=".5pt">
                <v:textbox>
                  <w:txbxContent>
                    <w:p w:rsidR="00653B24" w:rsidRDefault="00653B24"/>
                  </w:txbxContent>
                </v:textbox>
              </v:shape>
            </w:pict>
          </mc:Fallback>
        </mc:AlternateContent>
      </w:r>
      <w:r w:rsidR="00D704D6" w:rsidRPr="00832BED">
        <w:rPr>
          <w:noProof/>
        </w:rPr>
        <w:drawing>
          <wp:inline distT="0" distB="0" distL="0" distR="0" wp14:anchorId="4C62583D" wp14:editId="73DFEBA8">
            <wp:extent cx="6480810" cy="2793746"/>
            <wp:effectExtent l="0" t="0" r="0" b="6985"/>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15D41" w:rsidRPr="00832BED" w:rsidRDefault="00B4218C" w:rsidP="00E15D41">
      <w:pPr>
        <w:jc w:val="center"/>
        <w:rPr>
          <w:rFonts w:ascii="Arial Narrow" w:hAnsi="Arial Narrow" w:cs="Tahoma"/>
          <w:sz w:val="16"/>
          <w:szCs w:val="16"/>
          <w:lang w:val="sr-Latn-CS"/>
        </w:rPr>
      </w:pPr>
      <w:r w:rsidRPr="00832BED">
        <w:rPr>
          <w:rFonts w:ascii="Arial Narrow" w:hAnsi="Arial Narrow" w:cs="Tahoma"/>
          <w:sz w:val="16"/>
          <w:szCs w:val="16"/>
          <w:lang w:val="sr-Latn-CS"/>
        </w:rPr>
        <w:t>Graph 3.</w:t>
      </w:r>
      <w:r w:rsidRPr="00832BED">
        <w:rPr>
          <w:rFonts w:ascii="Arial Narrow" w:hAnsi="Arial Narrow" w:cs="Tahoma"/>
          <w:sz w:val="16"/>
          <w:szCs w:val="16"/>
        </w:rPr>
        <w:t xml:space="preserve"> Indices of industrial production</w:t>
      </w:r>
      <w:r w:rsidRPr="00832BED">
        <w:rPr>
          <w:rFonts w:ascii="Arial Narrow" w:hAnsi="Arial Narrow" w:cs="Tahoma"/>
          <w:sz w:val="16"/>
          <w:szCs w:val="16"/>
          <w:lang w:val="sr-Cyrl-BA"/>
        </w:rPr>
        <w:t xml:space="preserve"> </w:t>
      </w:r>
      <w:r w:rsidRPr="00832BED">
        <w:rPr>
          <w:rFonts w:ascii="Arial Narrow" w:hAnsi="Arial Narrow" w:cs="Tahoma"/>
          <w:sz w:val="16"/>
          <w:szCs w:val="16"/>
        </w:rPr>
        <w:t>November</w:t>
      </w:r>
      <w:r w:rsidR="00C411FF" w:rsidRPr="00832BED">
        <w:rPr>
          <w:rFonts w:ascii="Arial Narrow" w:hAnsi="Arial Narrow" w:cs="Tahoma"/>
          <w:sz w:val="16"/>
          <w:szCs w:val="16"/>
        </w:rPr>
        <w:t xml:space="preserve"> </w:t>
      </w:r>
      <w:r w:rsidR="00C411FF" w:rsidRPr="00832BED">
        <w:rPr>
          <w:rFonts w:ascii="Arial Narrow" w:hAnsi="Arial Narrow" w:cs="Tahoma"/>
          <w:sz w:val="16"/>
          <w:szCs w:val="16"/>
          <w:lang w:val="sr-Latn-CS"/>
        </w:rPr>
        <w:t>20</w:t>
      </w:r>
      <w:r w:rsidR="00A14771" w:rsidRPr="00832BED">
        <w:rPr>
          <w:rFonts w:ascii="Arial Narrow" w:hAnsi="Arial Narrow" w:cs="Tahoma"/>
          <w:sz w:val="16"/>
          <w:szCs w:val="16"/>
        </w:rPr>
        <w:t>20</w:t>
      </w:r>
      <w:r w:rsidR="00C411FF" w:rsidRPr="00832BED">
        <w:rPr>
          <w:rFonts w:ascii="Arial Narrow" w:hAnsi="Arial Narrow" w:cs="Tahoma"/>
          <w:sz w:val="16"/>
          <w:szCs w:val="16"/>
          <w:lang w:val="sr-Latn-CS"/>
        </w:rPr>
        <w:t xml:space="preserve"> – </w:t>
      </w:r>
      <w:r w:rsidRPr="00832BED">
        <w:rPr>
          <w:rFonts w:ascii="Arial Narrow" w:hAnsi="Arial Narrow" w:cs="Tahoma"/>
          <w:sz w:val="16"/>
          <w:szCs w:val="16"/>
        </w:rPr>
        <w:t>November</w:t>
      </w:r>
      <w:r w:rsidR="00C411FF" w:rsidRPr="00832BED">
        <w:rPr>
          <w:rFonts w:ascii="Arial Narrow" w:hAnsi="Arial Narrow" w:cs="Tahoma"/>
          <w:sz w:val="16"/>
          <w:szCs w:val="16"/>
        </w:rPr>
        <w:t xml:space="preserve"> </w:t>
      </w:r>
      <w:r w:rsidR="00C411FF" w:rsidRPr="00832BED">
        <w:rPr>
          <w:rFonts w:ascii="Arial Narrow" w:hAnsi="Arial Narrow" w:cs="Tahoma"/>
          <w:sz w:val="16"/>
          <w:szCs w:val="16"/>
          <w:lang w:val="sr-Latn-CS"/>
        </w:rPr>
        <w:t>202</w:t>
      </w:r>
      <w:r w:rsidR="00A14771" w:rsidRPr="00832BED">
        <w:rPr>
          <w:rFonts w:ascii="Arial Narrow" w:hAnsi="Arial Narrow" w:cs="Tahoma"/>
          <w:sz w:val="16"/>
          <w:szCs w:val="16"/>
          <w:lang w:val="sr-Cyrl-BA"/>
        </w:rPr>
        <w:t>4</w:t>
      </w:r>
      <w:r w:rsidR="00C411FF" w:rsidRPr="00832BED">
        <w:rPr>
          <w:rFonts w:ascii="Arial Narrow" w:hAnsi="Arial Narrow" w:cs="Tahoma"/>
          <w:sz w:val="16"/>
          <w:szCs w:val="16"/>
          <w:lang w:val="sr-Latn-CS"/>
        </w:rPr>
        <w:t xml:space="preserve"> (</w:t>
      </w:r>
      <w:r w:rsidR="00C411FF" w:rsidRPr="00832BED">
        <w:rPr>
          <w:rFonts w:ascii="Arial Narrow" w:hAnsi="Arial Narrow" w:cs="Tahoma"/>
          <w:sz w:val="16"/>
          <w:szCs w:val="16"/>
          <w:lang w:val="sr-Latn-CS"/>
        </w:rPr>
        <w:sym w:font="Symbol" w:char="F0C6"/>
      </w:r>
      <w:r w:rsidR="00C411FF" w:rsidRPr="00832BED">
        <w:rPr>
          <w:rFonts w:ascii="Arial Narrow" w:hAnsi="Arial Narrow" w:cs="Tahoma"/>
          <w:sz w:val="16"/>
          <w:szCs w:val="16"/>
          <w:lang w:val="sr-Latn-CS"/>
        </w:rPr>
        <w:t>20</w:t>
      </w:r>
      <w:r w:rsidR="00A14771" w:rsidRPr="00832BED">
        <w:rPr>
          <w:rFonts w:ascii="Arial Narrow" w:hAnsi="Arial Narrow" w:cs="Tahoma"/>
          <w:sz w:val="16"/>
          <w:szCs w:val="16"/>
          <w:lang w:val="sr-Latn-CS"/>
        </w:rPr>
        <w:t>21</w:t>
      </w:r>
      <w:r w:rsidR="00C411FF" w:rsidRPr="00832BED">
        <w:rPr>
          <w:rFonts w:ascii="Arial Narrow" w:hAnsi="Arial Narrow" w:cs="Tahoma"/>
          <w:sz w:val="16"/>
          <w:szCs w:val="16"/>
          <w:lang w:val="sr-Latn-CS"/>
        </w:rPr>
        <w:t>=100)</w:t>
      </w:r>
    </w:p>
    <w:p w:rsidR="00D0496A" w:rsidRPr="00832BED" w:rsidRDefault="00D0496A" w:rsidP="00E15D41">
      <w:pPr>
        <w:jc w:val="center"/>
        <w:rPr>
          <w:rFonts w:ascii="Arial Narrow" w:hAnsi="Arial Narrow" w:cs="Tahoma"/>
          <w:sz w:val="16"/>
          <w:szCs w:val="16"/>
          <w:lang w:val="sr-Latn-CS"/>
        </w:rPr>
      </w:pPr>
    </w:p>
    <w:p w:rsidR="00C520F2" w:rsidRPr="00832BED" w:rsidRDefault="00C520F2" w:rsidP="009C3C6C">
      <w:pPr>
        <w:jc w:val="center"/>
        <w:rPr>
          <w:rFonts w:ascii="Tahoma" w:hAnsi="Tahoma" w:cs="Tahoma"/>
          <w:bCs/>
          <w:spacing w:val="-3"/>
          <w:sz w:val="16"/>
          <w:szCs w:val="16"/>
        </w:rPr>
      </w:pPr>
    </w:p>
    <w:p w:rsidR="00A22D9B" w:rsidRPr="00832BED" w:rsidRDefault="00A22D9B" w:rsidP="00A22D9B">
      <w:pPr>
        <w:tabs>
          <w:tab w:val="left" w:pos="0"/>
          <w:tab w:val="left" w:pos="1100"/>
        </w:tabs>
        <w:jc w:val="both"/>
        <w:rPr>
          <w:rFonts w:ascii="Arial Narrow" w:hAnsi="Arial Narrow" w:cs="Tahoma"/>
          <w:b/>
          <w:sz w:val="28"/>
          <w:lang w:val="ru-RU"/>
        </w:rPr>
      </w:pPr>
    </w:p>
    <w:p w:rsidR="00A22D9B" w:rsidRPr="00832BED" w:rsidRDefault="00B4218C" w:rsidP="00A22D9B">
      <w:pPr>
        <w:tabs>
          <w:tab w:val="left" w:pos="0"/>
          <w:tab w:val="left" w:pos="1100"/>
        </w:tabs>
        <w:jc w:val="both"/>
        <w:rPr>
          <w:rFonts w:ascii="Arial Narrow" w:hAnsi="Arial Narrow" w:cs="Tahoma"/>
          <w:b/>
          <w:sz w:val="28"/>
          <w:lang w:val="sr-Cyrl-BA"/>
        </w:rPr>
      </w:pPr>
      <w:r w:rsidRPr="00832BED">
        <w:rPr>
          <w:rFonts w:ascii="Arial Narrow" w:hAnsi="Arial Narrow" w:cs="Tahoma"/>
          <w:b/>
          <w:sz w:val="28"/>
        </w:rPr>
        <w:t xml:space="preserve">Number of employees in industry </w:t>
      </w:r>
      <w:r w:rsidR="00A22D9B" w:rsidRPr="00832BED">
        <w:rPr>
          <w:rFonts w:ascii="Arial Narrow" w:hAnsi="Arial Narrow" w:cs="Tahoma"/>
          <w:b/>
          <w:sz w:val="28"/>
          <w:lang w:val="ru-RU"/>
        </w:rPr>
        <w:t>(</w:t>
      </w:r>
      <w:r w:rsidRPr="00832BED">
        <w:rPr>
          <w:rFonts w:ascii="Arial Narrow" w:hAnsi="Arial Narrow" w:cs="Tahoma"/>
          <w:b/>
          <w:sz w:val="28"/>
          <w:lang w:val="sr-Latn-BA"/>
        </w:rPr>
        <w:t>November</w:t>
      </w:r>
      <w:r w:rsidR="00A22D9B" w:rsidRPr="00832BED">
        <w:rPr>
          <w:rFonts w:ascii="Arial Narrow" w:hAnsi="Arial Narrow" w:cs="Tahoma"/>
          <w:b/>
          <w:sz w:val="28"/>
          <w:szCs w:val="30"/>
          <w:lang w:val="sr-Latn-BA"/>
        </w:rPr>
        <w:t xml:space="preserve"> 20</w:t>
      </w:r>
      <w:r w:rsidR="00A22D9B" w:rsidRPr="00832BED">
        <w:rPr>
          <w:rFonts w:ascii="Arial Narrow" w:hAnsi="Arial Narrow" w:cs="Tahoma"/>
          <w:b/>
          <w:sz w:val="28"/>
          <w:szCs w:val="30"/>
          <w:lang w:val="sr-Cyrl-CS"/>
        </w:rPr>
        <w:t>2</w:t>
      </w:r>
      <w:r w:rsidR="00834C43" w:rsidRPr="00832BED">
        <w:rPr>
          <w:rFonts w:ascii="Arial Narrow" w:hAnsi="Arial Narrow" w:cs="Tahoma"/>
          <w:b/>
          <w:sz w:val="28"/>
          <w:szCs w:val="30"/>
          <w:lang w:val="sr-Latn-BA"/>
        </w:rPr>
        <w:t>4</w:t>
      </w:r>
      <w:r w:rsidR="006E282D" w:rsidRPr="00832BED">
        <w:rPr>
          <w:rFonts w:ascii="Arial Narrow" w:hAnsi="Arial Narrow" w:cs="Tahoma"/>
          <w:b/>
          <w:sz w:val="28"/>
          <w:szCs w:val="30"/>
          <w:lang w:val="sr-Latn-BA"/>
        </w:rPr>
        <w:t>/</w:t>
      </w:r>
      <w:r w:rsidRPr="00832BED">
        <w:rPr>
          <w:rFonts w:ascii="Arial Narrow" w:hAnsi="Arial Narrow" w:cs="Tahoma"/>
          <w:b/>
          <w:sz w:val="28"/>
          <w:lang w:val="sr-Latn-BA"/>
        </w:rPr>
        <w:t>October</w:t>
      </w:r>
      <w:r w:rsidR="00935795" w:rsidRPr="00832BED">
        <w:rPr>
          <w:rFonts w:ascii="Arial Narrow" w:hAnsi="Arial Narrow" w:cs="Tahoma"/>
          <w:b/>
          <w:sz w:val="28"/>
          <w:lang w:val="sr-Latn-BA"/>
        </w:rPr>
        <w:t xml:space="preserve"> </w:t>
      </w:r>
      <w:r w:rsidR="00A22D9B" w:rsidRPr="00832BED">
        <w:rPr>
          <w:rFonts w:ascii="Arial Narrow" w:hAnsi="Arial Narrow" w:cs="Tahoma"/>
          <w:b/>
          <w:bCs/>
          <w:sz w:val="28"/>
          <w:szCs w:val="30"/>
          <w:lang w:val="ru-RU"/>
        </w:rPr>
        <w:t>20</w:t>
      </w:r>
      <w:r w:rsidR="00A22D9B" w:rsidRPr="00832BED">
        <w:rPr>
          <w:rFonts w:ascii="Arial Narrow" w:hAnsi="Arial Narrow" w:cs="Tahoma"/>
          <w:b/>
          <w:bCs/>
          <w:sz w:val="28"/>
          <w:szCs w:val="30"/>
          <w:lang w:val="sr-Latn-BA"/>
        </w:rPr>
        <w:t>2</w:t>
      </w:r>
      <w:r w:rsidR="000F566D" w:rsidRPr="00832BED">
        <w:rPr>
          <w:rFonts w:ascii="Arial Narrow" w:hAnsi="Arial Narrow" w:cs="Tahoma"/>
          <w:b/>
          <w:bCs/>
          <w:sz w:val="28"/>
          <w:szCs w:val="30"/>
          <w:lang w:val="sr-Cyrl-BA"/>
        </w:rPr>
        <w:t>4</w:t>
      </w:r>
      <w:r w:rsidR="00A22D9B" w:rsidRPr="00832BED">
        <w:rPr>
          <w:rFonts w:ascii="Arial Narrow" w:hAnsi="Arial Narrow" w:cs="Tahoma"/>
          <w:b/>
          <w:sz w:val="28"/>
          <w:lang w:val="ru-RU"/>
        </w:rPr>
        <w:t>)</w:t>
      </w:r>
      <w:r w:rsidR="00A22D9B" w:rsidRPr="00832BED">
        <w:rPr>
          <w:rFonts w:ascii="Arial Narrow" w:hAnsi="Arial Narrow" w:cs="Tahoma"/>
          <w:b/>
          <w:sz w:val="28"/>
          <w:lang w:val="sr-Latn-BA"/>
        </w:rPr>
        <w:t xml:space="preserve"> </w:t>
      </w:r>
      <w:r w:rsidRPr="00832BED">
        <w:rPr>
          <w:rFonts w:ascii="Arial Narrow" w:hAnsi="Arial Narrow" w:cs="Tahoma"/>
          <w:b/>
          <w:sz w:val="28"/>
        </w:rPr>
        <w:t>decreased by</w:t>
      </w:r>
      <w:r w:rsidRPr="00832BED">
        <w:rPr>
          <w:rFonts w:ascii="Arial Narrow" w:hAnsi="Arial Narrow" w:cs="Tahoma"/>
          <w:b/>
          <w:sz w:val="28"/>
          <w:lang w:val="sr-Cyrl-BA"/>
        </w:rPr>
        <w:t xml:space="preserve"> </w:t>
      </w:r>
      <w:r w:rsidR="000F566D" w:rsidRPr="00832BED">
        <w:rPr>
          <w:rFonts w:ascii="Arial Narrow" w:hAnsi="Arial Narrow" w:cs="Tahoma"/>
          <w:b/>
          <w:sz w:val="28"/>
          <w:lang w:val="sr-Cyrl-BA"/>
        </w:rPr>
        <w:t>0</w:t>
      </w:r>
      <w:r w:rsidRPr="00832BED">
        <w:rPr>
          <w:rFonts w:ascii="Arial Narrow" w:hAnsi="Arial Narrow" w:cs="Tahoma"/>
          <w:b/>
          <w:sz w:val="28"/>
          <w:lang w:val="sr-Cyrl-BA"/>
        </w:rPr>
        <w:t>.</w:t>
      </w:r>
      <w:r w:rsidR="006543AA" w:rsidRPr="00832BED">
        <w:rPr>
          <w:rFonts w:ascii="Arial Narrow" w:hAnsi="Arial Narrow" w:cs="Tahoma"/>
          <w:b/>
          <w:sz w:val="28"/>
          <w:lang w:val="sr-Cyrl-BA"/>
        </w:rPr>
        <w:t>1</w:t>
      </w:r>
      <w:r w:rsidR="00A22D9B" w:rsidRPr="00832BED">
        <w:rPr>
          <w:rFonts w:ascii="Arial Narrow" w:hAnsi="Arial Narrow" w:cs="Tahoma"/>
          <w:b/>
          <w:sz w:val="28"/>
          <w:lang w:val="sr-Cyrl-BA"/>
        </w:rPr>
        <w:t>%</w:t>
      </w:r>
    </w:p>
    <w:p w:rsidR="00B4218C" w:rsidRPr="00832BED" w:rsidRDefault="00B4218C" w:rsidP="00B4218C">
      <w:pPr>
        <w:pStyle w:val="BodyTextIndent3"/>
        <w:tabs>
          <w:tab w:val="clear" w:pos="851"/>
        </w:tabs>
        <w:ind w:right="68" w:firstLine="0"/>
        <w:rPr>
          <w:rFonts w:ascii="Arial Narrow" w:hAnsi="Arial Narrow" w:cs="Tahoma"/>
          <w:sz w:val="22"/>
          <w:lang w:val="sr-Cyrl-CS"/>
        </w:rPr>
      </w:pPr>
    </w:p>
    <w:p w:rsidR="00B4218C" w:rsidRPr="00832BED" w:rsidRDefault="00B4218C" w:rsidP="00B4218C">
      <w:pPr>
        <w:pStyle w:val="BodyTextIndent3"/>
        <w:tabs>
          <w:tab w:val="clear" w:pos="851"/>
        </w:tabs>
        <w:ind w:right="68" w:firstLine="0"/>
        <w:rPr>
          <w:rFonts w:ascii="Arial Narrow" w:hAnsi="Arial Narrow" w:cs="Tahoma"/>
          <w:sz w:val="22"/>
          <w:lang w:val="en-US"/>
        </w:rPr>
      </w:pPr>
      <w:r w:rsidRPr="00832BED">
        <w:rPr>
          <w:rFonts w:ascii="Arial Narrow" w:hAnsi="Arial Narrow" w:cs="Tahoma"/>
          <w:sz w:val="22"/>
          <w:lang w:val="en-US"/>
        </w:rPr>
        <w:t>Number of employees in industry in November 2024, compared to the previous month, was 0.1% lower. Number of employees in industry in November 2024, compared to the 2023 average, was 6.3% lower, while compared to November 2023 it was 5.1% lower.</w:t>
      </w:r>
    </w:p>
    <w:p w:rsidR="00F906B5" w:rsidRPr="00832BED" w:rsidRDefault="00F906B5" w:rsidP="00F906B5">
      <w:pPr>
        <w:pStyle w:val="BodyTextIndent3"/>
        <w:tabs>
          <w:tab w:val="clear" w:pos="851"/>
        </w:tabs>
        <w:ind w:right="68" w:firstLine="0"/>
        <w:rPr>
          <w:rFonts w:ascii="Arial Narrow" w:hAnsi="Arial Narrow" w:cs="Tahoma"/>
          <w:sz w:val="22"/>
          <w:lang w:val="sr-Cyrl-CS"/>
        </w:rPr>
      </w:pPr>
    </w:p>
    <w:p w:rsidR="0084126B" w:rsidRPr="00832BED" w:rsidRDefault="0084126B" w:rsidP="00F906B5">
      <w:pPr>
        <w:pStyle w:val="BodyTextIndent3"/>
        <w:tabs>
          <w:tab w:val="clear" w:pos="851"/>
        </w:tabs>
        <w:ind w:right="68" w:firstLine="0"/>
        <w:rPr>
          <w:rFonts w:ascii="Arial Narrow" w:hAnsi="Arial Narrow" w:cs="Tahoma"/>
          <w:sz w:val="22"/>
          <w:lang w:val="sr-Cyrl-CS"/>
        </w:rPr>
      </w:pPr>
    </w:p>
    <w:p w:rsidR="00994984" w:rsidRPr="00832BED" w:rsidRDefault="00994984" w:rsidP="00F906B5">
      <w:pPr>
        <w:pStyle w:val="BodyTextIndent3"/>
        <w:tabs>
          <w:tab w:val="clear" w:pos="851"/>
        </w:tabs>
        <w:ind w:right="68" w:firstLine="0"/>
        <w:rPr>
          <w:rFonts w:ascii="Arial Narrow" w:hAnsi="Arial Narrow" w:cs="Tahoma"/>
          <w:sz w:val="22"/>
          <w:lang w:val="ru-RU"/>
        </w:rPr>
      </w:pPr>
    </w:p>
    <w:p w:rsidR="00BD5F3E" w:rsidRPr="00832BED" w:rsidRDefault="00B4218C" w:rsidP="00BD5F3E">
      <w:pPr>
        <w:rPr>
          <w:rFonts w:ascii="Arial Narrow" w:hAnsi="Arial Narrow" w:cs="Tahoma"/>
          <w:b/>
          <w:sz w:val="30"/>
          <w:szCs w:val="30"/>
          <w:lang w:val="bs-Cyrl-BA"/>
        </w:rPr>
      </w:pPr>
      <w:r w:rsidRPr="00832BED">
        <w:rPr>
          <w:rFonts w:ascii="Arial Narrow" w:hAnsi="Arial Narrow" w:cs="Tahoma"/>
          <w:b/>
          <w:sz w:val="30"/>
          <w:szCs w:val="30"/>
        </w:rPr>
        <w:t>In the period January</w:t>
      </w:r>
      <w:r w:rsidR="009E2ADF" w:rsidRPr="00832BED">
        <w:rPr>
          <w:rFonts w:ascii="Arial Narrow" w:hAnsi="Arial Narrow" w:cs="Tahoma"/>
          <w:b/>
          <w:sz w:val="30"/>
          <w:szCs w:val="30"/>
        </w:rPr>
        <w:t>-</w:t>
      </w:r>
      <w:r w:rsidRPr="00832BED">
        <w:rPr>
          <w:rFonts w:ascii="Arial Narrow" w:hAnsi="Arial Narrow" w:cs="Tahoma"/>
          <w:b/>
          <w:sz w:val="30"/>
          <w:szCs w:val="30"/>
        </w:rPr>
        <w:t>November</w:t>
      </w:r>
      <w:r w:rsidRPr="00832BED">
        <w:rPr>
          <w:rFonts w:ascii="Arial Narrow" w:hAnsi="Arial Narrow" w:cs="Tahoma"/>
          <w:b/>
          <w:sz w:val="30"/>
          <w:szCs w:val="30"/>
          <w:lang w:val="bs-Cyrl-BA"/>
        </w:rPr>
        <w:t xml:space="preserve"> 2024</w:t>
      </w:r>
      <w:r w:rsidRPr="00832BED">
        <w:rPr>
          <w:rFonts w:ascii="Arial Narrow" w:hAnsi="Arial Narrow" w:cs="Tahoma"/>
          <w:b/>
          <w:sz w:val="30"/>
          <w:szCs w:val="30"/>
        </w:rPr>
        <w:t xml:space="preserve"> the largest exports were to Croatia, while the largest imports came from Serbia </w:t>
      </w:r>
      <w:r w:rsidR="00BD5F3E" w:rsidRPr="00832BED">
        <w:rPr>
          <w:rFonts w:ascii="Arial Narrow" w:hAnsi="Arial Narrow" w:cs="Tahoma"/>
          <w:b/>
          <w:sz w:val="30"/>
          <w:szCs w:val="30"/>
          <w:lang w:val="bs-Cyrl-BA"/>
        </w:rPr>
        <w:t xml:space="preserve"> </w:t>
      </w:r>
    </w:p>
    <w:p w:rsidR="00BD5F3E" w:rsidRPr="00832BED" w:rsidRDefault="00BD5F3E" w:rsidP="00BD5F3E">
      <w:pPr>
        <w:rPr>
          <w:rFonts w:ascii="Arial Narrow" w:hAnsi="Arial Narrow" w:cs="Tahoma"/>
          <w:sz w:val="22"/>
          <w:lang w:val="sr-Latn-BA"/>
        </w:rPr>
      </w:pPr>
    </w:p>
    <w:p w:rsidR="00B4218C" w:rsidRPr="00832BED" w:rsidRDefault="00B4218C" w:rsidP="00B4218C">
      <w:pPr>
        <w:jc w:val="both"/>
        <w:rPr>
          <w:rFonts w:ascii="Arial Narrow" w:hAnsi="Arial Narrow" w:cs="Tahoma"/>
          <w:sz w:val="22"/>
        </w:rPr>
      </w:pPr>
      <w:r w:rsidRPr="00832BED">
        <w:rPr>
          <w:rFonts w:ascii="Arial Narrow" w:hAnsi="Arial Narrow" w:cs="Tahoma"/>
          <w:sz w:val="22"/>
        </w:rPr>
        <w:t>In the period January – November 2024, the value of export was four billion and 629 million BAM, whi</w:t>
      </w:r>
      <w:r w:rsidR="00F64F29" w:rsidRPr="00832BED">
        <w:rPr>
          <w:rFonts w:ascii="Arial Narrow" w:hAnsi="Arial Narrow" w:cs="Tahoma"/>
          <w:sz w:val="22"/>
        </w:rPr>
        <w:t>ch represented a decrease by 3.6</w:t>
      </w:r>
      <w:r w:rsidRPr="00832BED">
        <w:rPr>
          <w:rFonts w:ascii="Arial Narrow" w:hAnsi="Arial Narrow" w:cs="Tahoma"/>
          <w:sz w:val="22"/>
        </w:rPr>
        <w:t xml:space="preserve">% compared to the period January - </w:t>
      </w:r>
      <w:r w:rsidR="00F64F29" w:rsidRPr="00832BED">
        <w:rPr>
          <w:rFonts w:ascii="Arial Narrow" w:hAnsi="Arial Narrow" w:cs="Tahoma"/>
          <w:sz w:val="22"/>
        </w:rPr>
        <w:t>November</w:t>
      </w:r>
      <w:r w:rsidRPr="00832BED">
        <w:rPr>
          <w:rFonts w:ascii="Arial Narrow" w:hAnsi="Arial Narrow" w:cs="Tahoma"/>
          <w:sz w:val="22"/>
        </w:rPr>
        <w:t xml:space="preserve"> 2023, while the value of import was six billion and </w:t>
      </w:r>
      <w:r w:rsidR="00F64F29" w:rsidRPr="00832BED">
        <w:rPr>
          <w:rFonts w:ascii="Arial Narrow" w:hAnsi="Arial Narrow" w:cs="Tahoma"/>
          <w:sz w:val="22"/>
        </w:rPr>
        <w:t>712 million BA</w:t>
      </w:r>
      <w:r w:rsidRPr="00832BED">
        <w:rPr>
          <w:rFonts w:ascii="Arial Narrow" w:hAnsi="Arial Narrow" w:cs="Tahoma"/>
          <w:sz w:val="22"/>
        </w:rPr>
        <w:t xml:space="preserve">M, which </w:t>
      </w:r>
      <w:r w:rsidR="00F64F29" w:rsidRPr="00832BED">
        <w:rPr>
          <w:rFonts w:ascii="Arial Narrow" w:hAnsi="Arial Narrow" w:cs="Tahoma"/>
          <w:sz w:val="22"/>
        </w:rPr>
        <w:t>represented an increase by 4.4</w:t>
      </w:r>
      <w:r w:rsidRPr="00832BED">
        <w:rPr>
          <w:rFonts w:ascii="Arial Narrow" w:hAnsi="Arial Narrow" w:cs="Tahoma"/>
          <w:sz w:val="22"/>
        </w:rPr>
        <w:t xml:space="preserve">% compared to the period January - </w:t>
      </w:r>
      <w:r w:rsidR="00F64F29" w:rsidRPr="00832BED">
        <w:rPr>
          <w:rFonts w:ascii="Arial Narrow" w:hAnsi="Arial Narrow" w:cs="Tahoma"/>
          <w:sz w:val="22"/>
        </w:rPr>
        <w:t>November</w:t>
      </w:r>
      <w:r w:rsidRPr="00832BED">
        <w:rPr>
          <w:rFonts w:ascii="Arial Narrow" w:hAnsi="Arial Narrow" w:cs="Tahoma"/>
          <w:sz w:val="22"/>
        </w:rPr>
        <w:t xml:space="preserve"> 2023. The percentage of coverage of import </w:t>
      </w:r>
      <w:r w:rsidR="00F64F29" w:rsidRPr="00832BED">
        <w:rPr>
          <w:rFonts w:ascii="Arial Narrow" w:hAnsi="Arial Narrow" w:cs="Tahoma"/>
          <w:sz w:val="22"/>
        </w:rPr>
        <w:t>by export was 69.0</w:t>
      </w:r>
      <w:r w:rsidRPr="00832BED">
        <w:rPr>
          <w:rFonts w:ascii="Arial Narrow" w:hAnsi="Arial Narrow" w:cs="Tahoma"/>
          <w:sz w:val="22"/>
        </w:rPr>
        <w:t>%.</w:t>
      </w:r>
    </w:p>
    <w:p w:rsidR="00BD5F3E" w:rsidRPr="00832BED" w:rsidRDefault="00BD5F3E" w:rsidP="00BD5F3E">
      <w:pPr>
        <w:jc w:val="both"/>
        <w:rPr>
          <w:rFonts w:ascii="Arial Narrow" w:hAnsi="Arial Narrow" w:cs="Tahoma"/>
          <w:sz w:val="22"/>
        </w:rPr>
      </w:pPr>
    </w:p>
    <w:p w:rsidR="00B4218C" w:rsidRPr="00832BED" w:rsidRDefault="00B4218C" w:rsidP="00BD5F3E">
      <w:pPr>
        <w:jc w:val="both"/>
        <w:rPr>
          <w:rFonts w:ascii="Arial Narrow" w:hAnsi="Arial Narrow" w:cs="Tahoma"/>
          <w:sz w:val="22"/>
          <w:lang w:val="sr-Latn-BA"/>
        </w:rPr>
      </w:pPr>
    </w:p>
    <w:p w:rsidR="00F64F29" w:rsidRPr="00832BED" w:rsidRDefault="00F64F29" w:rsidP="00F64F29">
      <w:pPr>
        <w:jc w:val="both"/>
        <w:rPr>
          <w:rFonts w:ascii="Arial Narrow" w:hAnsi="Arial Narrow" w:cs="Tahoma"/>
          <w:sz w:val="22"/>
        </w:rPr>
      </w:pPr>
    </w:p>
    <w:p w:rsidR="00F64F29" w:rsidRPr="00832BED" w:rsidRDefault="00F64F29" w:rsidP="00F64F29">
      <w:pPr>
        <w:jc w:val="both"/>
        <w:rPr>
          <w:rFonts w:ascii="Arial Narrow" w:hAnsi="Arial Narrow" w:cs="Tahoma"/>
          <w:sz w:val="22"/>
        </w:rPr>
      </w:pPr>
      <w:r w:rsidRPr="00832BED">
        <w:rPr>
          <w:rFonts w:ascii="Arial Narrow" w:hAnsi="Arial Narrow" w:cs="Tahoma"/>
          <w:sz w:val="22"/>
        </w:rPr>
        <w:lastRenderedPageBreak/>
        <w:t>In November 2024, the value of export was 458 million BAM, which represented an increase by 3.2% compared to the same month of 2023, while the value of import was 611 million BAM, which represented an increase by 2.0% compared to November 2023. The percentage of coverage of import by export was 75.0%.</w:t>
      </w:r>
    </w:p>
    <w:p w:rsidR="00F64F29" w:rsidRPr="00832BED" w:rsidRDefault="00F64F29" w:rsidP="00BD5F3E">
      <w:pPr>
        <w:jc w:val="both"/>
        <w:rPr>
          <w:rFonts w:ascii="Arial Narrow" w:hAnsi="Arial Narrow" w:cs="Tahoma"/>
          <w:sz w:val="22"/>
        </w:rPr>
      </w:pPr>
    </w:p>
    <w:p w:rsidR="00F64F29" w:rsidRPr="00832BED" w:rsidRDefault="00F64F29" w:rsidP="00F64F29">
      <w:pPr>
        <w:jc w:val="both"/>
        <w:rPr>
          <w:rFonts w:ascii="Arial Narrow" w:hAnsi="Arial Narrow" w:cs="Tahoma"/>
          <w:sz w:val="22"/>
        </w:rPr>
      </w:pPr>
      <w:r w:rsidRPr="00832BED">
        <w:rPr>
          <w:rFonts w:ascii="Arial Narrow" w:hAnsi="Arial Narrow" w:cs="Tahoma"/>
          <w:sz w:val="22"/>
        </w:rPr>
        <w:t xml:space="preserve">In terms of the geographical distribution of external trade of </w:t>
      </w:r>
      <w:proofErr w:type="spellStart"/>
      <w:r w:rsidRPr="00832BED">
        <w:rPr>
          <w:rFonts w:ascii="Arial Narrow" w:hAnsi="Arial Narrow" w:cs="Tahoma"/>
          <w:sz w:val="22"/>
        </w:rPr>
        <w:t>Republika</w:t>
      </w:r>
      <w:proofErr w:type="spellEnd"/>
      <w:r w:rsidRPr="00832BED">
        <w:rPr>
          <w:rFonts w:ascii="Arial Narrow" w:hAnsi="Arial Narrow" w:cs="Tahoma"/>
          <w:sz w:val="22"/>
        </w:rPr>
        <w:t xml:space="preserve"> </w:t>
      </w:r>
      <w:proofErr w:type="spellStart"/>
      <w:r w:rsidRPr="00832BED">
        <w:rPr>
          <w:rFonts w:ascii="Arial Narrow" w:hAnsi="Arial Narrow" w:cs="Tahoma"/>
          <w:sz w:val="22"/>
        </w:rPr>
        <w:t>Srpska</w:t>
      </w:r>
      <w:proofErr w:type="spellEnd"/>
      <w:r w:rsidRPr="00832BED">
        <w:rPr>
          <w:rFonts w:ascii="Arial Narrow" w:hAnsi="Arial Narrow" w:cs="Tahoma"/>
          <w:sz w:val="22"/>
        </w:rPr>
        <w:t xml:space="preserve">, in the period January – November 2024, the highest value of export was that of export to Croatia, with 770 million BAM or 16.6%, followed by Serbia, with 763 million BAM or 16.5% of the total </w:t>
      </w:r>
      <w:proofErr w:type="spellStart"/>
      <w:r w:rsidRPr="00832BED">
        <w:rPr>
          <w:rFonts w:ascii="Arial Narrow" w:hAnsi="Arial Narrow" w:cs="Tahoma"/>
          <w:sz w:val="22"/>
        </w:rPr>
        <w:t>realised</w:t>
      </w:r>
      <w:proofErr w:type="spellEnd"/>
      <w:r w:rsidRPr="00832BED">
        <w:rPr>
          <w:rFonts w:ascii="Arial Narrow" w:hAnsi="Arial Narrow" w:cs="Tahoma"/>
          <w:sz w:val="22"/>
        </w:rPr>
        <w:t xml:space="preserve"> export. During the same period, the highest value of import was that of import from Serbia, with one billion and 100 million BA</w:t>
      </w:r>
      <w:r w:rsidR="00D27CE3" w:rsidRPr="00832BED">
        <w:rPr>
          <w:rFonts w:ascii="Arial Narrow" w:hAnsi="Arial Narrow" w:cs="Tahoma"/>
          <w:sz w:val="22"/>
        </w:rPr>
        <w:t>M or 16.4</w:t>
      </w:r>
      <w:r w:rsidRPr="00832BED">
        <w:rPr>
          <w:rFonts w:ascii="Arial Narrow" w:hAnsi="Arial Narrow" w:cs="Tahoma"/>
          <w:sz w:val="22"/>
        </w:rPr>
        <w:t xml:space="preserve">%, followed by Italy, with </w:t>
      </w:r>
      <w:r w:rsidR="00D27CE3" w:rsidRPr="00832BED">
        <w:rPr>
          <w:rFonts w:ascii="Arial Narrow" w:hAnsi="Arial Narrow" w:cs="Tahoma"/>
          <w:sz w:val="22"/>
        </w:rPr>
        <w:t>one billion and 19 million BA</w:t>
      </w:r>
      <w:r w:rsidRPr="00832BED">
        <w:rPr>
          <w:rFonts w:ascii="Arial Narrow" w:hAnsi="Arial Narrow" w:cs="Tahoma"/>
          <w:sz w:val="22"/>
        </w:rPr>
        <w:t xml:space="preserve">M or 15.2% of the total </w:t>
      </w:r>
      <w:proofErr w:type="spellStart"/>
      <w:r w:rsidRPr="00832BED">
        <w:rPr>
          <w:rFonts w:ascii="Arial Narrow" w:hAnsi="Arial Narrow" w:cs="Tahoma"/>
          <w:sz w:val="22"/>
        </w:rPr>
        <w:t>realised</w:t>
      </w:r>
      <w:proofErr w:type="spellEnd"/>
      <w:r w:rsidRPr="00832BED">
        <w:rPr>
          <w:rFonts w:ascii="Arial Narrow" w:hAnsi="Arial Narrow" w:cs="Tahoma"/>
          <w:sz w:val="22"/>
        </w:rPr>
        <w:t xml:space="preserve"> import.</w:t>
      </w:r>
    </w:p>
    <w:p w:rsidR="00BD5F3E" w:rsidRPr="00832BED" w:rsidRDefault="00F64F29" w:rsidP="00BD5F3E">
      <w:pPr>
        <w:jc w:val="both"/>
        <w:rPr>
          <w:rFonts w:ascii="Arial Narrow" w:hAnsi="Arial Narrow" w:cs="Tahoma"/>
          <w:sz w:val="22"/>
        </w:rPr>
      </w:pPr>
      <w:r w:rsidRPr="00832BED">
        <w:rPr>
          <w:rFonts w:ascii="Arial Narrow" w:hAnsi="Arial Narrow" w:cs="Tahoma"/>
          <w:sz w:val="22"/>
        </w:rPr>
        <w:t xml:space="preserve"> </w:t>
      </w:r>
    </w:p>
    <w:p w:rsidR="00D0496A" w:rsidRPr="00832BED" w:rsidRDefault="00D0496A" w:rsidP="00D0496A">
      <w:pPr>
        <w:tabs>
          <w:tab w:val="left" w:pos="300"/>
          <w:tab w:val="left" w:pos="1100"/>
        </w:tabs>
        <w:jc w:val="both"/>
        <w:rPr>
          <w:rFonts w:ascii="Arial Narrow" w:hAnsi="Arial Narrow" w:cs="Tahoma"/>
          <w:sz w:val="22"/>
          <w:lang w:val="ru-RU"/>
        </w:rPr>
      </w:pPr>
      <w:r w:rsidRPr="00832BED">
        <w:rPr>
          <w:rFonts w:ascii="Arial Narrow" w:hAnsi="Arial Narrow" w:cs="Tahoma"/>
          <w:sz w:val="22"/>
        </w:rPr>
        <w:t>By group of products, in the period January - November 2024, the highest share in export was that of electricity, with the total value of 347 million BAM, which was 7.5% of the total export, while the highest share in import was that of petroleum oils and oils obtained from bituminous minerals (other than crude), with the total value of 477 million BAM, which was 7.1% of the total import</w:t>
      </w:r>
    </w:p>
    <w:p w:rsidR="00EC6A4E" w:rsidRPr="00832BED" w:rsidRDefault="00EC6A4E" w:rsidP="00D0496A">
      <w:pPr>
        <w:tabs>
          <w:tab w:val="left" w:pos="300"/>
          <w:tab w:val="left" w:pos="1100"/>
        </w:tabs>
        <w:rPr>
          <w:rFonts w:ascii="Tahoma" w:hAnsi="Tahoma" w:cs="Tahoma"/>
          <w:sz w:val="16"/>
          <w:szCs w:val="16"/>
          <w:lang w:val="sr-Latn-BA"/>
        </w:rPr>
      </w:pPr>
    </w:p>
    <w:p w:rsidR="00145453" w:rsidRPr="00832BED" w:rsidRDefault="00145453" w:rsidP="00145453">
      <w:pPr>
        <w:tabs>
          <w:tab w:val="left" w:pos="300"/>
          <w:tab w:val="left" w:pos="1100"/>
        </w:tabs>
        <w:jc w:val="center"/>
        <w:rPr>
          <w:rFonts w:ascii="Tahoma" w:hAnsi="Tahoma" w:cs="Tahoma"/>
          <w:sz w:val="16"/>
          <w:szCs w:val="16"/>
          <w:lang w:val="sr-Latn-BA"/>
        </w:rPr>
      </w:pPr>
    </w:p>
    <w:p w:rsidR="00145453" w:rsidRPr="00832BED" w:rsidRDefault="00145453" w:rsidP="00145453">
      <w:pPr>
        <w:tabs>
          <w:tab w:val="left" w:pos="300"/>
          <w:tab w:val="left" w:pos="1100"/>
        </w:tabs>
        <w:jc w:val="center"/>
        <w:rPr>
          <w:rFonts w:ascii="Tahoma" w:hAnsi="Tahoma" w:cs="Tahoma"/>
          <w:sz w:val="16"/>
          <w:szCs w:val="16"/>
          <w:lang w:val="sr-Latn-BA"/>
        </w:rPr>
      </w:pPr>
    </w:p>
    <w:p w:rsidR="00145453" w:rsidRPr="00832BED" w:rsidRDefault="00EC2878" w:rsidP="00145453">
      <w:pPr>
        <w:tabs>
          <w:tab w:val="left" w:pos="300"/>
          <w:tab w:val="left" w:pos="1100"/>
        </w:tabs>
        <w:jc w:val="center"/>
        <w:rPr>
          <w:rFonts w:ascii="Tahoma" w:hAnsi="Tahoma" w:cs="Tahoma"/>
          <w:sz w:val="16"/>
          <w:szCs w:val="16"/>
          <w:lang w:val="sr-Latn-BA"/>
        </w:rPr>
      </w:pPr>
      <w:r w:rsidRPr="00832BED">
        <w:rPr>
          <w:rFonts w:ascii="Tahoma" w:hAnsi="Tahoma" w:cs="Tahoma"/>
          <w:noProof/>
          <w:sz w:val="16"/>
          <w:szCs w:val="16"/>
        </w:rPr>
        <mc:AlternateContent>
          <mc:Choice Requires="wps">
            <w:drawing>
              <wp:anchor distT="0" distB="0" distL="114300" distR="114300" simplePos="0" relativeHeight="251666432" behindDoc="0" locked="0" layoutInCell="1" allowOverlap="1" wp14:anchorId="345E9FFE" wp14:editId="2D2CAFA9">
                <wp:simplePos x="0" y="0"/>
                <wp:positionH relativeFrom="column">
                  <wp:posOffset>1439848</wp:posOffset>
                </wp:positionH>
                <wp:positionV relativeFrom="paragraph">
                  <wp:posOffset>78392</wp:posOffset>
                </wp:positionV>
                <wp:extent cx="829945" cy="274320"/>
                <wp:effectExtent l="0" t="0" r="0" b="0"/>
                <wp:wrapNone/>
                <wp:docPr id="20" name="Text Box 20"/>
                <wp:cNvGraphicFramePr/>
                <a:graphic xmlns:a="http://schemas.openxmlformats.org/drawingml/2006/main">
                  <a:graphicData uri="http://schemas.microsoft.com/office/word/2010/wordprocessingShape">
                    <wps:wsp>
                      <wps:cNvSpPr txBox="1"/>
                      <wps:spPr>
                        <a:xfrm>
                          <a:off x="0" y="0"/>
                          <a:ext cx="829945" cy="274320"/>
                        </a:xfrm>
                        <a:prstGeom prst="rect">
                          <a:avLst/>
                        </a:prstGeom>
                        <a:noFill/>
                        <a:ln w="6350">
                          <a:noFill/>
                        </a:ln>
                      </wps:spPr>
                      <wps:txbx>
                        <w:txbxContent>
                          <w:p w:rsidR="00145453" w:rsidRPr="006D624C" w:rsidRDefault="00EC2878" w:rsidP="00145453">
                            <w:pPr>
                              <w:rPr>
                                <w:rFonts w:ascii="Arial Narrow" w:hAnsi="Arial Narrow"/>
                                <w:sz w:val="16"/>
                                <w:lang w:val="sr-Cyrl-BA"/>
                              </w:rPr>
                            </w:pPr>
                            <w:r>
                              <w:rPr>
                                <w:rFonts w:ascii="Arial Narrow" w:hAnsi="Arial Narrow"/>
                                <w:sz w:val="16"/>
                                <w:lang w:val="sr-Cyrl-BA"/>
                              </w:rPr>
                              <w:t xml:space="preserve">thous. </w:t>
                            </w:r>
                            <w:r>
                              <w:rPr>
                                <w:rFonts w:ascii="Arial Narrow" w:hAnsi="Arial Narrow"/>
                                <w:sz w:val="16"/>
                              </w:rPr>
                              <w:t>BA</w:t>
                            </w:r>
                            <w:r w:rsidR="00145453" w:rsidRPr="006D624C">
                              <w:rPr>
                                <w:rFonts w:ascii="Arial Narrow" w:hAnsi="Arial Narrow"/>
                                <w:sz w:val="16"/>
                                <w:lang w:val="sr-Cyrl-BA"/>
                              </w:rPr>
                              <w:t>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45E9FFE" id="Text Box 20" o:spid="_x0000_s1028" type="#_x0000_t202" style="position:absolute;left:0;text-align:left;margin-left:113.35pt;margin-top:6.15pt;width:65.35pt;height:21.6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" filled="f" stroked="f" strokeweight=".5pt">
                <v:textbox>
                  <w:txbxContent>
                    <w:p w:rsidR="00145453" w:rsidRPr="006D624C" w:rsidRDefault="00EC2878" w:rsidP="00145453">
                      <w:pPr>
                        <w:rPr>
                          <w:rFonts w:ascii="Arial Narrow" w:hAnsi="Arial Narrow"/>
                          <w:sz w:val="16"/>
                          <w:lang w:val="sr-Cyrl-BA"/>
                        </w:rPr>
                      </w:pPr>
                      <w:r>
                        <w:rPr>
                          <w:rFonts w:ascii="Arial Narrow" w:hAnsi="Arial Narrow"/>
                          <w:sz w:val="16"/>
                          <w:lang w:val="sr-Cyrl-BA"/>
                        </w:rPr>
                        <w:t xml:space="preserve">thous. </w:t>
                      </w:r>
                      <w:r>
                        <w:rPr>
                          <w:rFonts w:ascii="Arial Narrow" w:hAnsi="Arial Narrow"/>
                          <w:sz w:val="16"/>
                        </w:rPr>
                        <w:t>BA</w:t>
                      </w:r>
                      <w:r w:rsidR="00145453" w:rsidRPr="006D624C">
                        <w:rPr>
                          <w:rFonts w:ascii="Arial Narrow" w:hAnsi="Arial Narrow"/>
                          <w:sz w:val="16"/>
                          <w:lang w:val="sr-Cyrl-BA"/>
                        </w:rPr>
                        <w:t>М</w:t>
                      </w:r>
                    </w:p>
                  </w:txbxContent>
                </v:textbox>
              </v:shape>
            </w:pict>
          </mc:Fallback>
        </mc:AlternateContent>
      </w:r>
    </w:p>
    <w:p w:rsidR="00145453" w:rsidRPr="00832BED" w:rsidRDefault="00145453" w:rsidP="00145453">
      <w:pPr>
        <w:tabs>
          <w:tab w:val="left" w:pos="300"/>
          <w:tab w:val="left" w:pos="1100"/>
        </w:tabs>
        <w:jc w:val="center"/>
        <w:rPr>
          <w:rFonts w:ascii="Tahoma" w:hAnsi="Tahoma" w:cs="Tahoma"/>
          <w:sz w:val="16"/>
          <w:szCs w:val="16"/>
          <w:lang w:val="sr-Latn-BA"/>
        </w:rPr>
      </w:pPr>
    </w:p>
    <w:p w:rsidR="00145453" w:rsidRPr="00832BED" w:rsidRDefault="0096296F" w:rsidP="00145453">
      <w:pPr>
        <w:tabs>
          <w:tab w:val="left" w:pos="2535"/>
        </w:tabs>
        <w:jc w:val="center"/>
        <w:rPr>
          <w:rFonts w:ascii="Tahoma" w:hAnsi="Tahoma" w:cs="Tahoma"/>
          <w:iCs/>
          <w:sz w:val="18"/>
          <w:szCs w:val="18"/>
          <w:lang w:val="ru-RU"/>
        </w:rPr>
      </w:pPr>
      <w:r w:rsidRPr="00832BED">
        <w:rPr>
          <w:rFonts w:ascii="Tahoma" w:hAnsi="Tahoma" w:cs="Tahoma"/>
          <w:iCs/>
          <w:noProof/>
          <w:sz w:val="18"/>
          <w:szCs w:val="18"/>
        </w:rPr>
        <mc:AlternateContent>
          <mc:Choice Requires="wps">
            <w:drawing>
              <wp:anchor distT="0" distB="0" distL="114300" distR="114300" simplePos="0" relativeHeight="251667456" behindDoc="0" locked="0" layoutInCell="1" allowOverlap="1">
                <wp:simplePos x="0" y="0"/>
                <wp:positionH relativeFrom="column">
                  <wp:posOffset>5143500</wp:posOffset>
                </wp:positionH>
                <wp:positionV relativeFrom="paragraph">
                  <wp:posOffset>922655</wp:posOffset>
                </wp:positionV>
                <wp:extent cx="555625" cy="212090"/>
                <wp:effectExtent l="0" t="0" r="0" b="0"/>
                <wp:wrapNone/>
                <wp:docPr id="8" name="Text Box 8"/>
                <wp:cNvGraphicFramePr/>
                <a:graphic xmlns:a="http://schemas.openxmlformats.org/drawingml/2006/main">
                  <a:graphicData uri="http://schemas.microsoft.com/office/word/2010/wordprocessingShape">
                    <wps:wsp>
                      <wps:cNvSpPr txBox="1"/>
                      <wps:spPr>
                        <a:xfrm>
                          <a:off x="0" y="0"/>
                          <a:ext cx="555625" cy="212090"/>
                        </a:xfrm>
                        <a:prstGeom prst="rect">
                          <a:avLst/>
                        </a:prstGeom>
                        <a:solidFill>
                          <a:schemeClr val="lt1"/>
                        </a:solidFill>
                        <a:ln w="6350">
                          <a:noFill/>
                        </a:ln>
                      </wps:spPr>
                      <wps:txbx>
                        <w:txbxContent>
                          <w:p w:rsidR="0096296F" w:rsidRDefault="0096296F">
                            <w:pPr>
                              <w:rPr>
                                <w:rFonts w:ascii="Arial Narrow" w:hAnsi="Arial Narrow"/>
                                <w:sz w:val="16"/>
                                <w:lang w:val="sr-Latn-BA"/>
                              </w:rPr>
                            </w:pPr>
                            <w:r w:rsidRPr="0096296F">
                              <w:rPr>
                                <w:rFonts w:ascii="Arial Narrow" w:hAnsi="Arial Narrow"/>
                                <w:sz w:val="16"/>
                                <w:lang w:val="sr-Latn-BA"/>
                              </w:rPr>
                              <w:t>Import</w:t>
                            </w:r>
                          </w:p>
                          <w:p w:rsidR="0096296F" w:rsidRDefault="0096296F">
                            <w:pPr>
                              <w:rPr>
                                <w:rFonts w:ascii="Arial Narrow" w:hAnsi="Arial Narrow"/>
                                <w:sz w:val="16"/>
                                <w:lang w:val="sr-Latn-BA"/>
                              </w:rPr>
                            </w:pPr>
                          </w:p>
                          <w:p w:rsidR="0096296F" w:rsidRPr="0096296F" w:rsidRDefault="0096296F">
                            <w:pPr>
                              <w:rPr>
                                <w:rFonts w:ascii="Arial Narrow" w:hAnsi="Arial Narrow"/>
                                <w:sz w:val="16"/>
                                <w:lang w:val="sr-Latn-B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32" type="#_x0000_t202" style="position:absolute;left:0;text-align:left;margin-left:405pt;margin-top:72.65pt;width:43.75pt;height:16.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" fillcolor="white [3201]" stroked="f" strokeweight=".5pt">
                <v:textbox>
                  <w:txbxContent>
                    <w:p w:rsidR="0096296F" w:rsidRDefault="0096296F">
                      <w:pPr>
                        <w:rPr>
                          <w:rFonts w:ascii="Arial Narrow" w:hAnsi="Arial Narrow"/>
                          <w:sz w:val="16"/>
                          <w:lang w:val="sr-Latn-BA"/>
                        </w:rPr>
                      </w:pPr>
                      <w:r w:rsidRPr="0096296F">
                        <w:rPr>
                          <w:rFonts w:ascii="Arial Narrow" w:hAnsi="Arial Narrow"/>
                          <w:sz w:val="16"/>
                          <w:lang w:val="sr-Latn-BA"/>
                        </w:rPr>
                        <w:t>Import</w:t>
                      </w:r>
                    </w:p>
                    <w:p w:rsidR="0096296F" w:rsidRDefault="0096296F">
                      <w:pPr>
                        <w:rPr>
                          <w:rFonts w:ascii="Arial Narrow" w:hAnsi="Arial Narrow"/>
                          <w:sz w:val="16"/>
                          <w:lang w:val="sr-Latn-BA"/>
                        </w:rPr>
                      </w:pPr>
                    </w:p>
                    <w:p w:rsidR="0096296F" w:rsidRPr="0096296F" w:rsidRDefault="0096296F">
                      <w:pPr>
                        <w:rPr>
                          <w:rFonts w:ascii="Arial Narrow" w:hAnsi="Arial Narrow"/>
                          <w:sz w:val="16"/>
                          <w:lang w:val="sr-Latn-BA"/>
                        </w:rPr>
                      </w:pPr>
                    </w:p>
                  </w:txbxContent>
                </v:textbox>
              </v:shape>
            </w:pict>
          </mc:Fallback>
        </mc:AlternateContent>
      </w:r>
      <w:r w:rsidRPr="00832BED">
        <w:rPr>
          <w:rFonts w:ascii="Tahoma" w:hAnsi="Tahoma" w:cs="Tahoma"/>
          <w:iCs/>
          <w:noProof/>
          <w:sz w:val="18"/>
          <w:szCs w:val="18"/>
        </w:rPr>
        <mc:AlternateContent>
          <mc:Choice Requires="wps">
            <w:drawing>
              <wp:anchor distT="0" distB="0" distL="114300" distR="114300" simplePos="0" relativeHeight="251669504" behindDoc="0" locked="0" layoutInCell="1" allowOverlap="1" wp14:anchorId="6FFF9773" wp14:editId="3B620A2B">
                <wp:simplePos x="0" y="0"/>
                <wp:positionH relativeFrom="column">
                  <wp:posOffset>5142230</wp:posOffset>
                </wp:positionH>
                <wp:positionV relativeFrom="paragraph">
                  <wp:posOffset>1106475</wp:posOffset>
                </wp:positionV>
                <wp:extent cx="555956" cy="212141"/>
                <wp:effectExtent l="0" t="0" r="0" b="0"/>
                <wp:wrapNone/>
                <wp:docPr id="19" name="Text Box 19"/>
                <wp:cNvGraphicFramePr/>
                <a:graphic xmlns:a="http://schemas.openxmlformats.org/drawingml/2006/main">
                  <a:graphicData uri="http://schemas.microsoft.com/office/word/2010/wordprocessingShape">
                    <wps:wsp>
                      <wps:cNvSpPr txBox="1"/>
                      <wps:spPr>
                        <a:xfrm>
                          <a:off x="0" y="0"/>
                          <a:ext cx="555956" cy="212141"/>
                        </a:xfrm>
                        <a:prstGeom prst="rect">
                          <a:avLst/>
                        </a:prstGeom>
                        <a:solidFill>
                          <a:schemeClr val="lt1"/>
                        </a:solidFill>
                        <a:ln w="6350">
                          <a:noFill/>
                        </a:ln>
                      </wps:spPr>
                      <wps:txbx>
                        <w:txbxContent>
                          <w:p w:rsidR="0096296F" w:rsidRDefault="0096296F" w:rsidP="0096296F">
                            <w:pPr>
                              <w:rPr>
                                <w:rFonts w:ascii="Arial Narrow" w:hAnsi="Arial Narrow"/>
                                <w:sz w:val="16"/>
                                <w:lang w:val="sr-Latn-BA"/>
                              </w:rPr>
                            </w:pPr>
                            <w:r>
                              <w:rPr>
                                <w:rFonts w:ascii="Arial Narrow" w:hAnsi="Arial Narrow"/>
                                <w:sz w:val="16"/>
                                <w:lang w:val="sr-Latn-BA"/>
                              </w:rPr>
                              <w:t>Export</w:t>
                            </w:r>
                          </w:p>
                          <w:p w:rsidR="0096296F" w:rsidRDefault="0096296F" w:rsidP="0096296F">
                            <w:pPr>
                              <w:rPr>
                                <w:rFonts w:ascii="Arial Narrow" w:hAnsi="Arial Narrow"/>
                                <w:sz w:val="16"/>
                                <w:lang w:val="sr-Latn-BA"/>
                              </w:rPr>
                            </w:pPr>
                          </w:p>
                          <w:p w:rsidR="0096296F" w:rsidRPr="0096296F" w:rsidRDefault="0096296F" w:rsidP="0096296F">
                            <w:pPr>
                              <w:rPr>
                                <w:rFonts w:ascii="Arial Narrow" w:hAnsi="Arial Narrow"/>
                                <w:sz w:val="16"/>
                                <w:lang w:val="sr-Latn-B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FF9773" id="Text Box 19" o:spid="_x0000_s1033" type="#_x0000_t202" style="position:absolute;left:0;text-align:left;margin-left:404.9pt;margin-top:87.1pt;width:43.8pt;height:16.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" fillcolor="white [3201]" stroked="f" strokeweight=".5pt">
                <v:textbox>
                  <w:txbxContent>
                    <w:p w:rsidR="0096296F" w:rsidRDefault="0096296F" w:rsidP="0096296F">
                      <w:pPr>
                        <w:rPr>
                          <w:rFonts w:ascii="Arial Narrow" w:hAnsi="Arial Narrow"/>
                          <w:sz w:val="16"/>
                          <w:lang w:val="sr-Latn-BA"/>
                        </w:rPr>
                      </w:pPr>
                      <w:r>
                        <w:rPr>
                          <w:rFonts w:ascii="Arial Narrow" w:hAnsi="Arial Narrow"/>
                          <w:sz w:val="16"/>
                          <w:lang w:val="sr-Latn-BA"/>
                        </w:rPr>
                        <w:t>Export</w:t>
                      </w:r>
                    </w:p>
                    <w:p w:rsidR="0096296F" w:rsidRDefault="0096296F" w:rsidP="0096296F">
                      <w:pPr>
                        <w:rPr>
                          <w:rFonts w:ascii="Arial Narrow" w:hAnsi="Arial Narrow"/>
                          <w:sz w:val="16"/>
                          <w:lang w:val="sr-Latn-BA"/>
                        </w:rPr>
                      </w:pPr>
                    </w:p>
                    <w:p w:rsidR="0096296F" w:rsidRPr="0096296F" w:rsidRDefault="0096296F" w:rsidP="0096296F">
                      <w:pPr>
                        <w:rPr>
                          <w:rFonts w:ascii="Arial Narrow" w:hAnsi="Arial Narrow"/>
                          <w:sz w:val="16"/>
                          <w:lang w:val="sr-Latn-BA"/>
                        </w:rPr>
                      </w:pPr>
                    </w:p>
                  </w:txbxContent>
                </v:textbox>
              </v:shape>
            </w:pict>
          </mc:Fallback>
        </mc:AlternateContent>
      </w:r>
      <w:r w:rsidR="00CF159F" w:rsidRPr="00832BED">
        <w:rPr>
          <w:rFonts w:ascii="Tahoma" w:hAnsi="Tahoma" w:cs="Tahoma"/>
          <w:iCs/>
          <w:noProof/>
          <w:sz w:val="18"/>
          <w:szCs w:val="18"/>
        </w:rPr>
        <mc:AlternateContent>
          <mc:Choice Requires="wps">
            <w:drawing>
              <wp:anchor distT="0" distB="0" distL="114300" distR="114300" simplePos="0" relativeHeight="251665408" behindDoc="0" locked="0" layoutInCell="1" allowOverlap="1" wp14:anchorId="1A54EC10" wp14:editId="46F0E8EB">
                <wp:simplePos x="0" y="0"/>
                <wp:positionH relativeFrom="column">
                  <wp:posOffset>1707562</wp:posOffset>
                </wp:positionH>
                <wp:positionV relativeFrom="paragraph">
                  <wp:posOffset>2257255</wp:posOffset>
                </wp:positionV>
                <wp:extent cx="391795" cy="213360"/>
                <wp:effectExtent l="0" t="0" r="8255" b="0"/>
                <wp:wrapNone/>
                <wp:docPr id="14" name="Text Box 14"/>
                <wp:cNvGraphicFramePr/>
                <a:graphic xmlns:a="http://schemas.openxmlformats.org/drawingml/2006/main">
                  <a:graphicData uri="http://schemas.microsoft.com/office/word/2010/wordprocessingShape">
                    <wps:wsp>
                      <wps:cNvSpPr txBox="1"/>
                      <wps:spPr>
                        <a:xfrm>
                          <a:off x="0" y="0"/>
                          <a:ext cx="391795" cy="213360"/>
                        </a:xfrm>
                        <a:prstGeom prst="rect">
                          <a:avLst/>
                        </a:prstGeom>
                        <a:solidFill>
                          <a:schemeClr val="lt1"/>
                        </a:solidFill>
                        <a:ln w="6350">
                          <a:noFill/>
                        </a:ln>
                      </wps:spPr>
                      <wps:txbx>
                        <w:txbxContent>
                          <w:p w:rsidR="00145453" w:rsidRPr="00D5665F" w:rsidRDefault="00145453" w:rsidP="00145453">
                            <w:pPr>
                              <w:rPr>
                                <w:rFonts w:ascii="Arial Narrow" w:hAnsi="Arial Narrow"/>
                                <w:sz w:val="16"/>
                              </w:rPr>
                            </w:pPr>
                            <w:r w:rsidRPr="001010D2">
                              <w:rPr>
                                <w:rFonts w:ascii="Arial Narrow" w:hAnsi="Arial Narrow"/>
                                <w:sz w:val="16"/>
                                <w:lang w:val="sr-Cyrl-BA"/>
                              </w:rPr>
                              <w:t>20</w:t>
                            </w:r>
                            <w:r>
                              <w:rPr>
                                <w:rFonts w:ascii="Arial Narrow" w:hAnsi="Arial Narrow"/>
                                <w:sz w:val="16"/>
                                <w:lang w:val="sr-Cyrl-BA"/>
                              </w:rPr>
                              <w:t>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A54EC10" id="Text Box 14" o:spid="_x0000_s1029" type="#_x0000_t202" style="position:absolute;left:0;text-align:left;margin-left:134.45pt;margin-top:177.75pt;width:30.85pt;height:16.8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" fillcolor="white [3201]" stroked="f" strokeweight=".5pt">
                <v:textbox>
                  <w:txbxContent>
                    <w:p w:rsidR="00145453" w:rsidRPr="00D5665F" w:rsidRDefault="00145453" w:rsidP="00145453">
                      <w:pPr>
                        <w:rPr>
                          <w:rFonts w:ascii="Arial Narrow" w:hAnsi="Arial Narrow"/>
                          <w:sz w:val="16"/>
                        </w:rPr>
                      </w:pPr>
                      <w:r w:rsidRPr="001010D2">
                        <w:rPr>
                          <w:rFonts w:ascii="Arial Narrow" w:hAnsi="Arial Narrow"/>
                          <w:sz w:val="16"/>
                          <w:lang w:val="sr-Cyrl-BA"/>
                        </w:rPr>
                        <w:t>20</w:t>
                      </w:r>
                      <w:r>
                        <w:rPr>
                          <w:rFonts w:ascii="Arial Narrow" w:hAnsi="Arial Narrow"/>
                          <w:sz w:val="16"/>
                          <w:lang w:val="sr-Cyrl-BA"/>
                        </w:rPr>
                        <w:t>23</w:t>
                      </w:r>
                    </w:p>
                  </w:txbxContent>
                </v:textbox>
              </v:shape>
            </w:pict>
          </mc:Fallback>
        </mc:AlternateContent>
      </w:r>
      <w:r w:rsidR="00145453" w:rsidRPr="00832BED">
        <w:rPr>
          <w:rFonts w:ascii="Tahoma" w:hAnsi="Tahoma" w:cs="Tahoma"/>
          <w:iCs/>
          <w:noProof/>
          <w:sz w:val="18"/>
          <w:szCs w:val="18"/>
        </w:rPr>
        <mc:AlternateContent>
          <mc:Choice Requires="wps">
            <w:drawing>
              <wp:anchor distT="0" distB="0" distL="114300" distR="114300" simplePos="0" relativeHeight="251664384" behindDoc="0" locked="0" layoutInCell="1" allowOverlap="1" wp14:anchorId="265BBED0" wp14:editId="28B3F1ED">
                <wp:simplePos x="0" y="0"/>
                <wp:positionH relativeFrom="column">
                  <wp:posOffset>3908078</wp:posOffset>
                </wp:positionH>
                <wp:positionV relativeFrom="paragraph">
                  <wp:posOffset>2219960</wp:posOffset>
                </wp:positionV>
                <wp:extent cx="391795" cy="213360"/>
                <wp:effectExtent l="0" t="0" r="8255" b="0"/>
                <wp:wrapNone/>
                <wp:docPr id="5" name="Text Box 5"/>
                <wp:cNvGraphicFramePr/>
                <a:graphic xmlns:a="http://schemas.openxmlformats.org/drawingml/2006/main">
                  <a:graphicData uri="http://schemas.microsoft.com/office/word/2010/wordprocessingShape">
                    <wps:wsp>
                      <wps:cNvSpPr txBox="1"/>
                      <wps:spPr>
                        <a:xfrm>
                          <a:off x="0" y="0"/>
                          <a:ext cx="391795" cy="213360"/>
                        </a:xfrm>
                        <a:prstGeom prst="rect">
                          <a:avLst/>
                        </a:prstGeom>
                        <a:solidFill>
                          <a:schemeClr val="lt1"/>
                        </a:solidFill>
                        <a:ln w="6350">
                          <a:noFill/>
                        </a:ln>
                      </wps:spPr>
                      <wps:txbx>
                        <w:txbxContent>
                          <w:p w:rsidR="00145453" w:rsidRPr="00464A21" w:rsidRDefault="00145453" w:rsidP="00145453">
                            <w:pPr>
                              <w:rPr>
                                <w:rFonts w:ascii="Arial Narrow" w:hAnsi="Arial Narrow"/>
                                <w:sz w:val="16"/>
                              </w:rPr>
                            </w:pPr>
                            <w:r w:rsidRPr="001010D2">
                              <w:rPr>
                                <w:rFonts w:ascii="Arial Narrow" w:hAnsi="Arial Narrow"/>
                                <w:sz w:val="16"/>
                                <w:lang w:val="sr-Cyrl-BA"/>
                              </w:rPr>
                              <w:t>20</w:t>
                            </w:r>
                            <w:r>
                              <w:rPr>
                                <w:rFonts w:ascii="Arial Narrow" w:hAnsi="Arial Narrow"/>
                                <w:sz w:val="16"/>
                                <w:lang w:val="sr-Cyrl-BA"/>
                              </w:rPr>
                              <w:t>2</w:t>
                            </w:r>
                            <w:r>
                              <w:rPr>
                                <w:rFonts w:ascii="Arial Narrow" w:hAnsi="Arial Narrow"/>
                                <w:sz w:val="16"/>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65BBED0" id="Text Box 5" o:spid="_x0000_s1030" type="#_x0000_t202" style="position:absolute;left:0;text-align:left;margin-left:307.7pt;margin-top:174.8pt;width:30.85pt;height:16.8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" fillcolor="white [3201]" stroked="f" strokeweight=".5pt">
                <v:textbox>
                  <w:txbxContent>
                    <w:p w:rsidR="00145453" w:rsidRPr="00464A21" w:rsidRDefault="00145453" w:rsidP="00145453">
                      <w:pPr>
                        <w:rPr>
                          <w:rFonts w:ascii="Arial Narrow" w:hAnsi="Arial Narrow"/>
                          <w:sz w:val="16"/>
                        </w:rPr>
                      </w:pPr>
                      <w:r w:rsidRPr="001010D2">
                        <w:rPr>
                          <w:rFonts w:ascii="Arial Narrow" w:hAnsi="Arial Narrow"/>
                          <w:sz w:val="16"/>
                          <w:lang w:val="sr-Cyrl-BA"/>
                        </w:rPr>
                        <w:t>20</w:t>
                      </w:r>
                      <w:r>
                        <w:rPr>
                          <w:rFonts w:ascii="Arial Narrow" w:hAnsi="Arial Narrow"/>
                          <w:sz w:val="16"/>
                          <w:lang w:val="sr-Cyrl-BA"/>
                        </w:rPr>
                        <w:t>2</w:t>
                      </w:r>
                      <w:r>
                        <w:rPr>
                          <w:rFonts w:ascii="Arial Narrow" w:hAnsi="Arial Narrow"/>
                          <w:sz w:val="16"/>
                        </w:rPr>
                        <w:t>4</w:t>
                      </w:r>
                    </w:p>
                  </w:txbxContent>
                </v:textbox>
              </v:shape>
            </w:pict>
          </mc:Fallback>
        </mc:AlternateContent>
      </w:r>
      <w:r w:rsidR="00145453" w:rsidRPr="00832BED">
        <w:rPr>
          <w:rFonts w:ascii="Tahoma" w:hAnsi="Tahoma" w:cs="Tahoma"/>
          <w:iCs/>
          <w:noProof/>
          <w:sz w:val="18"/>
          <w:szCs w:val="18"/>
        </w:rPr>
        <w:t xml:space="preserve"> </w:t>
      </w:r>
      <w:r w:rsidR="00145453" w:rsidRPr="00832BED">
        <w:rPr>
          <w:noProof/>
        </w:rPr>
        <w:drawing>
          <wp:inline distT="0" distB="0" distL="0" distR="0" wp14:anchorId="232467AC" wp14:editId="46AA0554">
            <wp:extent cx="4663440" cy="2265528"/>
            <wp:effectExtent l="0" t="0" r="3810" b="1905"/>
            <wp:docPr id="2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145453" w:rsidRPr="00832BED" w:rsidRDefault="00145453" w:rsidP="00145453">
      <w:pPr>
        <w:tabs>
          <w:tab w:val="left" w:pos="2535"/>
        </w:tabs>
        <w:jc w:val="center"/>
        <w:rPr>
          <w:rFonts w:ascii="Arial Narrow" w:hAnsi="Arial Narrow" w:cs="Tahoma"/>
          <w:sz w:val="16"/>
          <w:szCs w:val="22"/>
          <w:lang w:val="ru-RU"/>
        </w:rPr>
      </w:pPr>
    </w:p>
    <w:p w:rsidR="00145453" w:rsidRPr="00832BED" w:rsidRDefault="00145453" w:rsidP="00145453">
      <w:pPr>
        <w:tabs>
          <w:tab w:val="left" w:pos="2535"/>
        </w:tabs>
        <w:jc w:val="center"/>
        <w:rPr>
          <w:rFonts w:ascii="Arial Narrow" w:hAnsi="Arial Narrow" w:cs="Tahoma"/>
          <w:sz w:val="16"/>
          <w:szCs w:val="22"/>
          <w:lang w:val="ru-RU"/>
        </w:rPr>
      </w:pPr>
    </w:p>
    <w:p w:rsidR="00145453" w:rsidRPr="00832BED" w:rsidRDefault="00145453" w:rsidP="00145453">
      <w:pPr>
        <w:tabs>
          <w:tab w:val="left" w:pos="2535"/>
        </w:tabs>
        <w:jc w:val="center"/>
        <w:rPr>
          <w:rFonts w:ascii="Arial Narrow" w:hAnsi="Arial Narrow" w:cs="Tahoma"/>
          <w:sz w:val="16"/>
          <w:szCs w:val="22"/>
          <w:lang w:val="ru-RU"/>
        </w:rPr>
      </w:pPr>
    </w:p>
    <w:p w:rsidR="00145453" w:rsidRPr="00832BED" w:rsidRDefault="00145453" w:rsidP="00145453">
      <w:pPr>
        <w:tabs>
          <w:tab w:val="left" w:pos="2535"/>
        </w:tabs>
        <w:jc w:val="center"/>
        <w:rPr>
          <w:rFonts w:ascii="Arial Narrow" w:hAnsi="Arial Narrow" w:cs="Tahoma"/>
          <w:sz w:val="16"/>
          <w:szCs w:val="22"/>
          <w:lang w:val="ru-RU"/>
        </w:rPr>
      </w:pPr>
    </w:p>
    <w:p w:rsidR="00145453" w:rsidRPr="00832BED" w:rsidRDefault="00D0496A" w:rsidP="0096296F">
      <w:pPr>
        <w:tabs>
          <w:tab w:val="left" w:pos="2535"/>
        </w:tabs>
        <w:jc w:val="center"/>
        <w:rPr>
          <w:rFonts w:ascii="Arial Narrow" w:hAnsi="Arial Narrow" w:cs="Tahoma"/>
          <w:iCs/>
          <w:sz w:val="16"/>
          <w:szCs w:val="22"/>
        </w:rPr>
      </w:pPr>
      <w:r w:rsidRPr="00832BED">
        <w:rPr>
          <w:rFonts w:ascii="Arial Narrow" w:hAnsi="Arial Narrow" w:cs="Tahoma"/>
          <w:sz w:val="16"/>
          <w:szCs w:val="22"/>
        </w:rPr>
        <w:t xml:space="preserve">Graph 4. </w:t>
      </w:r>
      <w:r w:rsidRPr="00832BED">
        <w:rPr>
          <w:rFonts w:ascii="Arial Narrow" w:hAnsi="Arial Narrow" w:cs="Tahoma"/>
          <w:iCs/>
          <w:sz w:val="16"/>
          <w:szCs w:val="22"/>
        </w:rPr>
        <w:t>Export and import by month</w:t>
      </w:r>
      <w:r w:rsidRPr="00832BED">
        <w:rPr>
          <w:rFonts w:ascii="Arial Narrow" w:hAnsi="Arial Narrow" w:cs="Tahoma"/>
          <w:iCs/>
          <w:sz w:val="16"/>
          <w:szCs w:val="22"/>
        </w:rPr>
        <w:tab/>
      </w:r>
      <w:r w:rsidRPr="00832BED">
        <w:rPr>
          <w:rFonts w:ascii="Arial Narrow" w:hAnsi="Arial Narrow" w:cs="Tahoma"/>
          <w:iCs/>
          <w:sz w:val="16"/>
          <w:szCs w:val="22"/>
        </w:rPr>
        <w:tab/>
      </w:r>
    </w:p>
    <w:p w:rsidR="0096296F" w:rsidRPr="00832BED" w:rsidRDefault="0096296F" w:rsidP="0096296F">
      <w:pPr>
        <w:tabs>
          <w:tab w:val="left" w:pos="2535"/>
        </w:tabs>
        <w:jc w:val="center"/>
        <w:rPr>
          <w:rFonts w:ascii="Tahoma" w:hAnsi="Tahoma" w:cs="Tahoma"/>
          <w:iCs/>
          <w:sz w:val="18"/>
          <w:szCs w:val="18"/>
          <w:lang w:val="ru-RU"/>
        </w:rPr>
      </w:pPr>
    </w:p>
    <w:p w:rsidR="005A6276" w:rsidRPr="00832BED" w:rsidRDefault="005A6276" w:rsidP="00115CDB">
      <w:pPr>
        <w:tabs>
          <w:tab w:val="left" w:pos="2535"/>
        </w:tabs>
        <w:jc w:val="center"/>
        <w:rPr>
          <w:rFonts w:ascii="Tahoma" w:hAnsi="Tahoma" w:cs="Tahoma"/>
          <w:iCs/>
          <w:sz w:val="18"/>
          <w:szCs w:val="18"/>
        </w:rPr>
      </w:pPr>
    </w:p>
    <w:p w:rsidR="005A6276" w:rsidRPr="00832BED" w:rsidRDefault="005A6276" w:rsidP="00115CDB">
      <w:pPr>
        <w:tabs>
          <w:tab w:val="left" w:pos="2535"/>
        </w:tabs>
        <w:jc w:val="center"/>
        <w:rPr>
          <w:rFonts w:ascii="Tahoma" w:hAnsi="Tahoma" w:cs="Tahoma"/>
          <w:iCs/>
          <w:sz w:val="18"/>
          <w:szCs w:val="18"/>
          <w:lang w:val="ru-RU"/>
        </w:rPr>
      </w:pPr>
    </w:p>
    <w:p w:rsidR="005A6276" w:rsidRPr="00832BED" w:rsidRDefault="005A6276" w:rsidP="00115CDB">
      <w:pPr>
        <w:tabs>
          <w:tab w:val="left" w:pos="2535"/>
        </w:tabs>
        <w:jc w:val="center"/>
        <w:rPr>
          <w:rFonts w:ascii="Tahoma" w:hAnsi="Tahoma" w:cs="Tahoma"/>
          <w:iCs/>
          <w:sz w:val="18"/>
          <w:szCs w:val="18"/>
          <w:lang w:val="ru-RU"/>
        </w:rPr>
      </w:pPr>
    </w:p>
    <w:p w:rsidR="00AE0432" w:rsidRPr="00832BED" w:rsidRDefault="00AE0432" w:rsidP="00115CDB">
      <w:pPr>
        <w:tabs>
          <w:tab w:val="left" w:pos="2535"/>
        </w:tabs>
        <w:jc w:val="center"/>
        <w:rPr>
          <w:rFonts w:ascii="Arial Narrow" w:hAnsi="Arial Narrow" w:cs="Tahoma"/>
          <w:b/>
          <w:sz w:val="30"/>
          <w:szCs w:val="30"/>
          <w:lang w:val="bs-Cyrl-BA"/>
        </w:rPr>
      </w:pPr>
    </w:p>
    <w:p w:rsidR="00AE0432" w:rsidRPr="00832BED" w:rsidRDefault="00AE0432" w:rsidP="00115CDB">
      <w:pPr>
        <w:tabs>
          <w:tab w:val="left" w:pos="2535"/>
        </w:tabs>
        <w:jc w:val="center"/>
        <w:rPr>
          <w:rFonts w:ascii="Arial Narrow" w:hAnsi="Arial Narrow" w:cs="Tahoma"/>
          <w:b/>
          <w:sz w:val="30"/>
          <w:szCs w:val="30"/>
          <w:lang w:val="bs-Cyrl-BA"/>
        </w:rPr>
      </w:pPr>
    </w:p>
    <w:p w:rsidR="00182B55" w:rsidRPr="00832BED" w:rsidRDefault="00182B55" w:rsidP="00115CDB">
      <w:pPr>
        <w:tabs>
          <w:tab w:val="left" w:pos="2535"/>
        </w:tabs>
        <w:jc w:val="center"/>
        <w:rPr>
          <w:rFonts w:ascii="Arial Narrow" w:hAnsi="Arial Narrow" w:cs="Tahoma"/>
          <w:b/>
          <w:sz w:val="30"/>
          <w:szCs w:val="30"/>
          <w:lang w:val="bs-Cyrl-BA"/>
        </w:rPr>
      </w:pPr>
    </w:p>
    <w:p w:rsidR="00182B55" w:rsidRPr="00832BED" w:rsidRDefault="00182B55" w:rsidP="00115CDB">
      <w:pPr>
        <w:tabs>
          <w:tab w:val="left" w:pos="2535"/>
        </w:tabs>
        <w:jc w:val="center"/>
        <w:rPr>
          <w:rFonts w:ascii="Arial Narrow" w:hAnsi="Arial Narrow" w:cs="Tahoma"/>
          <w:b/>
          <w:sz w:val="30"/>
          <w:szCs w:val="30"/>
          <w:lang w:val="bs-Cyrl-BA"/>
        </w:rPr>
      </w:pPr>
    </w:p>
    <w:p w:rsidR="00182B55" w:rsidRPr="00832BED" w:rsidRDefault="00182B55" w:rsidP="00115CDB">
      <w:pPr>
        <w:tabs>
          <w:tab w:val="left" w:pos="2535"/>
        </w:tabs>
        <w:jc w:val="center"/>
        <w:rPr>
          <w:rFonts w:ascii="Arial Narrow" w:hAnsi="Arial Narrow" w:cs="Tahoma"/>
          <w:b/>
          <w:sz w:val="30"/>
          <w:szCs w:val="30"/>
          <w:lang w:val="bs-Cyrl-BA"/>
        </w:rPr>
      </w:pPr>
    </w:p>
    <w:p w:rsidR="00182B55" w:rsidRPr="00832BED" w:rsidRDefault="00182B55" w:rsidP="00115CDB">
      <w:pPr>
        <w:tabs>
          <w:tab w:val="left" w:pos="2535"/>
        </w:tabs>
        <w:jc w:val="center"/>
        <w:rPr>
          <w:rFonts w:ascii="Arial Narrow" w:hAnsi="Arial Narrow" w:cs="Tahoma"/>
          <w:b/>
          <w:sz w:val="30"/>
          <w:szCs w:val="30"/>
          <w:lang w:val="bs-Cyrl-BA"/>
        </w:rPr>
      </w:pPr>
    </w:p>
    <w:p w:rsidR="00182B55" w:rsidRPr="00832BED" w:rsidRDefault="00182B55" w:rsidP="00115CDB">
      <w:pPr>
        <w:tabs>
          <w:tab w:val="left" w:pos="2535"/>
        </w:tabs>
        <w:jc w:val="center"/>
        <w:rPr>
          <w:rFonts w:ascii="Arial Narrow" w:hAnsi="Arial Narrow" w:cs="Tahoma"/>
          <w:b/>
          <w:sz w:val="30"/>
          <w:szCs w:val="30"/>
          <w:lang w:val="bs-Cyrl-BA"/>
        </w:rPr>
      </w:pPr>
    </w:p>
    <w:p w:rsidR="00182B55" w:rsidRPr="00832BED" w:rsidRDefault="00182B55" w:rsidP="00115CDB">
      <w:pPr>
        <w:tabs>
          <w:tab w:val="left" w:pos="2535"/>
        </w:tabs>
        <w:jc w:val="center"/>
        <w:rPr>
          <w:rFonts w:ascii="Arial Narrow" w:hAnsi="Arial Narrow" w:cs="Tahoma"/>
          <w:b/>
          <w:sz w:val="30"/>
          <w:szCs w:val="30"/>
          <w:lang w:val="bs-Cyrl-BA"/>
        </w:rPr>
      </w:pPr>
    </w:p>
    <w:p w:rsidR="00182B55" w:rsidRPr="00832BED" w:rsidRDefault="00182B55" w:rsidP="00115CDB">
      <w:pPr>
        <w:tabs>
          <w:tab w:val="left" w:pos="2535"/>
        </w:tabs>
        <w:jc w:val="center"/>
        <w:rPr>
          <w:rFonts w:ascii="Arial Narrow" w:hAnsi="Arial Narrow" w:cs="Tahoma"/>
          <w:b/>
          <w:sz w:val="30"/>
          <w:szCs w:val="30"/>
          <w:lang w:val="bs-Cyrl-BA"/>
        </w:rPr>
      </w:pPr>
    </w:p>
    <w:p w:rsidR="00182B55" w:rsidRPr="00832BED" w:rsidRDefault="00182B55" w:rsidP="00115CDB">
      <w:pPr>
        <w:tabs>
          <w:tab w:val="left" w:pos="2535"/>
        </w:tabs>
        <w:jc w:val="center"/>
        <w:rPr>
          <w:rFonts w:ascii="Arial Narrow" w:hAnsi="Arial Narrow" w:cs="Tahoma"/>
          <w:b/>
          <w:sz w:val="30"/>
          <w:szCs w:val="30"/>
          <w:lang w:val="bs-Cyrl-BA"/>
        </w:rPr>
      </w:pPr>
    </w:p>
    <w:p w:rsidR="00D504B7" w:rsidRPr="00832BED" w:rsidRDefault="00D504B7" w:rsidP="00115CDB">
      <w:pPr>
        <w:tabs>
          <w:tab w:val="left" w:pos="2535"/>
        </w:tabs>
        <w:jc w:val="center"/>
        <w:rPr>
          <w:rFonts w:ascii="Arial Narrow" w:hAnsi="Arial Narrow" w:cs="Tahoma"/>
          <w:b/>
          <w:sz w:val="30"/>
          <w:szCs w:val="30"/>
          <w:lang w:val="bs-Cyrl-BA"/>
        </w:rPr>
      </w:pPr>
    </w:p>
    <w:p w:rsidR="00D504B7" w:rsidRPr="00832BED" w:rsidRDefault="00D504B7" w:rsidP="00115CDB">
      <w:pPr>
        <w:tabs>
          <w:tab w:val="left" w:pos="2535"/>
        </w:tabs>
        <w:jc w:val="center"/>
        <w:rPr>
          <w:rFonts w:ascii="Arial Narrow" w:hAnsi="Arial Narrow" w:cs="Tahoma"/>
          <w:b/>
          <w:sz w:val="30"/>
          <w:szCs w:val="30"/>
          <w:lang w:val="bs-Cyrl-BA"/>
        </w:rPr>
      </w:pPr>
    </w:p>
    <w:p w:rsidR="00D504B7" w:rsidRPr="00832BED" w:rsidRDefault="00D504B7" w:rsidP="00115CDB">
      <w:pPr>
        <w:tabs>
          <w:tab w:val="left" w:pos="2535"/>
        </w:tabs>
        <w:jc w:val="center"/>
        <w:rPr>
          <w:rFonts w:ascii="Arial Narrow" w:hAnsi="Arial Narrow" w:cs="Tahoma"/>
          <w:b/>
          <w:sz w:val="30"/>
          <w:szCs w:val="30"/>
          <w:lang w:val="bs-Cyrl-BA"/>
        </w:rPr>
      </w:pPr>
    </w:p>
    <w:p w:rsidR="00D504B7" w:rsidRPr="00832BED" w:rsidRDefault="00D504B7" w:rsidP="00115CDB">
      <w:pPr>
        <w:tabs>
          <w:tab w:val="left" w:pos="2535"/>
        </w:tabs>
        <w:jc w:val="center"/>
        <w:rPr>
          <w:rFonts w:ascii="Arial Narrow" w:hAnsi="Arial Narrow" w:cs="Tahoma"/>
          <w:b/>
          <w:sz w:val="30"/>
          <w:szCs w:val="30"/>
          <w:lang w:val="bs-Cyrl-BA"/>
        </w:rPr>
      </w:pPr>
    </w:p>
    <w:p w:rsidR="00A91922" w:rsidRPr="00832BED" w:rsidRDefault="00A91922" w:rsidP="00653B24">
      <w:pPr>
        <w:tabs>
          <w:tab w:val="left" w:pos="2535"/>
        </w:tabs>
        <w:rPr>
          <w:rFonts w:ascii="Tahoma" w:hAnsi="Tahoma" w:cs="Tahoma"/>
          <w:b/>
          <w:spacing w:val="-16"/>
          <w:sz w:val="18"/>
          <w:szCs w:val="18"/>
          <w:lang w:val="ru-RU"/>
        </w:rPr>
      </w:pPr>
      <w:bookmarkStart w:id="0" w:name="_GoBack"/>
      <w:bookmarkEnd w:id="0"/>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90"/>
      </w:tblGrid>
      <w:tr w:rsidR="00832BED" w:rsidRPr="00832BED" w:rsidTr="00EC2878">
        <w:trPr>
          <w:trHeight w:hRule="exact" w:val="340"/>
          <w:jc w:val="center"/>
        </w:trPr>
        <w:tc>
          <w:tcPr>
            <w:tcW w:w="10490" w:type="dxa"/>
            <w:tcBorders>
              <w:top w:val="nil"/>
              <w:left w:val="nil"/>
              <w:bottom w:val="nil"/>
              <w:right w:val="nil"/>
            </w:tcBorders>
          </w:tcPr>
          <w:p w:rsidR="00EC2878" w:rsidRPr="00832BED" w:rsidRDefault="00EC2878" w:rsidP="00EC2878">
            <w:pPr>
              <w:jc w:val="both"/>
              <w:rPr>
                <w:rFonts w:ascii="Arial Narrow" w:hAnsi="Arial Narrow" w:cs="Tahoma"/>
                <w:b/>
                <w:sz w:val="22"/>
              </w:rPr>
            </w:pPr>
            <w:r w:rsidRPr="00832BED">
              <w:rPr>
                <w:rFonts w:ascii="Arial Narrow" w:hAnsi="Arial Narrow" w:cs="Tahoma"/>
                <w:b/>
                <w:sz w:val="22"/>
              </w:rPr>
              <w:t>DATA PREPARED BY</w:t>
            </w:r>
            <w:r w:rsidRPr="00832BED">
              <w:rPr>
                <w:rFonts w:ascii="Arial Narrow" w:hAnsi="Arial Narrow" w:cs="Tahoma"/>
                <w:b/>
                <w:sz w:val="22"/>
                <w:lang w:val="sr-Cyrl-CS"/>
              </w:rPr>
              <w:t xml:space="preserve">: </w:t>
            </w:r>
          </w:p>
          <w:p w:rsidR="00EC2878" w:rsidRPr="00832BED" w:rsidRDefault="00EC2878" w:rsidP="00EC2878">
            <w:pPr>
              <w:jc w:val="both"/>
              <w:rPr>
                <w:rFonts w:ascii="Arial Narrow" w:hAnsi="Arial Narrow" w:cs="Tahoma"/>
                <w:b/>
                <w:sz w:val="22"/>
              </w:rPr>
            </w:pPr>
          </w:p>
          <w:p w:rsidR="00EC2878" w:rsidRPr="00832BED" w:rsidRDefault="00EC2878" w:rsidP="00EC2878">
            <w:pPr>
              <w:jc w:val="both"/>
              <w:rPr>
                <w:rFonts w:ascii="Arial Narrow" w:hAnsi="Arial Narrow" w:cs="Tahoma"/>
                <w:b/>
                <w:sz w:val="22"/>
              </w:rPr>
            </w:pPr>
          </w:p>
          <w:p w:rsidR="00EC2878" w:rsidRPr="00832BED" w:rsidRDefault="00EC2878" w:rsidP="00EC2878">
            <w:pPr>
              <w:jc w:val="both"/>
              <w:rPr>
                <w:rFonts w:ascii="Arial Narrow" w:hAnsi="Arial Narrow" w:cs="Tahoma"/>
                <w:b/>
                <w:sz w:val="22"/>
              </w:rPr>
            </w:pPr>
          </w:p>
          <w:p w:rsidR="00EC2878" w:rsidRPr="00832BED" w:rsidRDefault="00EC2878" w:rsidP="00EC2878">
            <w:pPr>
              <w:jc w:val="both"/>
              <w:rPr>
                <w:rFonts w:ascii="Arial Narrow" w:hAnsi="Arial Narrow" w:cs="Tahoma"/>
                <w:b/>
                <w:sz w:val="22"/>
              </w:rPr>
            </w:pPr>
          </w:p>
          <w:p w:rsidR="00EC2878" w:rsidRPr="00832BED" w:rsidRDefault="00EC2878" w:rsidP="00EC2878">
            <w:pPr>
              <w:jc w:val="both"/>
              <w:rPr>
                <w:rFonts w:ascii="Tahoma" w:hAnsi="Tahoma" w:cs="Tahoma"/>
                <w:b/>
                <w:lang w:val="sr-Cyrl-CS"/>
              </w:rPr>
            </w:pPr>
          </w:p>
          <w:p w:rsidR="00EC2878" w:rsidRPr="00832BED" w:rsidRDefault="00EC2878" w:rsidP="00EC2878">
            <w:pPr>
              <w:jc w:val="both"/>
              <w:rPr>
                <w:rFonts w:ascii="Tahoma" w:hAnsi="Tahoma" w:cs="Tahoma"/>
                <w:b/>
                <w:lang w:val="sr-Cyrl-CS"/>
              </w:rPr>
            </w:pPr>
          </w:p>
          <w:p w:rsidR="00EC2878" w:rsidRPr="00832BED" w:rsidRDefault="00EC2878" w:rsidP="00EC2878">
            <w:pPr>
              <w:jc w:val="both"/>
              <w:rPr>
                <w:rFonts w:ascii="Tahoma" w:hAnsi="Tahoma" w:cs="Tahoma"/>
                <w:b/>
                <w:lang w:val="sr-Cyrl-CS"/>
              </w:rPr>
            </w:pPr>
          </w:p>
          <w:p w:rsidR="00EC2878" w:rsidRPr="00832BED" w:rsidRDefault="00EC2878" w:rsidP="00EC2878">
            <w:pPr>
              <w:jc w:val="both"/>
              <w:rPr>
                <w:rFonts w:ascii="Tahoma" w:hAnsi="Tahoma" w:cs="Tahoma"/>
                <w:b/>
                <w:lang w:val="sr-Cyrl-CS"/>
              </w:rPr>
            </w:pPr>
          </w:p>
          <w:p w:rsidR="00EC2878" w:rsidRPr="00832BED" w:rsidRDefault="00EC2878" w:rsidP="00EC2878">
            <w:pPr>
              <w:jc w:val="both"/>
              <w:rPr>
                <w:rFonts w:ascii="Tahoma" w:hAnsi="Tahoma" w:cs="Tahoma"/>
                <w:b/>
                <w:lang w:val="sr-Cyrl-CS"/>
              </w:rPr>
            </w:pPr>
          </w:p>
        </w:tc>
      </w:tr>
      <w:tr w:rsidR="00832BED" w:rsidRPr="00832BED" w:rsidTr="00EC2878">
        <w:trPr>
          <w:trHeight w:val="709"/>
          <w:jc w:val="center"/>
        </w:trPr>
        <w:tc>
          <w:tcPr>
            <w:tcW w:w="10490" w:type="dxa"/>
            <w:tcBorders>
              <w:top w:val="nil"/>
              <w:left w:val="nil"/>
              <w:bottom w:val="nil"/>
              <w:right w:val="nil"/>
            </w:tcBorders>
          </w:tcPr>
          <w:p w:rsidR="00EC2878" w:rsidRPr="00832BED" w:rsidRDefault="00EC2878" w:rsidP="00EC2878">
            <w:pPr>
              <w:jc w:val="both"/>
              <w:rPr>
                <w:rFonts w:ascii="Arial Narrow" w:hAnsi="Arial Narrow" w:cs="Tahoma"/>
                <w:b/>
                <w:sz w:val="18"/>
                <w:szCs w:val="18"/>
              </w:rPr>
            </w:pPr>
            <w:proofErr w:type="spellStart"/>
            <w:r w:rsidRPr="00832BED">
              <w:rPr>
                <w:rFonts w:ascii="Arial Narrow" w:hAnsi="Arial Narrow" w:cs="Tahoma"/>
                <w:b/>
                <w:sz w:val="18"/>
                <w:szCs w:val="18"/>
              </w:rPr>
              <w:t>Labour</w:t>
            </w:r>
            <w:proofErr w:type="spellEnd"/>
            <w:r w:rsidRPr="00832BED">
              <w:rPr>
                <w:rFonts w:ascii="Arial Narrow" w:hAnsi="Arial Narrow" w:cs="Tahoma"/>
                <w:b/>
                <w:sz w:val="18"/>
                <w:szCs w:val="18"/>
              </w:rPr>
              <w:t xml:space="preserve"> statistics</w:t>
            </w:r>
          </w:p>
          <w:p w:rsidR="00EC2878" w:rsidRPr="00832BED" w:rsidRDefault="00EC2878" w:rsidP="00EC2878">
            <w:pPr>
              <w:jc w:val="both"/>
              <w:rPr>
                <w:rFonts w:ascii="Arial Narrow" w:hAnsi="Arial Narrow" w:cs="Tahoma"/>
                <w:sz w:val="18"/>
                <w:szCs w:val="18"/>
              </w:rPr>
            </w:pPr>
            <w:r w:rsidRPr="00832BED">
              <w:rPr>
                <w:rFonts w:ascii="Arial Narrow" w:hAnsi="Arial Narrow" w:cs="Tahoma"/>
                <w:sz w:val="18"/>
                <w:szCs w:val="18"/>
              </w:rPr>
              <w:t xml:space="preserve">Biljana </w:t>
            </w:r>
            <w:proofErr w:type="spellStart"/>
            <w:r w:rsidRPr="00832BED">
              <w:rPr>
                <w:rFonts w:ascii="Arial Narrow" w:hAnsi="Arial Narrow" w:cs="Tahoma"/>
                <w:sz w:val="18"/>
                <w:szCs w:val="18"/>
              </w:rPr>
              <w:t>Glušac</w:t>
            </w:r>
            <w:proofErr w:type="spellEnd"/>
            <w:r w:rsidRPr="00832BED">
              <w:rPr>
                <w:rFonts w:ascii="Arial Narrow" w:hAnsi="Arial Narrow" w:cs="Tahoma"/>
                <w:sz w:val="18"/>
                <w:szCs w:val="18"/>
              </w:rPr>
              <w:t xml:space="preserve"> </w:t>
            </w:r>
          </w:p>
          <w:p w:rsidR="00EC2878" w:rsidRPr="00832BED" w:rsidRDefault="00832BED" w:rsidP="00EC2878">
            <w:pPr>
              <w:jc w:val="both"/>
              <w:rPr>
                <w:rFonts w:ascii="Arial Narrow" w:hAnsi="Arial Narrow" w:cs="Tahoma"/>
                <w:sz w:val="18"/>
                <w:szCs w:val="18"/>
                <w:lang w:val="sr-Cyrl-CS"/>
              </w:rPr>
            </w:pPr>
            <w:hyperlink r:id="rId14" w:history="1">
              <w:r w:rsidR="00EC2878" w:rsidRPr="00832BED">
                <w:rPr>
                  <w:rStyle w:val="Hyperlink"/>
                  <w:rFonts w:ascii="Arial Narrow" w:hAnsi="Arial Narrow" w:cs="Tahoma"/>
                  <w:color w:val="auto"/>
                  <w:sz w:val="18"/>
                  <w:szCs w:val="18"/>
                </w:rPr>
                <w:t>biljana.glusac@rzs.rs.ba</w:t>
              </w:r>
            </w:hyperlink>
            <w:r w:rsidR="00EC2878" w:rsidRPr="00832BED">
              <w:rPr>
                <w:rFonts w:ascii="Arial Narrow" w:hAnsi="Arial Narrow" w:cs="Tahoma"/>
                <w:b/>
                <w:sz w:val="18"/>
                <w:szCs w:val="18"/>
              </w:rPr>
              <w:t xml:space="preserve"> </w:t>
            </w:r>
          </w:p>
        </w:tc>
      </w:tr>
      <w:tr w:rsidR="00832BED" w:rsidRPr="00832BED" w:rsidTr="00EC2878">
        <w:trPr>
          <w:trHeight w:val="720"/>
          <w:jc w:val="center"/>
        </w:trPr>
        <w:tc>
          <w:tcPr>
            <w:tcW w:w="10490" w:type="dxa"/>
            <w:tcBorders>
              <w:top w:val="nil"/>
              <w:left w:val="nil"/>
              <w:bottom w:val="nil"/>
              <w:right w:val="nil"/>
            </w:tcBorders>
          </w:tcPr>
          <w:p w:rsidR="00EC2878" w:rsidRPr="00832BED" w:rsidRDefault="00EC2878" w:rsidP="00EC2878">
            <w:pPr>
              <w:jc w:val="both"/>
              <w:rPr>
                <w:rFonts w:ascii="Arial Narrow" w:hAnsi="Arial Narrow" w:cs="Tahoma"/>
                <w:b/>
                <w:sz w:val="18"/>
                <w:szCs w:val="18"/>
              </w:rPr>
            </w:pPr>
            <w:r w:rsidRPr="00832BED">
              <w:rPr>
                <w:rFonts w:ascii="Arial Narrow" w:hAnsi="Arial Narrow" w:cs="Tahoma"/>
                <w:b/>
                <w:sz w:val="18"/>
                <w:szCs w:val="18"/>
              </w:rPr>
              <w:t>Prices statistics</w:t>
            </w:r>
          </w:p>
          <w:p w:rsidR="00EC2878" w:rsidRPr="00832BED" w:rsidRDefault="00EC2878" w:rsidP="00EC2878">
            <w:pPr>
              <w:jc w:val="both"/>
              <w:rPr>
                <w:rFonts w:ascii="Arial Narrow" w:hAnsi="Arial Narrow" w:cs="Tahoma"/>
                <w:sz w:val="18"/>
                <w:szCs w:val="18"/>
              </w:rPr>
            </w:pPr>
            <w:proofErr w:type="spellStart"/>
            <w:r w:rsidRPr="00832BED">
              <w:rPr>
                <w:rFonts w:ascii="Arial Narrow" w:hAnsi="Arial Narrow" w:cs="Tahoma"/>
                <w:sz w:val="18"/>
                <w:szCs w:val="18"/>
              </w:rPr>
              <w:t>Željka</w:t>
            </w:r>
            <w:proofErr w:type="spellEnd"/>
            <w:r w:rsidRPr="00832BED">
              <w:rPr>
                <w:rFonts w:ascii="Arial Narrow" w:hAnsi="Arial Narrow" w:cs="Tahoma"/>
                <w:sz w:val="18"/>
                <w:szCs w:val="18"/>
              </w:rPr>
              <w:t xml:space="preserve"> </w:t>
            </w:r>
            <w:proofErr w:type="spellStart"/>
            <w:r w:rsidRPr="00832BED">
              <w:rPr>
                <w:rFonts w:ascii="Arial Narrow" w:hAnsi="Arial Narrow" w:cs="Tahoma"/>
                <w:sz w:val="18"/>
                <w:szCs w:val="18"/>
              </w:rPr>
              <w:t>Drašković</w:t>
            </w:r>
            <w:proofErr w:type="spellEnd"/>
          </w:p>
          <w:p w:rsidR="00EC2878" w:rsidRPr="00832BED" w:rsidRDefault="00832BED" w:rsidP="00EC2878">
            <w:pPr>
              <w:jc w:val="both"/>
              <w:rPr>
                <w:rFonts w:ascii="Arial Narrow" w:hAnsi="Arial Narrow" w:cs="Tahoma"/>
                <w:sz w:val="18"/>
                <w:szCs w:val="18"/>
                <w:lang w:val="sr-Cyrl-CS"/>
              </w:rPr>
            </w:pPr>
            <w:hyperlink r:id="rId15" w:history="1">
              <w:r w:rsidR="00EC2878" w:rsidRPr="00832BED">
                <w:rPr>
                  <w:rStyle w:val="Hyperlink"/>
                  <w:rFonts w:ascii="Arial Narrow" w:hAnsi="Arial Narrow" w:cs="Tahoma"/>
                  <w:color w:val="auto"/>
                  <w:sz w:val="18"/>
                  <w:szCs w:val="18"/>
                </w:rPr>
                <w:t>zeljka.draskovic@rzs.rs.ba</w:t>
              </w:r>
            </w:hyperlink>
          </w:p>
        </w:tc>
      </w:tr>
      <w:tr w:rsidR="00832BED" w:rsidRPr="00832BED" w:rsidTr="00EC2878">
        <w:trPr>
          <w:trHeight w:val="720"/>
          <w:jc w:val="center"/>
        </w:trPr>
        <w:tc>
          <w:tcPr>
            <w:tcW w:w="10490" w:type="dxa"/>
            <w:tcBorders>
              <w:top w:val="nil"/>
              <w:left w:val="nil"/>
              <w:bottom w:val="nil"/>
              <w:right w:val="nil"/>
            </w:tcBorders>
          </w:tcPr>
          <w:p w:rsidR="00327038" w:rsidRPr="00832BED" w:rsidRDefault="00327038" w:rsidP="00327038">
            <w:pPr>
              <w:jc w:val="both"/>
              <w:rPr>
                <w:rFonts w:ascii="Arial Narrow" w:hAnsi="Arial Narrow" w:cs="Tahoma"/>
                <w:b/>
                <w:sz w:val="18"/>
                <w:szCs w:val="18"/>
              </w:rPr>
            </w:pPr>
            <w:r w:rsidRPr="00832BED">
              <w:rPr>
                <w:rFonts w:ascii="Arial Narrow" w:hAnsi="Arial Narrow" w:cs="Tahoma"/>
                <w:b/>
                <w:sz w:val="18"/>
                <w:szCs w:val="18"/>
              </w:rPr>
              <w:t>Industry and mining statistics</w:t>
            </w:r>
          </w:p>
          <w:p w:rsidR="00327038" w:rsidRPr="00832BED" w:rsidRDefault="00327038" w:rsidP="00327038">
            <w:pPr>
              <w:jc w:val="both"/>
            </w:pPr>
            <w:r w:rsidRPr="00832BED">
              <w:rPr>
                <w:rFonts w:ascii="Arial Narrow" w:hAnsi="Arial Narrow" w:cs="Tahoma"/>
                <w:sz w:val="18"/>
                <w:szCs w:val="18"/>
              </w:rPr>
              <w:t xml:space="preserve">Andrea Erak </w:t>
            </w:r>
            <w:proofErr w:type="spellStart"/>
            <w:r w:rsidRPr="00832BED">
              <w:rPr>
                <w:rFonts w:ascii="Arial Narrow" w:hAnsi="Arial Narrow" w:cs="Tahoma"/>
                <w:sz w:val="18"/>
                <w:szCs w:val="18"/>
              </w:rPr>
              <w:t>Latinović</w:t>
            </w:r>
            <w:proofErr w:type="spellEnd"/>
            <w:r w:rsidRPr="00832BED">
              <w:t xml:space="preserve"> </w:t>
            </w:r>
          </w:p>
          <w:p w:rsidR="00EC2878" w:rsidRPr="00832BED" w:rsidRDefault="00832BED" w:rsidP="00327038">
            <w:pPr>
              <w:jc w:val="both"/>
              <w:rPr>
                <w:rFonts w:ascii="Arial Narrow" w:hAnsi="Arial Narrow" w:cs="Tahoma"/>
                <w:b/>
                <w:sz w:val="18"/>
                <w:szCs w:val="18"/>
                <w:lang w:val="sr-Cyrl-CS"/>
              </w:rPr>
            </w:pPr>
            <w:hyperlink r:id="rId16" w:history="1">
              <w:r w:rsidR="00327038" w:rsidRPr="00832BED">
                <w:rPr>
                  <w:rStyle w:val="Hyperlink"/>
                  <w:rFonts w:ascii="Arial Narrow" w:hAnsi="Arial Narrow"/>
                  <w:color w:val="auto"/>
                  <w:sz w:val="18"/>
                  <w:szCs w:val="18"/>
                </w:rPr>
                <w:t>andrea.erak@rzs.rs.ba</w:t>
              </w:r>
            </w:hyperlink>
          </w:p>
        </w:tc>
      </w:tr>
      <w:tr w:rsidR="00EC2878" w:rsidRPr="00832BED" w:rsidTr="00EC2878">
        <w:trPr>
          <w:trHeight w:hRule="exact" w:val="680"/>
          <w:jc w:val="center"/>
        </w:trPr>
        <w:tc>
          <w:tcPr>
            <w:tcW w:w="10490" w:type="dxa"/>
            <w:tcBorders>
              <w:top w:val="nil"/>
              <w:left w:val="nil"/>
              <w:bottom w:val="nil"/>
              <w:right w:val="nil"/>
            </w:tcBorders>
          </w:tcPr>
          <w:p w:rsidR="00327038" w:rsidRPr="00832BED" w:rsidRDefault="00327038" w:rsidP="00327038">
            <w:pPr>
              <w:jc w:val="both"/>
              <w:rPr>
                <w:rFonts w:ascii="Arial Narrow" w:hAnsi="Arial Narrow" w:cs="Tahoma"/>
                <w:b/>
                <w:sz w:val="18"/>
                <w:szCs w:val="18"/>
              </w:rPr>
            </w:pPr>
            <w:r w:rsidRPr="00832BED">
              <w:rPr>
                <w:rFonts w:ascii="Arial Narrow" w:hAnsi="Arial Narrow" w:cs="Tahoma"/>
                <w:b/>
                <w:sz w:val="18"/>
                <w:szCs w:val="18"/>
              </w:rPr>
              <w:t>External trade statistics</w:t>
            </w:r>
          </w:p>
          <w:p w:rsidR="00327038" w:rsidRPr="00832BED" w:rsidRDefault="00327038" w:rsidP="00327038">
            <w:pPr>
              <w:jc w:val="both"/>
              <w:rPr>
                <w:rFonts w:ascii="Arial Narrow" w:hAnsi="Arial Narrow" w:cs="Tahoma"/>
                <w:sz w:val="18"/>
                <w:szCs w:val="18"/>
              </w:rPr>
            </w:pPr>
            <w:r w:rsidRPr="00832BED">
              <w:rPr>
                <w:rFonts w:ascii="Arial Narrow" w:hAnsi="Arial Narrow" w:cs="Tahoma"/>
                <w:sz w:val="18"/>
                <w:szCs w:val="18"/>
              </w:rPr>
              <w:t xml:space="preserve">Sanja </w:t>
            </w:r>
            <w:proofErr w:type="spellStart"/>
            <w:r w:rsidRPr="00832BED">
              <w:rPr>
                <w:rFonts w:ascii="Arial Narrow" w:hAnsi="Arial Narrow" w:cs="Tahoma"/>
                <w:sz w:val="18"/>
                <w:szCs w:val="18"/>
              </w:rPr>
              <w:t>Stojčević</w:t>
            </w:r>
            <w:proofErr w:type="spellEnd"/>
            <w:r w:rsidRPr="00832BED">
              <w:rPr>
                <w:rFonts w:ascii="Arial Narrow" w:hAnsi="Arial Narrow" w:cs="Tahoma"/>
                <w:sz w:val="18"/>
                <w:szCs w:val="18"/>
              </w:rPr>
              <w:t xml:space="preserve"> </w:t>
            </w:r>
            <w:proofErr w:type="spellStart"/>
            <w:r w:rsidRPr="00832BED">
              <w:rPr>
                <w:rFonts w:ascii="Arial Narrow" w:hAnsi="Arial Narrow" w:cs="Tahoma"/>
                <w:sz w:val="18"/>
                <w:szCs w:val="18"/>
              </w:rPr>
              <w:t>Uvalić</w:t>
            </w:r>
            <w:proofErr w:type="spellEnd"/>
            <w:r w:rsidRPr="00832BED">
              <w:rPr>
                <w:rFonts w:ascii="Arial Narrow" w:hAnsi="Arial Narrow" w:cs="Tahoma"/>
                <w:sz w:val="18"/>
                <w:szCs w:val="18"/>
              </w:rPr>
              <w:t>, MSc</w:t>
            </w:r>
          </w:p>
          <w:p w:rsidR="00EC2878" w:rsidRPr="00832BED" w:rsidRDefault="00832BED" w:rsidP="00327038">
            <w:pPr>
              <w:jc w:val="both"/>
              <w:rPr>
                <w:rStyle w:val="Hyperlink"/>
                <w:color w:val="auto"/>
                <w:lang w:val="sr-Latn-BA"/>
              </w:rPr>
            </w:pPr>
            <w:hyperlink r:id="rId17" w:history="1">
              <w:r w:rsidR="00327038" w:rsidRPr="00832BED">
                <w:rPr>
                  <w:rStyle w:val="Hyperlink"/>
                  <w:rFonts w:ascii="Arial Narrow" w:hAnsi="Arial Narrow"/>
                  <w:color w:val="auto"/>
                  <w:sz w:val="18"/>
                  <w:szCs w:val="18"/>
                </w:rPr>
                <w:t>sanja.stojcevic@rzs.rs.ba</w:t>
              </w:r>
            </w:hyperlink>
            <w:r w:rsidR="00327038" w:rsidRPr="00832BED">
              <w:rPr>
                <w:rStyle w:val="Hyperlink"/>
                <w:rFonts w:ascii="Arial Narrow" w:hAnsi="Arial Narrow"/>
                <w:color w:val="auto"/>
                <w:sz w:val="18"/>
                <w:szCs w:val="18"/>
              </w:rPr>
              <w:t xml:space="preserve"> </w:t>
            </w:r>
          </w:p>
          <w:p w:rsidR="00EC2878" w:rsidRPr="00832BED" w:rsidRDefault="00EC2878" w:rsidP="00EC2878">
            <w:pPr>
              <w:jc w:val="both"/>
              <w:rPr>
                <w:rFonts w:ascii="Arial Narrow" w:hAnsi="Arial Narrow"/>
                <w:sz w:val="18"/>
                <w:szCs w:val="18"/>
                <w:lang w:val="sr-Cyrl-BA"/>
              </w:rPr>
            </w:pPr>
          </w:p>
          <w:p w:rsidR="00EC2878" w:rsidRPr="00832BED" w:rsidRDefault="00EC2878" w:rsidP="00EC2878">
            <w:pPr>
              <w:jc w:val="both"/>
              <w:rPr>
                <w:rFonts w:ascii="Arial Narrow" w:hAnsi="Arial Narrow"/>
                <w:sz w:val="18"/>
                <w:szCs w:val="18"/>
                <w:lang w:val="sr-Cyrl-BA"/>
              </w:rPr>
            </w:pPr>
          </w:p>
          <w:p w:rsidR="00EC2878" w:rsidRPr="00832BED" w:rsidRDefault="00EC2878" w:rsidP="00EC2878">
            <w:pPr>
              <w:jc w:val="both"/>
              <w:rPr>
                <w:rFonts w:ascii="Arial Narrow" w:hAnsi="Arial Narrow" w:cs="Tahoma"/>
                <w:sz w:val="18"/>
                <w:szCs w:val="18"/>
                <w:lang w:val="sr-Cyrl-BA"/>
              </w:rPr>
            </w:pPr>
          </w:p>
          <w:p w:rsidR="00EC2878" w:rsidRPr="00832BED" w:rsidRDefault="00EC2878" w:rsidP="00EC2878">
            <w:pPr>
              <w:jc w:val="both"/>
              <w:rPr>
                <w:rFonts w:ascii="Arial Narrow" w:hAnsi="Arial Narrow" w:cs="Tahoma"/>
                <w:sz w:val="18"/>
                <w:szCs w:val="18"/>
                <w:lang w:val="sr-Cyrl-CS"/>
              </w:rPr>
            </w:pPr>
          </w:p>
        </w:tc>
      </w:tr>
    </w:tbl>
    <w:p w:rsidR="009E2A9A" w:rsidRPr="00832BED" w:rsidRDefault="009E2A9A" w:rsidP="009E2A9A">
      <w:pPr>
        <w:tabs>
          <w:tab w:val="left" w:pos="300"/>
          <w:tab w:val="left" w:pos="1100"/>
        </w:tabs>
        <w:jc w:val="both"/>
        <w:rPr>
          <w:rFonts w:ascii="Tahoma" w:hAnsi="Tahoma" w:cs="Tahoma"/>
          <w:b/>
          <w:sz w:val="16"/>
          <w:szCs w:val="16"/>
          <w:lang w:val="ru-RU"/>
        </w:rPr>
      </w:pPr>
    </w:p>
    <w:p w:rsidR="004612FE" w:rsidRPr="00832BED" w:rsidRDefault="004612FE" w:rsidP="009E2A9A">
      <w:pPr>
        <w:tabs>
          <w:tab w:val="left" w:pos="300"/>
          <w:tab w:val="left" w:pos="1100"/>
        </w:tabs>
        <w:jc w:val="both"/>
        <w:rPr>
          <w:rFonts w:ascii="Tahoma" w:hAnsi="Tahoma" w:cs="Tahoma"/>
          <w:b/>
          <w:lang w:val="sr-Cyrl-CS"/>
        </w:rPr>
      </w:pPr>
    </w:p>
    <w:p w:rsidR="00102D2D" w:rsidRPr="00832BED" w:rsidRDefault="00102D2D" w:rsidP="009E2A9A">
      <w:pPr>
        <w:tabs>
          <w:tab w:val="left" w:pos="300"/>
          <w:tab w:val="left" w:pos="1100"/>
        </w:tabs>
        <w:jc w:val="both"/>
        <w:rPr>
          <w:rFonts w:ascii="Tahoma" w:hAnsi="Tahoma" w:cs="Tahoma"/>
          <w:b/>
          <w:lang w:val="sr-Cyrl-CS"/>
        </w:rPr>
      </w:pPr>
    </w:p>
    <w:p w:rsidR="00102D2D" w:rsidRPr="00832BED" w:rsidRDefault="00102D2D" w:rsidP="009E2A9A">
      <w:pPr>
        <w:tabs>
          <w:tab w:val="left" w:pos="300"/>
          <w:tab w:val="left" w:pos="1100"/>
        </w:tabs>
        <w:jc w:val="both"/>
        <w:rPr>
          <w:rFonts w:ascii="Tahoma" w:hAnsi="Tahoma" w:cs="Tahoma"/>
          <w:b/>
          <w:lang w:val="sr-Cyrl-CS"/>
        </w:rPr>
      </w:pPr>
    </w:p>
    <w:p w:rsidR="00102D2D" w:rsidRPr="00832BED" w:rsidRDefault="00102D2D" w:rsidP="009E2A9A">
      <w:pPr>
        <w:tabs>
          <w:tab w:val="left" w:pos="300"/>
          <w:tab w:val="left" w:pos="1100"/>
        </w:tabs>
        <w:jc w:val="both"/>
        <w:rPr>
          <w:rFonts w:ascii="Tahoma" w:hAnsi="Tahoma" w:cs="Tahoma"/>
          <w:b/>
          <w:lang w:val="sr-Cyrl-CS"/>
        </w:rPr>
      </w:pPr>
    </w:p>
    <w:p w:rsidR="00102D2D" w:rsidRPr="00832BED" w:rsidRDefault="00102D2D" w:rsidP="009E2A9A">
      <w:pPr>
        <w:tabs>
          <w:tab w:val="left" w:pos="300"/>
          <w:tab w:val="left" w:pos="1100"/>
        </w:tabs>
        <w:jc w:val="both"/>
        <w:rPr>
          <w:rFonts w:ascii="Tahoma" w:hAnsi="Tahoma" w:cs="Tahoma"/>
          <w:b/>
          <w:lang w:val="sr-Cyrl-CS"/>
        </w:rPr>
      </w:pPr>
    </w:p>
    <w:p w:rsidR="00102D2D" w:rsidRPr="00832BED" w:rsidRDefault="00102D2D" w:rsidP="009E2A9A">
      <w:pPr>
        <w:tabs>
          <w:tab w:val="left" w:pos="300"/>
          <w:tab w:val="left" w:pos="1100"/>
        </w:tabs>
        <w:jc w:val="both"/>
        <w:rPr>
          <w:rFonts w:ascii="Tahoma" w:hAnsi="Tahoma" w:cs="Tahoma"/>
          <w:b/>
          <w:lang w:val="sr-Cyrl-CS"/>
        </w:rPr>
      </w:pPr>
    </w:p>
    <w:p w:rsidR="00102D2D" w:rsidRPr="00832BED" w:rsidRDefault="00102D2D" w:rsidP="009E2A9A">
      <w:pPr>
        <w:tabs>
          <w:tab w:val="left" w:pos="300"/>
          <w:tab w:val="left" w:pos="1100"/>
        </w:tabs>
        <w:jc w:val="both"/>
        <w:rPr>
          <w:rFonts w:ascii="Tahoma" w:hAnsi="Tahoma" w:cs="Tahoma"/>
          <w:b/>
          <w:lang w:val="sr-Cyrl-CS"/>
        </w:rPr>
      </w:pPr>
    </w:p>
    <w:p w:rsidR="00102D2D" w:rsidRPr="00832BED" w:rsidRDefault="00102D2D" w:rsidP="009E2A9A">
      <w:pPr>
        <w:tabs>
          <w:tab w:val="left" w:pos="300"/>
          <w:tab w:val="left" w:pos="1100"/>
        </w:tabs>
        <w:jc w:val="both"/>
        <w:rPr>
          <w:rFonts w:ascii="Tahoma" w:hAnsi="Tahoma" w:cs="Tahoma"/>
          <w:b/>
          <w:lang w:val="sr-Cyrl-CS"/>
        </w:rPr>
      </w:pPr>
    </w:p>
    <w:p w:rsidR="00102D2D" w:rsidRPr="00832BED" w:rsidRDefault="00102D2D" w:rsidP="009E2A9A">
      <w:pPr>
        <w:tabs>
          <w:tab w:val="left" w:pos="300"/>
          <w:tab w:val="left" w:pos="1100"/>
        </w:tabs>
        <w:jc w:val="both"/>
        <w:rPr>
          <w:rFonts w:ascii="Tahoma" w:hAnsi="Tahoma" w:cs="Tahoma"/>
          <w:b/>
          <w:lang w:val="sr-Cyrl-CS"/>
        </w:rPr>
      </w:pPr>
    </w:p>
    <w:p w:rsidR="009C3BE2" w:rsidRPr="00832BED" w:rsidRDefault="009C3BE2" w:rsidP="009E2A9A">
      <w:pPr>
        <w:tabs>
          <w:tab w:val="left" w:pos="300"/>
          <w:tab w:val="left" w:pos="1100"/>
        </w:tabs>
        <w:jc w:val="both"/>
        <w:rPr>
          <w:rFonts w:ascii="Tahoma" w:hAnsi="Tahoma" w:cs="Tahoma"/>
          <w:b/>
          <w:lang w:val="sr-Cyrl-CS"/>
        </w:rPr>
      </w:pPr>
    </w:p>
    <w:p w:rsidR="009C3BE2" w:rsidRPr="00832BED" w:rsidRDefault="009C3BE2" w:rsidP="009E2A9A">
      <w:pPr>
        <w:tabs>
          <w:tab w:val="left" w:pos="300"/>
          <w:tab w:val="left" w:pos="1100"/>
        </w:tabs>
        <w:jc w:val="both"/>
        <w:rPr>
          <w:rFonts w:ascii="Tahoma" w:hAnsi="Tahoma" w:cs="Tahoma"/>
          <w:b/>
          <w:lang w:val="sr-Cyrl-CS"/>
        </w:rPr>
      </w:pPr>
    </w:p>
    <w:p w:rsidR="009C3BE2" w:rsidRPr="00832BED" w:rsidRDefault="009C3BE2" w:rsidP="009E2A9A">
      <w:pPr>
        <w:tabs>
          <w:tab w:val="left" w:pos="300"/>
          <w:tab w:val="left" w:pos="1100"/>
        </w:tabs>
        <w:jc w:val="both"/>
        <w:rPr>
          <w:rFonts w:ascii="Tahoma" w:hAnsi="Tahoma" w:cs="Tahoma"/>
          <w:b/>
          <w:lang w:val="sr-Cyrl-CS"/>
        </w:rPr>
      </w:pPr>
    </w:p>
    <w:p w:rsidR="009C3BE2" w:rsidRPr="00832BED" w:rsidRDefault="009C3BE2" w:rsidP="009E2A9A">
      <w:pPr>
        <w:tabs>
          <w:tab w:val="left" w:pos="300"/>
          <w:tab w:val="left" w:pos="1100"/>
        </w:tabs>
        <w:jc w:val="both"/>
        <w:rPr>
          <w:rFonts w:ascii="Tahoma" w:hAnsi="Tahoma" w:cs="Tahoma"/>
          <w:b/>
          <w:lang w:val="sr-Cyrl-CS"/>
        </w:rPr>
      </w:pPr>
    </w:p>
    <w:p w:rsidR="009C3BE2" w:rsidRPr="00832BED" w:rsidRDefault="009C3BE2" w:rsidP="009E2A9A">
      <w:pPr>
        <w:tabs>
          <w:tab w:val="left" w:pos="300"/>
          <w:tab w:val="left" w:pos="1100"/>
        </w:tabs>
        <w:jc w:val="both"/>
        <w:rPr>
          <w:rFonts w:ascii="Tahoma" w:hAnsi="Tahoma" w:cs="Tahoma"/>
          <w:b/>
          <w:lang w:val="sr-Cyrl-CS"/>
        </w:rPr>
      </w:pPr>
    </w:p>
    <w:p w:rsidR="009C3BE2" w:rsidRPr="00832BED" w:rsidRDefault="009C3BE2" w:rsidP="009E2A9A">
      <w:pPr>
        <w:tabs>
          <w:tab w:val="left" w:pos="300"/>
          <w:tab w:val="left" w:pos="1100"/>
        </w:tabs>
        <w:jc w:val="both"/>
        <w:rPr>
          <w:rFonts w:ascii="Tahoma" w:hAnsi="Tahoma" w:cs="Tahoma"/>
          <w:b/>
          <w:lang w:val="sr-Cyrl-CS"/>
        </w:rPr>
      </w:pPr>
    </w:p>
    <w:p w:rsidR="009C3BE2" w:rsidRPr="00832BED" w:rsidRDefault="009C3BE2" w:rsidP="009E2A9A">
      <w:pPr>
        <w:tabs>
          <w:tab w:val="left" w:pos="300"/>
          <w:tab w:val="left" w:pos="1100"/>
        </w:tabs>
        <w:jc w:val="both"/>
        <w:rPr>
          <w:rFonts w:ascii="Tahoma" w:hAnsi="Tahoma" w:cs="Tahoma"/>
          <w:b/>
          <w:lang w:val="sr-Cyrl-CS"/>
        </w:rPr>
      </w:pPr>
    </w:p>
    <w:p w:rsidR="009C3BE2" w:rsidRPr="00832BED" w:rsidRDefault="009C3BE2" w:rsidP="009E2A9A">
      <w:pPr>
        <w:tabs>
          <w:tab w:val="left" w:pos="300"/>
          <w:tab w:val="left" w:pos="1100"/>
        </w:tabs>
        <w:jc w:val="both"/>
        <w:rPr>
          <w:rFonts w:ascii="Tahoma" w:hAnsi="Tahoma" w:cs="Tahoma"/>
          <w:b/>
          <w:lang w:val="sr-Cyrl-CS"/>
        </w:rPr>
      </w:pPr>
    </w:p>
    <w:p w:rsidR="009C3BE2" w:rsidRPr="00832BED" w:rsidRDefault="009C3BE2" w:rsidP="009E2A9A">
      <w:pPr>
        <w:tabs>
          <w:tab w:val="left" w:pos="300"/>
          <w:tab w:val="left" w:pos="1100"/>
        </w:tabs>
        <w:jc w:val="both"/>
        <w:rPr>
          <w:rFonts w:ascii="Tahoma" w:hAnsi="Tahoma" w:cs="Tahoma"/>
          <w:b/>
          <w:lang w:val="sr-Cyrl-CS"/>
        </w:rPr>
      </w:pPr>
    </w:p>
    <w:p w:rsidR="009C3BE2" w:rsidRPr="00832BED" w:rsidRDefault="009C3BE2" w:rsidP="009E2A9A">
      <w:pPr>
        <w:tabs>
          <w:tab w:val="left" w:pos="300"/>
          <w:tab w:val="left" w:pos="1100"/>
        </w:tabs>
        <w:jc w:val="both"/>
        <w:rPr>
          <w:rFonts w:ascii="Tahoma" w:hAnsi="Tahoma" w:cs="Tahoma"/>
          <w:b/>
          <w:lang w:val="sr-Cyrl-CS"/>
        </w:rPr>
      </w:pPr>
    </w:p>
    <w:p w:rsidR="009C3BE2" w:rsidRPr="00832BED" w:rsidRDefault="009C3BE2" w:rsidP="009E2A9A">
      <w:pPr>
        <w:tabs>
          <w:tab w:val="left" w:pos="300"/>
          <w:tab w:val="left" w:pos="1100"/>
        </w:tabs>
        <w:jc w:val="both"/>
        <w:rPr>
          <w:rFonts w:ascii="Tahoma" w:hAnsi="Tahoma" w:cs="Tahoma"/>
          <w:b/>
          <w:lang w:val="sr-Cyrl-CS"/>
        </w:rPr>
      </w:pPr>
    </w:p>
    <w:p w:rsidR="009C3BE2" w:rsidRPr="00832BED" w:rsidRDefault="009C3BE2" w:rsidP="009E2A9A">
      <w:pPr>
        <w:tabs>
          <w:tab w:val="left" w:pos="300"/>
          <w:tab w:val="left" w:pos="1100"/>
        </w:tabs>
        <w:jc w:val="both"/>
        <w:rPr>
          <w:rFonts w:ascii="Tahoma" w:hAnsi="Tahoma" w:cs="Tahoma"/>
          <w:b/>
          <w:lang w:val="sr-Cyrl-CS"/>
        </w:rPr>
      </w:pPr>
    </w:p>
    <w:p w:rsidR="00102D2D" w:rsidRPr="00832BED" w:rsidRDefault="00102D2D" w:rsidP="009E2A9A">
      <w:pPr>
        <w:tabs>
          <w:tab w:val="left" w:pos="300"/>
          <w:tab w:val="left" w:pos="1100"/>
        </w:tabs>
        <w:jc w:val="both"/>
        <w:rPr>
          <w:rFonts w:ascii="Tahoma" w:hAnsi="Tahoma" w:cs="Tahoma"/>
          <w:b/>
          <w:lang w:val="sr-Cyrl-CS"/>
        </w:rPr>
      </w:pPr>
    </w:p>
    <w:p w:rsidR="00102D2D" w:rsidRPr="00832BED" w:rsidRDefault="00102D2D" w:rsidP="009E2A9A">
      <w:pPr>
        <w:tabs>
          <w:tab w:val="left" w:pos="300"/>
          <w:tab w:val="left" w:pos="1100"/>
        </w:tabs>
        <w:jc w:val="both"/>
        <w:rPr>
          <w:rFonts w:ascii="Tahoma" w:hAnsi="Tahoma" w:cs="Tahoma"/>
          <w:b/>
          <w:lang w:val="sr-Cyrl-CS"/>
        </w:rPr>
      </w:pPr>
    </w:p>
    <w:p w:rsidR="004612FE" w:rsidRPr="00832BED" w:rsidRDefault="004612FE" w:rsidP="009E2A9A">
      <w:pPr>
        <w:tabs>
          <w:tab w:val="left" w:pos="300"/>
          <w:tab w:val="left" w:pos="1100"/>
        </w:tabs>
        <w:jc w:val="both"/>
        <w:rPr>
          <w:rFonts w:ascii="Tahoma" w:hAnsi="Tahoma" w:cs="Tahoma"/>
          <w:b/>
          <w:lang w:val="sr-Cyrl-CS"/>
        </w:rPr>
      </w:pPr>
    </w:p>
    <w:p w:rsidR="004612FE" w:rsidRPr="00832BED" w:rsidRDefault="004612FE" w:rsidP="009E2A9A">
      <w:pPr>
        <w:tabs>
          <w:tab w:val="left" w:pos="300"/>
          <w:tab w:val="left" w:pos="1100"/>
        </w:tabs>
        <w:jc w:val="both"/>
        <w:rPr>
          <w:rFonts w:ascii="Tahoma" w:hAnsi="Tahoma" w:cs="Tahoma"/>
          <w:b/>
          <w:lang w:val="sr-Cyrl-CS"/>
        </w:rPr>
      </w:pPr>
    </w:p>
    <w:p w:rsidR="00177E0E" w:rsidRPr="00832BED" w:rsidRDefault="00177E0E" w:rsidP="009E2A9A">
      <w:pPr>
        <w:tabs>
          <w:tab w:val="left" w:pos="300"/>
          <w:tab w:val="left" w:pos="1100"/>
        </w:tabs>
        <w:jc w:val="both"/>
        <w:rPr>
          <w:rFonts w:ascii="Tahoma" w:hAnsi="Tahoma" w:cs="Tahoma"/>
          <w:b/>
          <w:lang w:val="sr-Cyrl-CS"/>
        </w:rPr>
      </w:pPr>
    </w:p>
    <w:p w:rsidR="00BA735A" w:rsidRPr="00832BED" w:rsidRDefault="00BA735A" w:rsidP="009E2A9A">
      <w:pPr>
        <w:tabs>
          <w:tab w:val="left" w:pos="300"/>
          <w:tab w:val="left" w:pos="1100"/>
        </w:tabs>
        <w:jc w:val="both"/>
        <w:rPr>
          <w:rFonts w:ascii="Tahoma" w:hAnsi="Tahoma" w:cs="Tahoma"/>
          <w:b/>
          <w:lang w:val="sr-Cyrl-CS"/>
        </w:rPr>
      </w:pPr>
    </w:p>
    <w:p w:rsidR="00BA735A" w:rsidRPr="00832BED" w:rsidRDefault="00BA735A" w:rsidP="009E2A9A">
      <w:pPr>
        <w:tabs>
          <w:tab w:val="left" w:pos="300"/>
          <w:tab w:val="left" w:pos="1100"/>
        </w:tabs>
        <w:jc w:val="both"/>
        <w:rPr>
          <w:rFonts w:ascii="Tahoma" w:hAnsi="Tahoma" w:cs="Tahoma"/>
          <w:b/>
          <w:lang w:val="sr-Cyrl-CS"/>
        </w:rPr>
      </w:pPr>
    </w:p>
    <w:p w:rsidR="00BA735A" w:rsidRPr="00832BED" w:rsidRDefault="00BA735A" w:rsidP="009E2A9A">
      <w:pPr>
        <w:tabs>
          <w:tab w:val="left" w:pos="300"/>
          <w:tab w:val="left" w:pos="1100"/>
        </w:tabs>
        <w:jc w:val="both"/>
        <w:rPr>
          <w:rFonts w:ascii="Tahoma" w:hAnsi="Tahoma" w:cs="Tahoma"/>
          <w:b/>
          <w:lang w:val="sr-Cyrl-CS"/>
        </w:rPr>
      </w:pPr>
    </w:p>
    <w:p w:rsidR="00BA735A" w:rsidRPr="00832BED" w:rsidRDefault="00BA735A" w:rsidP="009E2A9A">
      <w:pPr>
        <w:tabs>
          <w:tab w:val="left" w:pos="300"/>
          <w:tab w:val="left" w:pos="1100"/>
        </w:tabs>
        <w:jc w:val="both"/>
        <w:rPr>
          <w:rFonts w:ascii="Tahoma" w:hAnsi="Tahoma" w:cs="Tahoma"/>
          <w:b/>
          <w:lang w:val="sr-Cyrl-CS"/>
        </w:rPr>
      </w:pPr>
    </w:p>
    <w:p w:rsidR="00BA735A" w:rsidRPr="00832BED" w:rsidRDefault="00BA735A" w:rsidP="009E2A9A">
      <w:pPr>
        <w:tabs>
          <w:tab w:val="left" w:pos="300"/>
          <w:tab w:val="left" w:pos="1100"/>
        </w:tabs>
        <w:jc w:val="both"/>
        <w:rPr>
          <w:rFonts w:ascii="Tahoma" w:hAnsi="Tahoma" w:cs="Tahoma"/>
          <w:b/>
          <w:lang w:val="sr-Cyrl-CS"/>
        </w:rPr>
      </w:pPr>
    </w:p>
    <w:p w:rsidR="003619D4" w:rsidRPr="00832BED" w:rsidRDefault="003619D4" w:rsidP="009E2A9A">
      <w:pPr>
        <w:tabs>
          <w:tab w:val="left" w:pos="300"/>
          <w:tab w:val="left" w:pos="1100"/>
        </w:tabs>
        <w:jc w:val="both"/>
        <w:rPr>
          <w:rFonts w:ascii="Tahoma" w:hAnsi="Tahoma" w:cs="Tahoma"/>
          <w:b/>
          <w:lang w:val="sr-Cyrl-CS"/>
        </w:rPr>
      </w:pPr>
    </w:p>
    <w:p w:rsidR="004612FE" w:rsidRPr="00832BED" w:rsidRDefault="004612FE" w:rsidP="009E2A9A">
      <w:pPr>
        <w:tabs>
          <w:tab w:val="left" w:pos="300"/>
          <w:tab w:val="left" w:pos="1100"/>
        </w:tabs>
        <w:jc w:val="both"/>
        <w:rPr>
          <w:rFonts w:ascii="Tahoma" w:hAnsi="Tahoma" w:cs="Tahoma"/>
          <w:b/>
          <w:lang w:val="sr-Cyrl-CS"/>
        </w:rPr>
      </w:pPr>
    </w:p>
    <w:p w:rsidR="009E2A9A" w:rsidRPr="00832BED" w:rsidRDefault="004F6953" w:rsidP="009E2A9A">
      <w:pPr>
        <w:tabs>
          <w:tab w:val="left" w:pos="300"/>
          <w:tab w:val="left" w:pos="1100"/>
        </w:tabs>
        <w:jc w:val="both"/>
        <w:rPr>
          <w:rFonts w:ascii="Tahoma" w:hAnsi="Tahoma" w:cs="Tahoma"/>
          <w:b/>
          <w:lang w:val="sr-Cyrl-CS"/>
        </w:rPr>
      </w:pPr>
      <w:r w:rsidRPr="00832BED">
        <w:rPr>
          <w:rFonts w:ascii="Tahoma" w:hAnsi="Tahoma" w:cs="Tahoma"/>
          <w:noProof/>
          <w:sz w:val="16"/>
        </w:rPr>
        <mc:AlternateContent>
          <mc:Choice Requires="wps">
            <w:drawing>
              <wp:anchor distT="0" distB="0" distL="114300" distR="114300" simplePos="0" relativeHeight="251655680" behindDoc="0" locked="0" layoutInCell="1" allowOverlap="1">
                <wp:simplePos x="0" y="0"/>
                <wp:positionH relativeFrom="column">
                  <wp:posOffset>-6350</wp:posOffset>
                </wp:positionH>
                <wp:positionV relativeFrom="paragraph">
                  <wp:posOffset>173990</wp:posOffset>
                </wp:positionV>
                <wp:extent cx="6515100" cy="0"/>
                <wp:effectExtent l="10160" t="11430" r="18415" b="17145"/>
                <wp:wrapNone/>
                <wp:docPr id="18"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19050">
                          <a:solidFill>
                            <a:srgbClr val="376EA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BDDA99" id="Line 46"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13.7pt" to="512.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" strokecolor="#376ea5" strokeweight="1.5pt"/>
            </w:pict>
          </mc:Fallback>
        </mc:AlternateContent>
      </w:r>
    </w:p>
    <w:tbl>
      <w:tblPr>
        <w:tblpPr w:leftFromText="180" w:rightFromText="180" w:vertAnchor="text" w:horzAnchor="margin" w:tblpXSpec="center" w:tblpY="84"/>
        <w:tblW w:w="10490" w:type="dxa"/>
        <w:tblLook w:val="01E0" w:firstRow="1" w:lastRow="1" w:firstColumn="1" w:lastColumn="1" w:noHBand="0" w:noVBand="0"/>
      </w:tblPr>
      <w:tblGrid>
        <w:gridCol w:w="10490"/>
      </w:tblGrid>
      <w:tr w:rsidR="00832BED" w:rsidRPr="00832BED" w:rsidTr="00327038">
        <w:trPr>
          <w:trHeight w:val="113"/>
        </w:trPr>
        <w:tc>
          <w:tcPr>
            <w:tcW w:w="10490" w:type="dxa"/>
            <w:tcMar>
              <w:top w:w="0" w:type="dxa"/>
              <w:left w:w="0" w:type="dxa"/>
              <w:bottom w:w="0" w:type="dxa"/>
              <w:right w:w="0" w:type="dxa"/>
            </w:tcMar>
          </w:tcPr>
          <w:p w:rsidR="002B3E94" w:rsidRPr="00832BED" w:rsidRDefault="002B3E94" w:rsidP="00382EF3">
            <w:pPr>
              <w:jc w:val="both"/>
              <w:rPr>
                <w:rFonts w:ascii="Tahoma" w:hAnsi="Tahoma" w:cs="Tahoma"/>
                <w:sz w:val="16"/>
                <w:lang w:val="sr-Cyrl-CS"/>
              </w:rPr>
            </w:pPr>
          </w:p>
        </w:tc>
      </w:tr>
      <w:tr w:rsidR="00832BED" w:rsidRPr="00832BED" w:rsidTr="00327038">
        <w:tc>
          <w:tcPr>
            <w:tcW w:w="10490" w:type="dxa"/>
            <w:tcMar>
              <w:top w:w="0" w:type="dxa"/>
              <w:left w:w="0" w:type="dxa"/>
              <w:bottom w:w="0" w:type="dxa"/>
              <w:right w:w="0" w:type="dxa"/>
            </w:tcMar>
            <w:hideMark/>
          </w:tcPr>
          <w:p w:rsidR="00327038" w:rsidRPr="00832BED" w:rsidRDefault="00327038" w:rsidP="00327038">
            <w:pPr>
              <w:jc w:val="center"/>
              <w:rPr>
                <w:rFonts w:ascii="Arial Narrow" w:hAnsi="Arial Narrow" w:cs="Tahoma"/>
                <w:sz w:val="16"/>
                <w:szCs w:val="16"/>
              </w:rPr>
            </w:pPr>
            <w:r w:rsidRPr="00832BED">
              <w:rPr>
                <w:rFonts w:ascii="Arial Narrow" w:hAnsi="Arial Narrow" w:cs="Tahoma"/>
                <w:sz w:val="18"/>
              </w:rPr>
              <w:t>The Release prepared by the Protocol Department</w:t>
            </w:r>
          </w:p>
        </w:tc>
      </w:tr>
      <w:tr w:rsidR="00832BED" w:rsidRPr="00832BED" w:rsidTr="00327038">
        <w:trPr>
          <w:trHeight w:val="1603"/>
        </w:trPr>
        <w:tc>
          <w:tcPr>
            <w:tcW w:w="10490" w:type="dxa"/>
            <w:tcMar>
              <w:top w:w="0" w:type="dxa"/>
              <w:left w:w="0" w:type="dxa"/>
              <w:bottom w:w="0" w:type="dxa"/>
              <w:right w:w="0" w:type="dxa"/>
            </w:tcMar>
          </w:tcPr>
          <w:p w:rsidR="00327038" w:rsidRPr="00832BED" w:rsidRDefault="00327038" w:rsidP="00327038">
            <w:pPr>
              <w:autoSpaceDE w:val="0"/>
              <w:autoSpaceDN w:val="0"/>
              <w:adjustRightInd w:val="0"/>
              <w:jc w:val="center"/>
              <w:rPr>
                <w:rFonts w:ascii="Arial Narrow" w:hAnsi="Arial Narrow" w:cs="Tahoma"/>
                <w:sz w:val="18"/>
                <w:szCs w:val="18"/>
              </w:rPr>
            </w:pPr>
            <w:r w:rsidRPr="00832BED">
              <w:rPr>
                <w:rFonts w:ascii="Arial Narrow" w:hAnsi="Arial Narrow" w:cs="Tahoma"/>
                <w:sz w:val="18"/>
                <w:szCs w:val="18"/>
              </w:rPr>
              <w:t xml:space="preserve">Darko </w:t>
            </w:r>
            <w:proofErr w:type="spellStart"/>
            <w:r w:rsidRPr="00832BED">
              <w:rPr>
                <w:rFonts w:ascii="Arial Narrow" w:hAnsi="Arial Narrow" w:cs="Tahoma"/>
                <w:sz w:val="18"/>
                <w:szCs w:val="18"/>
              </w:rPr>
              <w:t>Milunović</w:t>
            </w:r>
            <w:proofErr w:type="spellEnd"/>
            <w:r w:rsidRPr="00832BED">
              <w:rPr>
                <w:rFonts w:ascii="Arial Narrow" w:hAnsi="Arial Narrow" w:cs="Tahoma"/>
                <w:sz w:val="18"/>
                <w:szCs w:val="18"/>
              </w:rPr>
              <w:t>, Director of the Institute, Editor in Chief</w:t>
            </w:r>
          </w:p>
          <w:p w:rsidR="00327038" w:rsidRPr="00832BED" w:rsidRDefault="00327038" w:rsidP="00327038">
            <w:pPr>
              <w:autoSpaceDE w:val="0"/>
              <w:autoSpaceDN w:val="0"/>
              <w:adjustRightInd w:val="0"/>
              <w:jc w:val="center"/>
              <w:rPr>
                <w:rFonts w:ascii="Arial Narrow" w:hAnsi="Arial Narrow" w:cs="Tahoma"/>
                <w:sz w:val="18"/>
                <w:szCs w:val="18"/>
              </w:rPr>
            </w:pPr>
            <w:r w:rsidRPr="00832BED">
              <w:rPr>
                <w:rFonts w:ascii="Arial Narrow" w:hAnsi="Arial Narrow" w:cs="Tahoma"/>
                <w:sz w:val="18"/>
                <w:szCs w:val="18"/>
              </w:rPr>
              <w:t xml:space="preserve">Ognjen </w:t>
            </w:r>
            <w:proofErr w:type="spellStart"/>
            <w:r w:rsidRPr="00832BED">
              <w:rPr>
                <w:rFonts w:ascii="Arial Narrow" w:hAnsi="Arial Narrow" w:cs="Tahoma"/>
                <w:sz w:val="18"/>
                <w:szCs w:val="18"/>
              </w:rPr>
              <w:t>Ignjić</w:t>
            </w:r>
            <w:proofErr w:type="spellEnd"/>
            <w:r w:rsidRPr="00832BED">
              <w:rPr>
                <w:rFonts w:ascii="Arial Narrow" w:hAnsi="Arial Narrow" w:cs="Tahoma"/>
                <w:sz w:val="18"/>
                <w:szCs w:val="18"/>
              </w:rPr>
              <w:t xml:space="preserve">, Chief of the Department </w:t>
            </w:r>
          </w:p>
          <w:p w:rsidR="00327038" w:rsidRPr="00832BED" w:rsidRDefault="00327038" w:rsidP="00327038">
            <w:pPr>
              <w:autoSpaceDE w:val="0"/>
              <w:autoSpaceDN w:val="0"/>
              <w:adjustRightInd w:val="0"/>
              <w:jc w:val="center"/>
              <w:rPr>
                <w:rFonts w:ascii="Arial Narrow" w:hAnsi="Arial Narrow" w:cs="Tahoma"/>
                <w:sz w:val="18"/>
                <w:szCs w:val="18"/>
              </w:rPr>
            </w:pPr>
            <w:proofErr w:type="spellStart"/>
            <w:r w:rsidRPr="00832BED">
              <w:rPr>
                <w:rFonts w:ascii="Arial Narrow" w:hAnsi="Arial Narrow" w:cs="Tahoma"/>
                <w:sz w:val="18"/>
                <w:szCs w:val="18"/>
              </w:rPr>
              <w:t>Republika</w:t>
            </w:r>
            <w:proofErr w:type="spellEnd"/>
            <w:r w:rsidRPr="00832BED">
              <w:rPr>
                <w:rFonts w:ascii="Arial Narrow" w:hAnsi="Arial Narrow" w:cs="Tahoma"/>
                <w:sz w:val="18"/>
                <w:szCs w:val="18"/>
              </w:rPr>
              <w:t xml:space="preserve"> </w:t>
            </w:r>
            <w:proofErr w:type="spellStart"/>
            <w:r w:rsidRPr="00832BED">
              <w:rPr>
                <w:rFonts w:ascii="Arial Narrow" w:hAnsi="Arial Narrow" w:cs="Tahoma"/>
                <w:sz w:val="18"/>
                <w:szCs w:val="18"/>
              </w:rPr>
              <w:t>Srpska</w:t>
            </w:r>
            <w:proofErr w:type="spellEnd"/>
            <w:r w:rsidRPr="00832BED">
              <w:rPr>
                <w:rFonts w:ascii="Arial Narrow" w:hAnsi="Arial Narrow" w:cs="Tahoma"/>
                <w:sz w:val="18"/>
                <w:szCs w:val="18"/>
              </w:rPr>
              <w:t xml:space="preserve">, Banja Luka, </w:t>
            </w:r>
            <w:proofErr w:type="spellStart"/>
            <w:r w:rsidRPr="00832BED">
              <w:rPr>
                <w:rFonts w:ascii="Arial Narrow" w:hAnsi="Arial Narrow" w:cs="Tahoma"/>
                <w:sz w:val="18"/>
                <w:szCs w:val="18"/>
              </w:rPr>
              <w:t>Vladike</w:t>
            </w:r>
            <w:proofErr w:type="spellEnd"/>
            <w:r w:rsidRPr="00832BED">
              <w:rPr>
                <w:rFonts w:ascii="Arial Narrow" w:hAnsi="Arial Narrow" w:cs="Tahoma"/>
                <w:sz w:val="18"/>
                <w:szCs w:val="18"/>
              </w:rPr>
              <w:t xml:space="preserve"> </w:t>
            </w:r>
            <w:proofErr w:type="spellStart"/>
            <w:r w:rsidRPr="00832BED">
              <w:rPr>
                <w:rFonts w:ascii="Arial Narrow" w:hAnsi="Arial Narrow" w:cs="Tahoma"/>
                <w:sz w:val="18"/>
                <w:szCs w:val="18"/>
              </w:rPr>
              <w:t>Platona</w:t>
            </w:r>
            <w:proofErr w:type="spellEnd"/>
            <w:r w:rsidRPr="00832BED">
              <w:rPr>
                <w:rFonts w:ascii="Arial Narrow" w:hAnsi="Arial Narrow" w:cs="Tahoma"/>
                <w:sz w:val="18"/>
                <w:szCs w:val="18"/>
              </w:rPr>
              <w:t xml:space="preserve"> bb</w:t>
            </w:r>
          </w:p>
          <w:p w:rsidR="00327038" w:rsidRPr="00832BED" w:rsidRDefault="00327038" w:rsidP="00327038">
            <w:pPr>
              <w:autoSpaceDE w:val="0"/>
              <w:autoSpaceDN w:val="0"/>
              <w:adjustRightInd w:val="0"/>
              <w:jc w:val="center"/>
              <w:rPr>
                <w:rFonts w:ascii="Arial Narrow" w:hAnsi="Arial Narrow" w:cs="Tahoma"/>
                <w:sz w:val="18"/>
                <w:szCs w:val="18"/>
              </w:rPr>
            </w:pPr>
            <w:r w:rsidRPr="00832BED">
              <w:rPr>
                <w:rFonts w:ascii="Arial Narrow" w:hAnsi="Arial Narrow" w:cs="Tahoma"/>
                <w:sz w:val="18"/>
                <w:szCs w:val="18"/>
              </w:rPr>
              <w:t xml:space="preserve">Published by the </w:t>
            </w:r>
            <w:proofErr w:type="spellStart"/>
            <w:r w:rsidRPr="00832BED">
              <w:rPr>
                <w:rFonts w:ascii="Arial Narrow" w:hAnsi="Arial Narrow" w:cs="Tahoma"/>
                <w:sz w:val="18"/>
                <w:szCs w:val="18"/>
              </w:rPr>
              <w:t>Republika</w:t>
            </w:r>
            <w:proofErr w:type="spellEnd"/>
            <w:r w:rsidRPr="00832BED">
              <w:rPr>
                <w:rFonts w:ascii="Arial Narrow" w:hAnsi="Arial Narrow" w:cs="Tahoma"/>
                <w:sz w:val="18"/>
                <w:szCs w:val="18"/>
              </w:rPr>
              <w:t xml:space="preserve"> </w:t>
            </w:r>
            <w:proofErr w:type="spellStart"/>
            <w:r w:rsidRPr="00832BED">
              <w:rPr>
                <w:rFonts w:ascii="Arial Narrow" w:hAnsi="Arial Narrow" w:cs="Tahoma"/>
                <w:sz w:val="18"/>
                <w:szCs w:val="18"/>
              </w:rPr>
              <w:t>Srpska</w:t>
            </w:r>
            <w:proofErr w:type="spellEnd"/>
            <w:r w:rsidRPr="00832BED">
              <w:rPr>
                <w:rFonts w:ascii="Arial Narrow" w:hAnsi="Arial Narrow" w:cs="Tahoma"/>
                <w:sz w:val="18"/>
                <w:szCs w:val="18"/>
              </w:rPr>
              <w:t xml:space="preserve"> Institute of Statistics</w:t>
            </w:r>
          </w:p>
          <w:p w:rsidR="00327038" w:rsidRPr="00832BED" w:rsidRDefault="00327038" w:rsidP="00327038">
            <w:pPr>
              <w:autoSpaceDE w:val="0"/>
              <w:autoSpaceDN w:val="0"/>
              <w:adjustRightInd w:val="0"/>
              <w:jc w:val="center"/>
              <w:rPr>
                <w:rFonts w:ascii="Arial Narrow" w:hAnsi="Arial Narrow" w:cs="Tahoma"/>
                <w:sz w:val="18"/>
                <w:szCs w:val="18"/>
              </w:rPr>
            </w:pPr>
            <w:r w:rsidRPr="00832BED">
              <w:rPr>
                <w:rFonts w:ascii="Arial Narrow" w:hAnsi="Arial Narrow" w:cs="Tahoma"/>
                <w:sz w:val="18"/>
                <w:szCs w:val="18"/>
              </w:rPr>
              <w:t>The Release is published online, at: www.rzs.rs.ba</w:t>
            </w:r>
          </w:p>
          <w:p w:rsidR="00327038" w:rsidRPr="00832BED" w:rsidRDefault="00327038" w:rsidP="00327038">
            <w:pPr>
              <w:autoSpaceDE w:val="0"/>
              <w:autoSpaceDN w:val="0"/>
              <w:adjustRightInd w:val="0"/>
              <w:jc w:val="center"/>
              <w:rPr>
                <w:rFonts w:ascii="Arial Narrow" w:hAnsi="Arial Narrow" w:cs="Tahoma"/>
                <w:sz w:val="18"/>
                <w:szCs w:val="18"/>
              </w:rPr>
            </w:pPr>
            <w:r w:rsidRPr="00832BED">
              <w:rPr>
                <w:rFonts w:ascii="Arial Narrow" w:hAnsi="Arial Narrow" w:cs="Tahoma"/>
                <w:sz w:val="18"/>
                <w:szCs w:val="18"/>
              </w:rPr>
              <w:t xml:space="preserve">Telephone: +387 51 332 700; E-mail: </w:t>
            </w:r>
            <w:hyperlink r:id="rId18" w:history="1">
              <w:r w:rsidRPr="00832BED">
                <w:rPr>
                  <w:rStyle w:val="Hyperlink"/>
                  <w:rFonts w:ascii="Arial Narrow" w:hAnsi="Arial Narrow" w:cs="Tahoma"/>
                  <w:color w:val="auto"/>
                  <w:sz w:val="18"/>
                  <w:szCs w:val="18"/>
                </w:rPr>
                <w:t>stat@rzs.rs.ba</w:t>
              </w:r>
            </w:hyperlink>
          </w:p>
          <w:p w:rsidR="00327038" w:rsidRPr="00832BED" w:rsidRDefault="00327038" w:rsidP="00327038">
            <w:pPr>
              <w:jc w:val="center"/>
              <w:rPr>
                <w:rFonts w:ascii="Tahoma" w:hAnsi="Tahoma" w:cs="Tahoma"/>
                <w:b/>
                <w:bCs/>
                <w:sz w:val="16"/>
              </w:rPr>
            </w:pPr>
          </w:p>
          <w:p w:rsidR="00327038" w:rsidRPr="00832BED" w:rsidRDefault="00327038" w:rsidP="00327038">
            <w:pPr>
              <w:autoSpaceDE w:val="0"/>
              <w:autoSpaceDN w:val="0"/>
              <w:adjustRightInd w:val="0"/>
              <w:ind w:left="-198"/>
              <w:jc w:val="center"/>
              <w:rPr>
                <w:rFonts w:ascii="Arial Narrow" w:hAnsi="Arial Narrow" w:cs="Tahoma"/>
                <w:b/>
                <w:bCs/>
                <w:sz w:val="16"/>
                <w:szCs w:val="18"/>
              </w:rPr>
            </w:pPr>
            <w:r w:rsidRPr="00832BED">
              <w:rPr>
                <w:rFonts w:ascii="Arial Narrow" w:hAnsi="Arial Narrow" w:cs="Tahoma"/>
                <w:b/>
                <w:bCs/>
                <w:sz w:val="18"/>
              </w:rPr>
              <w:t>Data may be used provided the source is acknowledged</w:t>
            </w:r>
          </w:p>
        </w:tc>
      </w:tr>
    </w:tbl>
    <w:p w:rsidR="009E2A9A" w:rsidRPr="00832BED" w:rsidRDefault="004F6953" w:rsidP="009E2A9A">
      <w:pPr>
        <w:rPr>
          <w:rFonts w:ascii="Tahoma" w:hAnsi="Tahoma" w:cs="Tahoma"/>
          <w:lang w:val="sr-Latn-CS"/>
        </w:rPr>
      </w:pPr>
      <w:r w:rsidRPr="00832BED">
        <w:rPr>
          <w:rFonts w:ascii="Tahoma" w:hAnsi="Tahoma" w:cs="Tahoma"/>
          <w:noProof/>
        </w:rPr>
        <mc:AlternateContent>
          <mc:Choice Requires="wps">
            <w:drawing>
              <wp:anchor distT="0" distB="0" distL="114300" distR="114300" simplePos="0" relativeHeight="251657728" behindDoc="0" locked="0" layoutInCell="1" allowOverlap="1">
                <wp:simplePos x="0" y="0"/>
                <wp:positionH relativeFrom="column">
                  <wp:posOffset>-31750</wp:posOffset>
                </wp:positionH>
                <wp:positionV relativeFrom="paragraph">
                  <wp:posOffset>1374140</wp:posOffset>
                </wp:positionV>
                <wp:extent cx="6515100" cy="0"/>
                <wp:effectExtent l="13335" t="12700" r="15240" b="15875"/>
                <wp:wrapNone/>
                <wp:docPr id="17"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19050">
                          <a:solidFill>
                            <a:srgbClr val="376EA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76F118" id="Line 47"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108.2pt" to="510.5pt,10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" strokecolor="#376ea5" strokeweight="1.5pt"/>
            </w:pict>
          </mc:Fallback>
        </mc:AlternateContent>
      </w:r>
    </w:p>
    <w:sectPr w:rsidR="009E2A9A" w:rsidRPr="00832BED" w:rsidSect="0076768F">
      <w:headerReference w:type="default" r:id="rId19"/>
      <w:footerReference w:type="default" r:id="rId20"/>
      <w:footerReference w:type="first" r:id="rId21"/>
      <w:pgSz w:w="11909" w:h="16834" w:code="9"/>
      <w:pgMar w:top="567" w:right="851" w:bottom="709" w:left="851" w:header="567" w:footer="851" w:gutter="0"/>
      <w:pgNumType w:start="1"/>
      <w:cols w:space="720" w:equalWidth="0">
        <w:col w:w="10206"/>
      </w:cols>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439C" w:rsidRDefault="00A0439C">
      <w:r>
        <w:separator/>
      </w:r>
    </w:p>
  </w:endnote>
  <w:endnote w:type="continuationSeparator" w:id="0">
    <w:p w:rsidR="00A0439C" w:rsidRDefault="00A043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HelvPlain">
    <w:altName w:val="Courier New"/>
    <w:charset w:val="00"/>
    <w:family w:val="swiss"/>
    <w:pitch w:val="variable"/>
    <w:sig w:usb0="00000083" w:usb1="00000000" w:usb2="00000000" w:usb3="00000000" w:csb0="00000009" w:csb1="00000000"/>
  </w:font>
  <w:font w:name="HelveticaPlain">
    <w:altName w:val="Times New Roman"/>
    <w:charset w:val="00"/>
    <w:family w:val="auto"/>
    <w:pitch w:val="variable"/>
    <w:sig w:usb0="00000083" w:usb1="00000000" w:usb2="00000000" w:usb3="00000000" w:csb0="00000009" w:csb1="00000000"/>
  </w:font>
  <w:font w:name="Tahoma">
    <w:panose1 w:val="020B0604030504040204"/>
    <w:charset w:val="EE"/>
    <w:family w:val="swiss"/>
    <w:pitch w:val="variable"/>
    <w:sig w:usb0="E1002EFF" w:usb1="C000605B" w:usb2="00000029" w:usb3="00000000" w:csb0="000101FF" w:csb1="00000000"/>
  </w:font>
  <w:font w:name="HelveticaPlainItalic">
    <w:altName w:val="Times New Roman"/>
    <w:charset w:val="00"/>
    <w:family w:val="auto"/>
    <w:pitch w:val="variable"/>
    <w:sig w:usb0="00000083" w:usb1="00000000" w:usb2="00000000" w:usb3="00000000" w:csb0="00000009" w:csb1="00000000"/>
  </w:font>
  <w:font w:name="CTimesBold">
    <w:charset w:val="00"/>
    <w:family w:val="auto"/>
    <w:pitch w:val="variable"/>
    <w:sig w:usb0="00000083" w:usb1="00000000" w:usb2="00000000" w:usb3="00000000" w:csb0="00000009"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EE"/>
    <w:family w:val="modern"/>
    <w:pitch w:val="fixed"/>
    <w:sig w:usb0="E00006FF" w:usb1="0000FCFF" w:usb2="00000001" w:usb3="00000000" w:csb0="0000019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7E5" w:rsidRDefault="004F6953" w:rsidP="0076768F">
    <w:pPr>
      <w:pStyle w:val="Footer"/>
      <w:jc w:val="center"/>
    </w:pPr>
    <w:r>
      <w:rPr>
        <w:noProof/>
      </w:rPr>
      <mc:AlternateContent>
        <mc:Choice Requires="wpg">
          <w:drawing>
            <wp:anchor distT="0" distB="0" distL="114300" distR="114300" simplePos="0" relativeHeight="251658752" behindDoc="0" locked="0" layoutInCell="1" allowOverlap="1">
              <wp:simplePos x="0" y="0"/>
              <wp:positionH relativeFrom="page">
                <wp:posOffset>3804285</wp:posOffset>
              </wp:positionH>
              <wp:positionV relativeFrom="paragraph">
                <wp:posOffset>213995</wp:posOffset>
              </wp:positionV>
              <wp:extent cx="285115" cy="231775"/>
              <wp:effectExtent l="3810" t="6350" r="0" b="9525"/>
              <wp:wrapNone/>
              <wp:docPr id="6"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5115" cy="231775"/>
                        <a:chOff x="5729" y="16224"/>
                        <a:chExt cx="449" cy="365"/>
                      </a:xfrm>
                    </wpg:grpSpPr>
                    <wpg:grpSp>
                      <wpg:cNvPr id="7" name="Group 21"/>
                      <wpg:cNvGrpSpPr>
                        <a:grpSpLocks/>
                      </wpg:cNvGrpSpPr>
                      <wpg:grpSpPr bwMode="auto">
                        <a:xfrm>
                          <a:off x="5753" y="16224"/>
                          <a:ext cx="401" cy="365"/>
                          <a:chOff x="5663" y="16158"/>
                          <a:chExt cx="401" cy="365"/>
                        </a:xfrm>
                      </wpg:grpSpPr>
                      <wps:wsp>
                        <wps:cNvPr id="1" name="Rectangle 22"/>
                        <wps:cNvSpPr>
                          <a:spLocks noChangeArrowheads="1"/>
                        </wps:cNvSpPr>
                        <wps:spPr bwMode="auto">
                          <a:xfrm>
                            <a:off x="5663" y="16158"/>
                            <a:ext cx="401" cy="313"/>
                          </a:xfrm>
                          <a:prstGeom prst="rect">
                            <a:avLst/>
                          </a:prstGeom>
                          <a:solidFill>
                            <a:srgbClr val="BFBFBF"/>
                          </a:solidFill>
                          <a:ln w="9525">
                            <a:solidFill>
                              <a:srgbClr val="BFBFBF"/>
                            </a:solidFill>
                            <a:miter lim="800000"/>
                            <a:headEnd/>
                            <a:tailEnd/>
                          </a:ln>
                        </wps:spPr>
                        <wps:bodyPr rot="0" vert="horz" wrap="square" lIns="91440" tIns="45720" rIns="91440" bIns="45720" anchor="t" anchorCtr="0" upright="1">
                          <a:noAutofit/>
                        </wps:bodyPr>
                      </wps:wsp>
                      <wps:wsp>
                        <wps:cNvPr id="9" name="Rectangle 23"/>
                        <wps:cNvSpPr>
                          <a:spLocks noChangeArrowheads="1"/>
                        </wps:cNvSpPr>
                        <wps:spPr bwMode="auto">
                          <a:xfrm>
                            <a:off x="5663" y="16497"/>
                            <a:ext cx="401" cy="26"/>
                          </a:xfrm>
                          <a:prstGeom prst="rect">
                            <a:avLst/>
                          </a:prstGeom>
                          <a:solidFill>
                            <a:srgbClr val="BFBFBF"/>
                          </a:solidFill>
                          <a:ln w="9525">
                            <a:solidFill>
                              <a:srgbClr val="BFBFBF"/>
                            </a:solidFill>
                            <a:miter lim="800000"/>
                            <a:headEnd/>
                            <a:tailEnd/>
                          </a:ln>
                        </wps:spPr>
                        <wps:bodyPr rot="0" vert="horz" wrap="square" lIns="91440" tIns="45720" rIns="91440" bIns="45720" anchor="t" anchorCtr="0" upright="1">
                          <a:noAutofit/>
                        </wps:bodyPr>
                      </wps:wsp>
                    </wpg:grpSp>
                    <wps:wsp>
                      <wps:cNvPr id="10" name="Text Box 24"/>
                      <wps:cNvSpPr txBox="1">
                        <a:spLocks noChangeArrowheads="1"/>
                      </wps:cNvSpPr>
                      <wps:spPr bwMode="auto">
                        <a:xfrm>
                          <a:off x="5729" y="16236"/>
                          <a:ext cx="449" cy="3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7E5" w:rsidRPr="00175687" w:rsidRDefault="00BC38BC" w:rsidP="0076768F">
                            <w:pPr>
                              <w:pStyle w:val="Footer"/>
                              <w:jc w:val="center"/>
                              <w:rPr>
                                <w:rFonts w:ascii="Tahoma" w:hAnsi="Tahoma" w:cs="Tahoma"/>
                                <w:color w:val="FFFFFF"/>
                                <w:lang w:val="sr-Cyrl-BA"/>
                              </w:rPr>
                            </w:pPr>
                            <w:r w:rsidRPr="00175687">
                              <w:rPr>
                                <w:rFonts w:ascii="Tahoma" w:hAnsi="Tahoma" w:cs="Tahoma"/>
                                <w:color w:val="FFFFFF"/>
                              </w:rPr>
                              <w:fldChar w:fldCharType="begin"/>
                            </w:r>
                            <w:r w:rsidR="00F257E5" w:rsidRPr="00175687">
                              <w:rPr>
                                <w:rFonts w:ascii="Tahoma" w:hAnsi="Tahoma" w:cs="Tahoma"/>
                                <w:color w:val="FFFFFF"/>
                              </w:rPr>
                              <w:instrText xml:space="preserve"> PAGE    \* MERGEFORMAT </w:instrText>
                            </w:r>
                            <w:r w:rsidRPr="00175687">
                              <w:rPr>
                                <w:rFonts w:ascii="Tahoma" w:hAnsi="Tahoma" w:cs="Tahoma"/>
                                <w:color w:val="FFFFFF"/>
                              </w:rPr>
                              <w:fldChar w:fldCharType="separate"/>
                            </w:r>
                            <w:r w:rsidR="00832BED">
                              <w:rPr>
                                <w:rFonts w:ascii="Tahoma" w:hAnsi="Tahoma" w:cs="Tahoma"/>
                                <w:noProof/>
                                <w:color w:val="FFFFFF"/>
                              </w:rPr>
                              <w:t>5</w:t>
                            </w:r>
                            <w:r w:rsidRPr="00175687">
                              <w:rPr>
                                <w:rFonts w:ascii="Tahoma" w:hAnsi="Tahoma" w:cs="Tahoma"/>
                                <w:color w:val="FFFFFF"/>
                              </w:rPr>
                              <w:fldChar w:fldCharType="end"/>
                            </w:r>
                          </w:p>
                        </w:txbxContent>
                      </wps:txbx>
                      <wps:bodyPr rot="0" vert="horz" wrap="square" lIns="54864" tIns="0" rIns="54864" bIns="0" anchor="b" anchorCtr="0" upright="1">
                        <a:noAutofit/>
                      </wps:bodyPr>
                    </wps:wsp>
                  </wpg:wgp>
                </a:graphicData>
              </a:graphic>
              <wp14:sizeRelH relativeFrom="page">
                <wp14:pctWidth>0</wp14:pctWidth>
              </wp14:sizeRelH>
              <wp14:sizeRelV relativeFrom="page">
                <wp14:pctHeight>0</wp14:pctHeight>
              </wp14:sizeRelV>
            </wp:anchor>
          </w:drawing>
        </mc:Choice>
        <mc:Fallback>
          <w:pict>
            <v:group id="Group 20" o:spid="_x0000_s1036" style="position:absolute;left:0;text-align:left;margin-left:299.55pt;margin-top:16.85pt;width:22.45pt;height:18.25pt;z-index:251658752;mso-position-horizontal-relative:page" coordorigin="5729,16224" coordsize="449,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">
              <v:group id="Group 21" o:spid="_x0000_s1037" style="position:absolute;left:5753;top:16224;width:401;height:365" coordorigin="5663,16158" coordsize="401,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ect id="Rectangle 22" o:spid="_x0000_s1038" style="position:absolute;left:5663;top:16158;width:401;height: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" fillcolor="#bfbfbf" strokecolor="#bfbfbf"/>
                <v:rect id="Rectangle 23" o:spid="_x0000_s1039" style="position:absolute;left:5663;top:16497;width:401;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" fillcolor="#bfbfbf" strokecolor="#bfbfbf"/>
              </v:group>
              <v:shapetype id="_x0000_t202" coordsize="21600,21600" o:spt="202" path="m,l,21600r21600,l21600,xe">
                <v:stroke joinstyle="miter"/>
                <v:path gradientshapeok="t" o:connecttype="rect"/>
              </v:shapetype>
              <v:shape id="Text Box 24" o:spid="_x0000_s1040" type="#_x0000_t202" style="position:absolute;left:5729;top:16236;width:449;height:301;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" filled="f" stroked="f">
                <v:textbox inset="4.32pt,0,4.32pt,0">
                  <w:txbxContent>
                    <w:p w:rsidR="00F257E5" w:rsidRPr="00175687" w:rsidRDefault="00BC38BC" w:rsidP="0076768F">
                      <w:pPr>
                        <w:pStyle w:val="Footer"/>
                        <w:jc w:val="center"/>
                        <w:rPr>
                          <w:rFonts w:ascii="Tahoma" w:hAnsi="Tahoma" w:cs="Tahoma"/>
                          <w:color w:val="FFFFFF"/>
                          <w:lang w:val="sr-Cyrl-BA"/>
                        </w:rPr>
                      </w:pPr>
                      <w:r w:rsidRPr="00175687">
                        <w:rPr>
                          <w:rFonts w:ascii="Tahoma" w:hAnsi="Tahoma" w:cs="Tahoma"/>
                          <w:color w:val="FFFFFF"/>
                        </w:rPr>
                        <w:fldChar w:fldCharType="begin"/>
                      </w:r>
                      <w:r w:rsidR="00F257E5" w:rsidRPr="00175687">
                        <w:rPr>
                          <w:rFonts w:ascii="Tahoma" w:hAnsi="Tahoma" w:cs="Tahoma"/>
                          <w:color w:val="FFFFFF"/>
                        </w:rPr>
                        <w:instrText xml:space="preserve"> PAGE    \* MERGEFORMAT </w:instrText>
                      </w:r>
                      <w:r w:rsidRPr="00175687">
                        <w:rPr>
                          <w:rFonts w:ascii="Tahoma" w:hAnsi="Tahoma" w:cs="Tahoma"/>
                          <w:color w:val="FFFFFF"/>
                        </w:rPr>
                        <w:fldChar w:fldCharType="separate"/>
                      </w:r>
                      <w:r w:rsidR="00832BED">
                        <w:rPr>
                          <w:rFonts w:ascii="Tahoma" w:hAnsi="Tahoma" w:cs="Tahoma"/>
                          <w:noProof/>
                          <w:color w:val="FFFFFF"/>
                        </w:rPr>
                        <w:t>5</w:t>
                      </w:r>
                      <w:r w:rsidRPr="00175687">
                        <w:rPr>
                          <w:rFonts w:ascii="Tahoma" w:hAnsi="Tahoma" w:cs="Tahoma"/>
                          <w:color w:val="FFFFFF"/>
                        </w:rPr>
                        <w:fldChar w:fldCharType="end"/>
                      </w:r>
                    </w:p>
                  </w:txbxContent>
                </v:textbox>
              </v:shape>
              <w10:wrap anchorx="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7E5" w:rsidRDefault="004F6953" w:rsidP="0076768F">
    <w:pPr>
      <w:pStyle w:val="Footer"/>
      <w:jc w:val="center"/>
    </w:pPr>
    <w:r>
      <w:rPr>
        <w:noProof/>
      </w:rPr>
      <mc:AlternateContent>
        <mc:Choice Requires="wpg">
          <w:drawing>
            <wp:anchor distT="0" distB="0" distL="114300" distR="114300" simplePos="0" relativeHeight="251657728" behindDoc="0" locked="0" layoutInCell="1" allowOverlap="1">
              <wp:simplePos x="0" y="0"/>
              <wp:positionH relativeFrom="page">
                <wp:posOffset>3651885</wp:posOffset>
              </wp:positionH>
              <wp:positionV relativeFrom="paragraph">
                <wp:posOffset>227965</wp:posOffset>
              </wp:positionV>
              <wp:extent cx="285115" cy="231775"/>
              <wp:effectExtent l="3810" t="10795" r="0" b="5080"/>
              <wp:wrapNone/>
              <wp:docPr id="1"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5115" cy="231775"/>
                        <a:chOff x="5729" y="16224"/>
                        <a:chExt cx="449" cy="365"/>
                      </a:xfrm>
                    </wpg:grpSpPr>
                    <wpg:grpSp>
                      <wpg:cNvPr id="15" name="Group 16"/>
                      <wpg:cNvGrpSpPr>
                        <a:grpSpLocks/>
                      </wpg:cNvGrpSpPr>
                      <wpg:grpSpPr bwMode="auto">
                        <a:xfrm>
                          <a:off x="5753" y="16224"/>
                          <a:ext cx="401" cy="365"/>
                          <a:chOff x="5663" y="16158"/>
                          <a:chExt cx="401" cy="365"/>
                        </a:xfrm>
                      </wpg:grpSpPr>
                      <wps:wsp>
                        <wps:cNvPr id="21" name="Rectangle 17"/>
                        <wps:cNvSpPr>
                          <a:spLocks noChangeArrowheads="1"/>
                        </wps:cNvSpPr>
                        <wps:spPr bwMode="auto">
                          <a:xfrm>
                            <a:off x="5663" y="16158"/>
                            <a:ext cx="401" cy="313"/>
                          </a:xfrm>
                          <a:prstGeom prst="rect">
                            <a:avLst/>
                          </a:prstGeom>
                          <a:solidFill>
                            <a:srgbClr val="BFBFBF"/>
                          </a:solidFill>
                          <a:ln w="9525">
                            <a:solidFill>
                              <a:srgbClr val="BFBFBF"/>
                            </a:solidFill>
                            <a:miter lim="800000"/>
                            <a:headEnd/>
                            <a:tailEnd/>
                          </a:ln>
                        </wps:spPr>
                        <wps:bodyPr rot="0" vert="horz" wrap="square" lIns="91440" tIns="45720" rIns="91440" bIns="45720" anchor="t" anchorCtr="0" upright="1">
                          <a:noAutofit/>
                        </wps:bodyPr>
                      </wps:wsp>
                      <wps:wsp>
                        <wps:cNvPr id="22" name="Rectangle 18"/>
                        <wps:cNvSpPr>
                          <a:spLocks noChangeArrowheads="1"/>
                        </wps:cNvSpPr>
                        <wps:spPr bwMode="auto">
                          <a:xfrm>
                            <a:off x="5663" y="16497"/>
                            <a:ext cx="401" cy="26"/>
                          </a:xfrm>
                          <a:prstGeom prst="rect">
                            <a:avLst/>
                          </a:prstGeom>
                          <a:solidFill>
                            <a:srgbClr val="BFBFBF"/>
                          </a:solidFill>
                          <a:ln w="9525">
                            <a:solidFill>
                              <a:srgbClr val="BFBFBF"/>
                            </a:solidFill>
                            <a:miter lim="800000"/>
                            <a:headEnd/>
                            <a:tailEnd/>
                          </a:ln>
                        </wps:spPr>
                        <wps:bodyPr rot="0" vert="horz" wrap="square" lIns="91440" tIns="45720" rIns="91440" bIns="45720" anchor="t" anchorCtr="0" upright="1">
                          <a:noAutofit/>
                        </wps:bodyPr>
                      </wps:wsp>
                    </wpg:grpSp>
                    <wps:wsp>
                      <wps:cNvPr id="24" name="Text Box 19"/>
                      <wps:cNvSpPr txBox="1">
                        <a:spLocks noChangeArrowheads="1"/>
                      </wps:cNvSpPr>
                      <wps:spPr bwMode="auto">
                        <a:xfrm>
                          <a:off x="5729" y="16236"/>
                          <a:ext cx="449" cy="3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7E5" w:rsidRPr="00175687" w:rsidRDefault="00BC38BC" w:rsidP="0076768F">
                            <w:pPr>
                              <w:pStyle w:val="Footer"/>
                              <w:jc w:val="center"/>
                              <w:rPr>
                                <w:rFonts w:ascii="Tahoma" w:hAnsi="Tahoma" w:cs="Tahoma"/>
                                <w:color w:val="FFFFFF"/>
                                <w:lang w:val="sr-Cyrl-BA"/>
                              </w:rPr>
                            </w:pPr>
                            <w:r w:rsidRPr="00175687">
                              <w:rPr>
                                <w:rFonts w:ascii="Tahoma" w:hAnsi="Tahoma" w:cs="Tahoma"/>
                                <w:color w:val="FFFFFF"/>
                              </w:rPr>
                              <w:fldChar w:fldCharType="begin"/>
                            </w:r>
                            <w:r w:rsidR="00F257E5" w:rsidRPr="00175687">
                              <w:rPr>
                                <w:rFonts w:ascii="Tahoma" w:hAnsi="Tahoma" w:cs="Tahoma"/>
                                <w:color w:val="FFFFFF"/>
                              </w:rPr>
                              <w:instrText xml:space="preserve"> PAGE    \* MERGEFORMAT </w:instrText>
                            </w:r>
                            <w:r w:rsidRPr="00175687">
                              <w:rPr>
                                <w:rFonts w:ascii="Tahoma" w:hAnsi="Tahoma" w:cs="Tahoma"/>
                                <w:color w:val="FFFFFF"/>
                              </w:rPr>
                              <w:fldChar w:fldCharType="separate"/>
                            </w:r>
                            <w:r w:rsidR="00832BED">
                              <w:rPr>
                                <w:rFonts w:ascii="Tahoma" w:hAnsi="Tahoma" w:cs="Tahoma"/>
                                <w:noProof/>
                                <w:color w:val="FFFFFF"/>
                              </w:rPr>
                              <w:t>1</w:t>
                            </w:r>
                            <w:r w:rsidRPr="00175687">
                              <w:rPr>
                                <w:rFonts w:ascii="Tahoma" w:hAnsi="Tahoma" w:cs="Tahoma"/>
                                <w:color w:val="FFFFFF"/>
                              </w:rPr>
                              <w:fldChar w:fldCharType="end"/>
                            </w:r>
                          </w:p>
                        </w:txbxContent>
                      </wps:txbx>
                      <wps:bodyPr rot="0" vert="horz" wrap="square" lIns="54864" tIns="0" rIns="54864" bIns="0" anchor="b" anchorCtr="0" upright="1">
                        <a:noAutofit/>
                      </wps:bodyPr>
                    </wps:wsp>
                  </wpg:wgp>
                </a:graphicData>
              </a:graphic>
              <wp14:sizeRelH relativeFrom="page">
                <wp14:pctWidth>0</wp14:pctWidth>
              </wp14:sizeRelH>
              <wp14:sizeRelV relativeFrom="page">
                <wp14:pctHeight>0</wp14:pctHeight>
              </wp14:sizeRelV>
            </wp:anchor>
          </w:drawing>
        </mc:Choice>
        <mc:Fallback>
          <w:pict>
            <v:group id="Group 15" o:spid="_x0000_s1041" style="position:absolute;left:0;text-align:left;margin-left:287.55pt;margin-top:17.95pt;width:22.45pt;height:18.25pt;z-index:251657728;mso-position-horizontal-relative:page" coordorigin="5729,16224" coordsize="449,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">
              <v:group id="Group 16" o:spid="_x0000_s1042" style="position:absolute;left:5753;top:16224;width:401;height:365" coordorigin="5663,16158" coordsize="401,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rect id="Rectangle 17" o:spid="_x0000_s1043" style="position:absolute;left:5663;top:16158;width:401;height: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" fillcolor="#bfbfbf" strokecolor="#bfbfbf"/>
                <v:rect id="Rectangle 18" o:spid="_x0000_s1044" style="position:absolute;left:5663;top:16497;width:401;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" fillcolor="#bfbfbf" strokecolor="#bfbfbf"/>
              </v:group>
              <v:shapetype id="_x0000_t202" coordsize="21600,21600" o:spt="202" path="m,l,21600r21600,l21600,xe">
                <v:stroke joinstyle="miter"/>
                <v:path gradientshapeok="t" o:connecttype="rect"/>
              </v:shapetype>
              <v:shape id="_x0000_s1045" type="#_x0000_t202" style="position:absolute;left:5729;top:16236;width:449;height:301;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" filled="f" stroked="f">
                <v:textbox inset="4.32pt,0,4.32pt,0">
                  <w:txbxContent>
                    <w:p w:rsidR="00F257E5" w:rsidRPr="00175687" w:rsidRDefault="00BC38BC" w:rsidP="0076768F">
                      <w:pPr>
                        <w:pStyle w:val="Footer"/>
                        <w:jc w:val="center"/>
                        <w:rPr>
                          <w:rFonts w:ascii="Tahoma" w:hAnsi="Tahoma" w:cs="Tahoma"/>
                          <w:color w:val="FFFFFF"/>
                          <w:lang w:val="sr-Cyrl-BA"/>
                        </w:rPr>
                      </w:pPr>
                      <w:r w:rsidRPr="00175687">
                        <w:rPr>
                          <w:rFonts w:ascii="Tahoma" w:hAnsi="Tahoma" w:cs="Tahoma"/>
                          <w:color w:val="FFFFFF"/>
                        </w:rPr>
                        <w:fldChar w:fldCharType="begin"/>
                      </w:r>
                      <w:r w:rsidR="00F257E5" w:rsidRPr="00175687">
                        <w:rPr>
                          <w:rFonts w:ascii="Tahoma" w:hAnsi="Tahoma" w:cs="Tahoma"/>
                          <w:color w:val="FFFFFF"/>
                        </w:rPr>
                        <w:instrText xml:space="preserve"> PAGE    \* MERGEFORMAT </w:instrText>
                      </w:r>
                      <w:r w:rsidRPr="00175687">
                        <w:rPr>
                          <w:rFonts w:ascii="Tahoma" w:hAnsi="Tahoma" w:cs="Tahoma"/>
                          <w:color w:val="FFFFFF"/>
                        </w:rPr>
                        <w:fldChar w:fldCharType="separate"/>
                      </w:r>
                      <w:r w:rsidR="00832BED">
                        <w:rPr>
                          <w:rFonts w:ascii="Tahoma" w:hAnsi="Tahoma" w:cs="Tahoma"/>
                          <w:noProof/>
                          <w:color w:val="FFFFFF"/>
                        </w:rPr>
                        <w:t>1</w:t>
                      </w:r>
                      <w:r w:rsidRPr="00175687">
                        <w:rPr>
                          <w:rFonts w:ascii="Tahoma" w:hAnsi="Tahoma" w:cs="Tahoma"/>
                          <w:color w:val="FFFFFF"/>
                        </w:rPr>
                        <w:fldChar w:fldCharType="end"/>
                      </w:r>
                    </w:p>
                  </w:txbxContent>
                </v:textbox>
              </v:shape>
              <w10:wrap anchorx="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439C" w:rsidRDefault="00A0439C">
      <w:r>
        <w:separator/>
      </w:r>
    </w:p>
  </w:footnote>
  <w:footnote w:type="continuationSeparator" w:id="0">
    <w:p w:rsidR="00A0439C" w:rsidRDefault="00A043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70" w:type="pct"/>
      <w:tblInd w:w="-142" w:type="dxa"/>
      <w:tblCellMar>
        <w:top w:w="72" w:type="dxa"/>
        <w:left w:w="115" w:type="dxa"/>
        <w:bottom w:w="72" w:type="dxa"/>
        <w:right w:w="115" w:type="dxa"/>
      </w:tblCellMar>
      <w:tblLook w:val="04A0" w:firstRow="1" w:lastRow="0" w:firstColumn="1" w:lastColumn="0" w:noHBand="0" w:noVBand="1"/>
    </w:tblPr>
    <w:tblGrid>
      <w:gridCol w:w="3442"/>
      <w:gridCol w:w="6908"/>
    </w:tblGrid>
    <w:tr w:rsidR="00F257E5" w:rsidTr="00B46A8F">
      <w:tc>
        <w:tcPr>
          <w:tcW w:w="1663" w:type="pct"/>
          <w:tcBorders>
            <w:bottom w:val="single" w:sz="4" w:space="0" w:color="943634"/>
          </w:tcBorders>
          <w:shd w:val="clear" w:color="auto" w:fill="365F91"/>
          <w:vAlign w:val="bottom"/>
        </w:tcPr>
        <w:p w:rsidR="00F257E5" w:rsidRPr="006F5CD3" w:rsidRDefault="006F5CD3" w:rsidP="006E56EA">
          <w:pPr>
            <w:pStyle w:val="Header"/>
            <w:jc w:val="both"/>
            <w:rPr>
              <w:rFonts w:ascii="Arial Narrow" w:hAnsi="Arial Narrow" w:cs="Tahoma"/>
              <w:b/>
              <w:color w:val="FFFFFF"/>
              <w:sz w:val="18"/>
              <w:szCs w:val="16"/>
            </w:rPr>
          </w:pPr>
          <w:proofErr w:type="spellStart"/>
          <w:r>
            <w:rPr>
              <w:rFonts w:ascii="Arial Narrow" w:hAnsi="Arial Narrow" w:cs="Tahoma"/>
              <w:b/>
              <w:color w:val="FFFFFF"/>
              <w:sz w:val="18"/>
              <w:szCs w:val="16"/>
            </w:rPr>
            <w:t>Republika</w:t>
          </w:r>
          <w:proofErr w:type="spellEnd"/>
          <w:r>
            <w:rPr>
              <w:rFonts w:ascii="Arial Narrow" w:hAnsi="Arial Narrow" w:cs="Tahoma"/>
              <w:b/>
              <w:color w:val="FFFFFF"/>
              <w:sz w:val="18"/>
              <w:szCs w:val="16"/>
            </w:rPr>
            <w:t xml:space="preserve"> </w:t>
          </w:r>
          <w:proofErr w:type="spellStart"/>
          <w:r>
            <w:rPr>
              <w:rFonts w:ascii="Arial Narrow" w:hAnsi="Arial Narrow" w:cs="Tahoma"/>
              <w:b/>
              <w:color w:val="FFFFFF"/>
              <w:sz w:val="18"/>
              <w:szCs w:val="16"/>
            </w:rPr>
            <w:t>Srpska</w:t>
          </w:r>
          <w:proofErr w:type="spellEnd"/>
          <w:r>
            <w:rPr>
              <w:rFonts w:ascii="Arial Narrow" w:hAnsi="Arial Narrow" w:cs="Tahoma"/>
              <w:b/>
              <w:color w:val="FFFFFF"/>
              <w:sz w:val="18"/>
              <w:szCs w:val="16"/>
            </w:rPr>
            <w:t xml:space="preserve"> In</w:t>
          </w:r>
          <w:r w:rsidR="00590373">
            <w:rPr>
              <w:rFonts w:ascii="Arial Narrow" w:hAnsi="Arial Narrow" w:cs="Tahoma"/>
              <w:b/>
              <w:color w:val="FFFFFF"/>
              <w:sz w:val="18"/>
              <w:szCs w:val="16"/>
            </w:rPr>
            <w:t>s</w:t>
          </w:r>
          <w:r>
            <w:rPr>
              <w:rFonts w:ascii="Arial Narrow" w:hAnsi="Arial Narrow" w:cs="Tahoma"/>
              <w:b/>
              <w:color w:val="FFFFFF"/>
              <w:sz w:val="18"/>
              <w:szCs w:val="16"/>
            </w:rPr>
            <w:t>titute of Statistics</w:t>
          </w:r>
        </w:p>
        <w:p w:rsidR="00F257E5" w:rsidRPr="006F5CD3" w:rsidRDefault="006F5CD3" w:rsidP="00E34FA2">
          <w:pPr>
            <w:pStyle w:val="Header"/>
            <w:rPr>
              <w:rFonts w:ascii="Arial Narrow" w:hAnsi="Arial Narrow"/>
              <w:color w:val="FFFFFF"/>
            </w:rPr>
          </w:pPr>
          <w:r>
            <w:rPr>
              <w:rFonts w:ascii="Arial Narrow" w:hAnsi="Arial Narrow" w:cs="Tahoma"/>
              <w:b/>
              <w:color w:val="FFFFFF"/>
              <w:sz w:val="22"/>
            </w:rPr>
            <w:t>PRESS RELEASE</w:t>
          </w:r>
        </w:p>
      </w:tc>
      <w:tc>
        <w:tcPr>
          <w:tcW w:w="3337" w:type="pct"/>
          <w:tcBorders>
            <w:bottom w:val="single" w:sz="4" w:space="0" w:color="auto"/>
          </w:tcBorders>
          <w:vAlign w:val="bottom"/>
        </w:tcPr>
        <w:p w:rsidR="00F257E5" w:rsidRPr="005D5311" w:rsidRDefault="00F257E5" w:rsidP="006F5CD3">
          <w:pPr>
            <w:pStyle w:val="Header"/>
            <w:rPr>
              <w:bCs/>
              <w:color w:val="76923C"/>
              <w:sz w:val="24"/>
              <w:szCs w:val="24"/>
              <w:lang w:val="bs-Cyrl-BA"/>
            </w:rPr>
          </w:pPr>
          <w:r w:rsidRPr="009F4CF9">
            <w:rPr>
              <w:rFonts w:ascii="Arial Narrow" w:hAnsi="Arial Narrow" w:cs="Tahoma"/>
              <w:color w:val="1F497D"/>
              <w:sz w:val="16"/>
            </w:rPr>
            <w:t>2</w:t>
          </w:r>
          <w:r w:rsidR="00FB3ABA">
            <w:rPr>
              <w:rFonts w:ascii="Arial Narrow" w:hAnsi="Arial Narrow" w:cs="Tahoma"/>
              <w:color w:val="1F497D"/>
              <w:sz w:val="16"/>
            </w:rPr>
            <w:t>3</w:t>
          </w:r>
          <w:r w:rsidR="006F5CD3">
            <w:rPr>
              <w:rFonts w:ascii="Arial Narrow" w:hAnsi="Arial Narrow" w:cs="Tahoma"/>
              <w:color w:val="1F497D"/>
              <w:sz w:val="16"/>
              <w:szCs w:val="16"/>
              <w:lang w:val="sr-Cyrl-BA"/>
            </w:rPr>
            <w:t xml:space="preserve"> </w:t>
          </w:r>
          <w:r w:rsidR="006F5CD3">
            <w:rPr>
              <w:rFonts w:ascii="Arial Narrow" w:hAnsi="Arial Narrow" w:cs="Tahoma"/>
              <w:color w:val="1F497D"/>
              <w:sz w:val="16"/>
              <w:szCs w:val="16"/>
            </w:rPr>
            <w:t>December</w:t>
          </w:r>
          <w:r w:rsidRPr="009F4CF9">
            <w:rPr>
              <w:rFonts w:ascii="Arial Narrow" w:hAnsi="Arial Narrow" w:cs="Tahoma"/>
              <w:color w:val="1F497D"/>
              <w:sz w:val="16"/>
              <w:szCs w:val="16"/>
            </w:rPr>
            <w:t xml:space="preserve"> </w:t>
          </w:r>
          <w:r w:rsidRPr="009F4CF9">
            <w:rPr>
              <w:rFonts w:ascii="Arial Narrow" w:hAnsi="Arial Narrow" w:cs="Tahoma"/>
              <w:color w:val="1F497D"/>
              <w:sz w:val="16"/>
              <w:szCs w:val="16"/>
              <w:lang w:val="sr-Cyrl-BA"/>
            </w:rPr>
            <w:t>20</w:t>
          </w:r>
          <w:r w:rsidR="00B2367E">
            <w:rPr>
              <w:rFonts w:ascii="Arial Narrow" w:hAnsi="Arial Narrow" w:cs="Tahoma"/>
              <w:color w:val="1F497D"/>
              <w:sz w:val="16"/>
              <w:szCs w:val="16"/>
              <w:lang w:val="sr-Latn-BA"/>
            </w:rPr>
            <w:t>2</w:t>
          </w:r>
          <w:r w:rsidR="00E7373E">
            <w:rPr>
              <w:rFonts w:ascii="Arial Narrow" w:hAnsi="Arial Narrow" w:cs="Tahoma"/>
              <w:color w:val="1F497D"/>
              <w:sz w:val="16"/>
              <w:szCs w:val="16"/>
              <w:lang w:val="sr-Latn-BA"/>
            </w:rPr>
            <w:t>4</w:t>
          </w:r>
          <w:r w:rsidR="006F5CD3">
            <w:rPr>
              <w:rFonts w:ascii="Arial Narrow" w:hAnsi="Arial Narrow" w:cs="Tahoma"/>
              <w:color w:val="1F497D"/>
              <w:sz w:val="16"/>
              <w:szCs w:val="16"/>
              <w:lang w:val="sr-Latn-BA"/>
            </w:rPr>
            <w:t>,</w:t>
          </w:r>
          <w:r w:rsidRPr="009F4CF9">
            <w:rPr>
              <w:rFonts w:ascii="Arial Narrow" w:hAnsi="Arial Narrow" w:cs="Tahoma"/>
              <w:color w:val="1F497D"/>
              <w:sz w:val="16"/>
              <w:szCs w:val="16"/>
              <w:lang w:val="sr-Cyrl-BA"/>
            </w:rPr>
            <w:t xml:space="preserve"> </w:t>
          </w:r>
          <w:r w:rsidR="006F5CD3">
            <w:rPr>
              <w:rFonts w:ascii="Arial Narrow" w:hAnsi="Arial Narrow" w:cs="Tahoma"/>
              <w:color w:val="1F497D"/>
              <w:sz w:val="16"/>
              <w:szCs w:val="16"/>
            </w:rPr>
            <w:t>No.</w:t>
          </w:r>
          <w:r w:rsidRPr="009F4CF9">
            <w:rPr>
              <w:rFonts w:ascii="Arial Narrow" w:hAnsi="Arial Narrow" w:cs="Tahoma"/>
              <w:color w:val="1F497D"/>
              <w:sz w:val="16"/>
              <w:szCs w:val="16"/>
              <w:lang w:val="sr-Latn-CS"/>
            </w:rPr>
            <w:t xml:space="preserve"> </w:t>
          </w:r>
          <w:r w:rsidR="00FE38A1">
            <w:rPr>
              <w:rFonts w:ascii="Arial Narrow" w:hAnsi="Arial Narrow" w:cs="Tahoma"/>
              <w:b/>
              <w:color w:val="1F497D"/>
              <w:sz w:val="22"/>
              <w:szCs w:val="22"/>
              <w:lang w:val="sr-Cyrl-BA"/>
            </w:rPr>
            <w:t xml:space="preserve"> </w:t>
          </w:r>
          <w:r w:rsidR="001F4A9E">
            <w:rPr>
              <w:rFonts w:ascii="Arial Narrow" w:hAnsi="Arial Narrow" w:cs="Tahoma"/>
              <w:b/>
              <w:color w:val="1F497D"/>
              <w:sz w:val="22"/>
              <w:szCs w:val="22"/>
              <w:lang w:val="sr-Cyrl-BA"/>
            </w:rPr>
            <w:t>410</w:t>
          </w:r>
          <w:r w:rsidRPr="009F4CF9">
            <w:rPr>
              <w:rFonts w:ascii="Arial Narrow" w:hAnsi="Arial Narrow" w:cs="Tahoma"/>
              <w:b/>
              <w:color w:val="1F497D"/>
              <w:sz w:val="22"/>
              <w:szCs w:val="22"/>
              <w:lang w:val="sr-Cyrl-BA"/>
            </w:rPr>
            <w:t>/</w:t>
          </w:r>
          <w:r w:rsidR="00B2367E">
            <w:rPr>
              <w:rFonts w:ascii="Arial Narrow" w:hAnsi="Arial Narrow" w:cs="Tahoma"/>
              <w:b/>
              <w:color w:val="1F497D"/>
              <w:sz w:val="22"/>
              <w:szCs w:val="22"/>
              <w:lang w:val="sr-Latn-BA"/>
            </w:rPr>
            <w:t>2</w:t>
          </w:r>
          <w:r w:rsidR="00E7373E">
            <w:rPr>
              <w:rFonts w:ascii="Arial Narrow" w:hAnsi="Arial Narrow" w:cs="Tahoma"/>
              <w:b/>
              <w:color w:val="1F497D"/>
              <w:sz w:val="22"/>
              <w:szCs w:val="22"/>
              <w:lang w:val="sr-Latn-BA"/>
            </w:rPr>
            <w:t>4</w:t>
          </w:r>
          <w:r>
            <w:rPr>
              <w:rFonts w:ascii="Tahoma" w:hAnsi="Tahoma" w:cs="Tahoma"/>
              <w:b/>
              <w:color w:val="0070C0"/>
              <w:sz w:val="32"/>
              <w:szCs w:val="32"/>
            </w:rPr>
            <w:t xml:space="preserve">                            </w:t>
          </w:r>
          <w:r>
            <w:rPr>
              <w:rFonts w:ascii="Tahoma" w:hAnsi="Tahoma" w:cs="Tahoma"/>
              <w:b/>
              <w:color w:val="0070C0"/>
              <w:sz w:val="32"/>
              <w:szCs w:val="32"/>
              <w:lang w:val="sr-Cyrl-BA"/>
            </w:rPr>
            <w:t xml:space="preserve">     </w:t>
          </w:r>
          <w:r>
            <w:rPr>
              <w:rFonts w:ascii="Tahoma" w:hAnsi="Tahoma" w:cs="Tahoma"/>
              <w:b/>
              <w:color w:val="0070C0"/>
              <w:sz w:val="32"/>
              <w:szCs w:val="32"/>
            </w:rPr>
            <w:t xml:space="preserve">    </w:t>
          </w:r>
          <w:r>
            <w:rPr>
              <w:rFonts w:ascii="Tahoma" w:hAnsi="Tahoma" w:cs="Tahoma"/>
              <w:b/>
              <w:color w:val="0070C0"/>
              <w:sz w:val="32"/>
              <w:szCs w:val="32"/>
              <w:lang w:val="sr-Cyrl-BA"/>
            </w:rPr>
            <w:t xml:space="preserve">     </w:t>
          </w:r>
        </w:p>
      </w:tc>
    </w:tr>
  </w:tbl>
  <w:p w:rsidR="00F257E5" w:rsidRDefault="00B46A8F" w:rsidP="006D0CE1">
    <w:pPr>
      <w:pStyle w:val="Header"/>
      <w:ind w:right="360"/>
      <w:rPr>
        <w:rFonts w:ascii="Tahoma" w:hAnsi="Tahoma" w:cs="Tahoma"/>
        <w:sz w:val="16"/>
        <w:lang w:val="sr-Latn-CS"/>
      </w:rPr>
    </w:pPr>
    <w:r>
      <w:rPr>
        <w:rFonts w:ascii="Tahoma" w:hAnsi="Tahoma" w:cs="Tahoma"/>
        <w:b/>
        <w:noProof/>
        <w:color w:val="FFFFFF"/>
        <w:sz w:val="16"/>
        <w:szCs w:val="16"/>
      </w:rPr>
      <mc:AlternateContent>
        <mc:Choice Requires="wps">
          <w:drawing>
            <wp:anchor distT="0" distB="0" distL="114300" distR="114300" simplePos="0" relativeHeight="251656704" behindDoc="0" locked="0" layoutInCell="1" allowOverlap="1">
              <wp:simplePos x="0" y="0"/>
              <wp:positionH relativeFrom="column">
                <wp:posOffset>-116205</wp:posOffset>
              </wp:positionH>
              <wp:positionV relativeFrom="paragraph">
                <wp:posOffset>-3810</wp:posOffset>
              </wp:positionV>
              <wp:extent cx="6622415" cy="0"/>
              <wp:effectExtent l="16510" t="12065" r="9525" b="16510"/>
              <wp:wrapNone/>
              <wp:docPr id="1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2415" cy="0"/>
                      </a:xfrm>
                      <a:prstGeom prst="line">
                        <a:avLst/>
                      </a:prstGeom>
                      <a:noFill/>
                      <a:ln w="19050">
                        <a:solidFill>
                          <a:srgbClr val="376EA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C8C5AB" id="Line 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5pt,-.3pt" to="512.3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" strokecolor="#376ea5" strokeweight="1.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93395"/>
    <w:multiLevelType w:val="hybridMultilevel"/>
    <w:tmpl w:val="4BD45D04"/>
    <w:lvl w:ilvl="0" w:tplc="3B4C53B6">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71007D"/>
    <w:multiLevelType w:val="hybridMultilevel"/>
    <w:tmpl w:val="69AA22C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5E678F5"/>
    <w:multiLevelType w:val="hybridMultilevel"/>
    <w:tmpl w:val="9594E9B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6186F8C"/>
    <w:multiLevelType w:val="singleLevel"/>
    <w:tmpl w:val="04090011"/>
    <w:lvl w:ilvl="0">
      <w:start w:val="1"/>
      <w:numFmt w:val="decimal"/>
      <w:lvlText w:val="%1)"/>
      <w:lvlJc w:val="left"/>
      <w:pPr>
        <w:tabs>
          <w:tab w:val="num" w:pos="360"/>
        </w:tabs>
        <w:ind w:left="360" w:hanging="360"/>
      </w:pPr>
      <w:rPr>
        <w:rFonts w:hint="default"/>
      </w:rPr>
    </w:lvl>
  </w:abstractNum>
  <w:abstractNum w:abstractNumId="4" w15:restartNumberingAfterBreak="0">
    <w:nsid w:val="13F67CF9"/>
    <w:multiLevelType w:val="multilevel"/>
    <w:tmpl w:val="5100D53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D43454B"/>
    <w:multiLevelType w:val="hybridMultilevel"/>
    <w:tmpl w:val="05FC12F4"/>
    <w:lvl w:ilvl="0" w:tplc="AA28671C">
      <w:start w:val="1"/>
      <w:numFmt w:val="decimal"/>
      <w:lvlText w:val="%1."/>
      <w:lvlJc w:val="left"/>
      <w:pPr>
        <w:tabs>
          <w:tab w:val="num" w:pos="405"/>
        </w:tabs>
        <w:ind w:left="405" w:hanging="360"/>
      </w:pPr>
      <w:rPr>
        <w:rFonts w:hint="default"/>
      </w:rPr>
    </w:lvl>
    <w:lvl w:ilvl="1" w:tplc="04090019" w:tentative="1">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6" w15:restartNumberingAfterBreak="0">
    <w:nsid w:val="1DAD2751"/>
    <w:multiLevelType w:val="hybridMultilevel"/>
    <w:tmpl w:val="C896D8A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08D6795"/>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8" w15:restartNumberingAfterBreak="0">
    <w:nsid w:val="263B603A"/>
    <w:multiLevelType w:val="hybridMultilevel"/>
    <w:tmpl w:val="6C72C6A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9961B6D"/>
    <w:multiLevelType w:val="singleLevel"/>
    <w:tmpl w:val="04090011"/>
    <w:lvl w:ilvl="0">
      <w:start w:val="1"/>
      <w:numFmt w:val="decimal"/>
      <w:lvlText w:val="%1)"/>
      <w:lvlJc w:val="left"/>
      <w:pPr>
        <w:tabs>
          <w:tab w:val="num" w:pos="360"/>
        </w:tabs>
        <w:ind w:left="360" w:hanging="360"/>
      </w:pPr>
      <w:rPr>
        <w:rFonts w:hint="default"/>
      </w:rPr>
    </w:lvl>
  </w:abstractNum>
  <w:abstractNum w:abstractNumId="10" w15:restartNumberingAfterBreak="0">
    <w:nsid w:val="374E6447"/>
    <w:multiLevelType w:val="hybridMultilevel"/>
    <w:tmpl w:val="9502D9D0"/>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C1E01D9"/>
    <w:multiLevelType w:val="hybridMultilevel"/>
    <w:tmpl w:val="BA3292A0"/>
    <w:lvl w:ilvl="0" w:tplc="FB06E23C">
      <w:start w:val="1"/>
      <w:numFmt w:val="decimal"/>
      <w:lvlText w:val="%1)"/>
      <w:lvlJc w:val="left"/>
      <w:pPr>
        <w:tabs>
          <w:tab w:val="num" w:pos="765"/>
        </w:tabs>
        <w:ind w:left="765" w:hanging="360"/>
      </w:pPr>
      <w:rPr>
        <w:rFonts w:hint="default"/>
        <w:b w:val="0"/>
        <w:sz w:val="14"/>
      </w:rPr>
    </w:lvl>
    <w:lvl w:ilvl="1" w:tplc="04090019" w:tentative="1">
      <w:start w:val="1"/>
      <w:numFmt w:val="lowerLetter"/>
      <w:lvlText w:val="%2."/>
      <w:lvlJc w:val="left"/>
      <w:pPr>
        <w:tabs>
          <w:tab w:val="num" w:pos="1485"/>
        </w:tabs>
        <w:ind w:left="1485" w:hanging="360"/>
      </w:pPr>
    </w:lvl>
    <w:lvl w:ilvl="2" w:tplc="0409001B" w:tentative="1">
      <w:start w:val="1"/>
      <w:numFmt w:val="lowerRoman"/>
      <w:lvlText w:val="%3."/>
      <w:lvlJc w:val="right"/>
      <w:pPr>
        <w:tabs>
          <w:tab w:val="num" w:pos="2205"/>
        </w:tabs>
        <w:ind w:left="2205" w:hanging="180"/>
      </w:pPr>
    </w:lvl>
    <w:lvl w:ilvl="3" w:tplc="0409000F" w:tentative="1">
      <w:start w:val="1"/>
      <w:numFmt w:val="decimal"/>
      <w:lvlText w:val="%4."/>
      <w:lvlJc w:val="left"/>
      <w:pPr>
        <w:tabs>
          <w:tab w:val="num" w:pos="2925"/>
        </w:tabs>
        <w:ind w:left="2925" w:hanging="360"/>
      </w:pPr>
    </w:lvl>
    <w:lvl w:ilvl="4" w:tplc="04090019" w:tentative="1">
      <w:start w:val="1"/>
      <w:numFmt w:val="lowerLetter"/>
      <w:lvlText w:val="%5."/>
      <w:lvlJc w:val="left"/>
      <w:pPr>
        <w:tabs>
          <w:tab w:val="num" w:pos="3645"/>
        </w:tabs>
        <w:ind w:left="3645" w:hanging="360"/>
      </w:pPr>
    </w:lvl>
    <w:lvl w:ilvl="5" w:tplc="0409001B" w:tentative="1">
      <w:start w:val="1"/>
      <w:numFmt w:val="lowerRoman"/>
      <w:lvlText w:val="%6."/>
      <w:lvlJc w:val="right"/>
      <w:pPr>
        <w:tabs>
          <w:tab w:val="num" w:pos="4365"/>
        </w:tabs>
        <w:ind w:left="4365" w:hanging="180"/>
      </w:pPr>
    </w:lvl>
    <w:lvl w:ilvl="6" w:tplc="0409000F" w:tentative="1">
      <w:start w:val="1"/>
      <w:numFmt w:val="decimal"/>
      <w:lvlText w:val="%7."/>
      <w:lvlJc w:val="left"/>
      <w:pPr>
        <w:tabs>
          <w:tab w:val="num" w:pos="5085"/>
        </w:tabs>
        <w:ind w:left="5085" w:hanging="360"/>
      </w:pPr>
    </w:lvl>
    <w:lvl w:ilvl="7" w:tplc="04090019" w:tentative="1">
      <w:start w:val="1"/>
      <w:numFmt w:val="lowerLetter"/>
      <w:lvlText w:val="%8."/>
      <w:lvlJc w:val="left"/>
      <w:pPr>
        <w:tabs>
          <w:tab w:val="num" w:pos="5805"/>
        </w:tabs>
        <w:ind w:left="5805" w:hanging="360"/>
      </w:pPr>
    </w:lvl>
    <w:lvl w:ilvl="8" w:tplc="0409001B" w:tentative="1">
      <w:start w:val="1"/>
      <w:numFmt w:val="lowerRoman"/>
      <w:lvlText w:val="%9."/>
      <w:lvlJc w:val="right"/>
      <w:pPr>
        <w:tabs>
          <w:tab w:val="num" w:pos="6525"/>
        </w:tabs>
        <w:ind w:left="6525" w:hanging="180"/>
      </w:pPr>
    </w:lvl>
  </w:abstractNum>
  <w:abstractNum w:abstractNumId="12" w15:restartNumberingAfterBreak="0">
    <w:nsid w:val="3CF84675"/>
    <w:multiLevelType w:val="singleLevel"/>
    <w:tmpl w:val="04090011"/>
    <w:lvl w:ilvl="0">
      <w:start w:val="1"/>
      <w:numFmt w:val="decimal"/>
      <w:lvlText w:val="%1)"/>
      <w:lvlJc w:val="left"/>
      <w:pPr>
        <w:tabs>
          <w:tab w:val="num" w:pos="360"/>
        </w:tabs>
        <w:ind w:left="360" w:hanging="360"/>
      </w:pPr>
      <w:rPr>
        <w:rFonts w:hint="default"/>
      </w:rPr>
    </w:lvl>
  </w:abstractNum>
  <w:abstractNum w:abstractNumId="13" w15:restartNumberingAfterBreak="0">
    <w:nsid w:val="3E6F6608"/>
    <w:multiLevelType w:val="hybridMultilevel"/>
    <w:tmpl w:val="FF10CE3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E992992"/>
    <w:multiLevelType w:val="singleLevel"/>
    <w:tmpl w:val="04090011"/>
    <w:lvl w:ilvl="0">
      <w:start w:val="1"/>
      <w:numFmt w:val="decimal"/>
      <w:lvlText w:val="%1)"/>
      <w:lvlJc w:val="left"/>
      <w:pPr>
        <w:tabs>
          <w:tab w:val="num" w:pos="360"/>
        </w:tabs>
        <w:ind w:left="360" w:hanging="360"/>
      </w:pPr>
      <w:rPr>
        <w:rFonts w:hint="default"/>
      </w:rPr>
    </w:lvl>
  </w:abstractNum>
  <w:abstractNum w:abstractNumId="15" w15:restartNumberingAfterBreak="0">
    <w:nsid w:val="45B74200"/>
    <w:multiLevelType w:val="singleLevel"/>
    <w:tmpl w:val="04090011"/>
    <w:lvl w:ilvl="0">
      <w:start w:val="1"/>
      <w:numFmt w:val="decimal"/>
      <w:lvlText w:val="%1)"/>
      <w:lvlJc w:val="left"/>
      <w:pPr>
        <w:tabs>
          <w:tab w:val="num" w:pos="360"/>
        </w:tabs>
        <w:ind w:left="360" w:hanging="360"/>
      </w:pPr>
      <w:rPr>
        <w:rFonts w:hint="default"/>
      </w:rPr>
    </w:lvl>
  </w:abstractNum>
  <w:abstractNum w:abstractNumId="16" w15:restartNumberingAfterBreak="0">
    <w:nsid w:val="4762403B"/>
    <w:multiLevelType w:val="multilevel"/>
    <w:tmpl w:val="99A4BB0A"/>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47EC7EE2"/>
    <w:multiLevelType w:val="singleLevel"/>
    <w:tmpl w:val="11149A36"/>
    <w:lvl w:ilvl="0">
      <w:start w:val="1"/>
      <w:numFmt w:val="decimal"/>
      <w:lvlText w:val="%1."/>
      <w:lvlJc w:val="left"/>
      <w:pPr>
        <w:tabs>
          <w:tab w:val="num" w:pos="450"/>
        </w:tabs>
        <w:ind w:left="450" w:hanging="360"/>
      </w:pPr>
      <w:rPr>
        <w:rFonts w:hint="default"/>
      </w:rPr>
    </w:lvl>
  </w:abstractNum>
  <w:abstractNum w:abstractNumId="18" w15:restartNumberingAfterBreak="0">
    <w:nsid w:val="494657AC"/>
    <w:multiLevelType w:val="hybridMultilevel"/>
    <w:tmpl w:val="EA460BB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F5A7136"/>
    <w:multiLevelType w:val="multilevel"/>
    <w:tmpl w:val="DEC4BEE2"/>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0" w15:restartNumberingAfterBreak="0">
    <w:nsid w:val="50F04C45"/>
    <w:multiLevelType w:val="hybridMultilevel"/>
    <w:tmpl w:val="88EC3ED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11551AA"/>
    <w:multiLevelType w:val="multilevel"/>
    <w:tmpl w:val="3F4468A8"/>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2" w15:restartNumberingAfterBreak="0">
    <w:nsid w:val="54CA054F"/>
    <w:multiLevelType w:val="multilevel"/>
    <w:tmpl w:val="B85C2D3A"/>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664D69EF"/>
    <w:multiLevelType w:val="singleLevel"/>
    <w:tmpl w:val="04090011"/>
    <w:lvl w:ilvl="0">
      <w:start w:val="1"/>
      <w:numFmt w:val="decimal"/>
      <w:lvlText w:val="%1)"/>
      <w:lvlJc w:val="left"/>
      <w:pPr>
        <w:tabs>
          <w:tab w:val="num" w:pos="360"/>
        </w:tabs>
        <w:ind w:left="360" w:hanging="360"/>
      </w:pPr>
      <w:rPr>
        <w:rFonts w:hint="default"/>
      </w:rPr>
    </w:lvl>
  </w:abstractNum>
  <w:abstractNum w:abstractNumId="24" w15:restartNumberingAfterBreak="0">
    <w:nsid w:val="67BE3685"/>
    <w:multiLevelType w:val="multilevel"/>
    <w:tmpl w:val="77B26D76"/>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5" w15:restartNumberingAfterBreak="0">
    <w:nsid w:val="6F640DA3"/>
    <w:multiLevelType w:val="hybridMultilevel"/>
    <w:tmpl w:val="13C61264"/>
    <w:lvl w:ilvl="0" w:tplc="9020A248">
      <w:start w:val="1"/>
      <w:numFmt w:val="decimal"/>
      <w:lvlText w:val="%1."/>
      <w:lvlJc w:val="left"/>
      <w:pPr>
        <w:tabs>
          <w:tab w:val="num" w:pos="720"/>
        </w:tabs>
        <w:ind w:left="720" w:hanging="360"/>
      </w:pPr>
      <w:rPr>
        <w:rFonts w:ascii="CHelvPlain" w:hAnsi="CHelvPlain"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18A147C"/>
    <w:multiLevelType w:val="hybridMultilevel"/>
    <w:tmpl w:val="84AAF51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87D2673"/>
    <w:multiLevelType w:val="hybridMultilevel"/>
    <w:tmpl w:val="9F3C32AC"/>
    <w:lvl w:ilvl="0" w:tplc="C134810E">
      <w:start w:val="1"/>
      <w:numFmt w:val="decimal"/>
      <w:lvlText w:val="%1."/>
      <w:lvlJc w:val="left"/>
      <w:pPr>
        <w:tabs>
          <w:tab w:val="num" w:pos="720"/>
        </w:tabs>
        <w:ind w:left="720" w:hanging="360"/>
      </w:pPr>
      <w:rPr>
        <w:rFonts w:ascii="CHelvPlain" w:hAnsi="CHelvPlain"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A3C16DA"/>
    <w:multiLevelType w:val="singleLevel"/>
    <w:tmpl w:val="04090011"/>
    <w:lvl w:ilvl="0">
      <w:start w:val="1"/>
      <w:numFmt w:val="decimal"/>
      <w:lvlText w:val="%1)"/>
      <w:lvlJc w:val="left"/>
      <w:pPr>
        <w:tabs>
          <w:tab w:val="num" w:pos="360"/>
        </w:tabs>
        <w:ind w:left="360" w:hanging="360"/>
      </w:pPr>
      <w:rPr>
        <w:rFonts w:hint="default"/>
      </w:rPr>
    </w:lvl>
  </w:abstractNum>
  <w:abstractNum w:abstractNumId="29" w15:restartNumberingAfterBreak="0">
    <w:nsid w:val="7C687D21"/>
    <w:multiLevelType w:val="hybridMultilevel"/>
    <w:tmpl w:val="4BD45D04"/>
    <w:lvl w:ilvl="0" w:tplc="3B4C53B6">
      <w:start w:val="1"/>
      <w:numFmt w:val="bullet"/>
      <w:lvlText w:val=""/>
      <w:lvlJc w:val="left"/>
      <w:pPr>
        <w:tabs>
          <w:tab w:val="num" w:pos="1440"/>
        </w:tabs>
        <w:ind w:left="1440" w:hanging="360"/>
      </w:pPr>
      <w:rPr>
        <w:rFonts w:ascii="Wingdings" w:hAnsi="Wingdings"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C826C7D"/>
    <w:multiLevelType w:val="hybridMultilevel"/>
    <w:tmpl w:val="5BEA78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7"/>
  </w:num>
  <w:num w:numId="2">
    <w:abstractNumId w:val="25"/>
  </w:num>
  <w:num w:numId="3">
    <w:abstractNumId w:val="27"/>
  </w:num>
  <w:num w:numId="4">
    <w:abstractNumId w:val="0"/>
  </w:num>
  <w:num w:numId="5">
    <w:abstractNumId w:val="29"/>
  </w:num>
  <w:num w:numId="6">
    <w:abstractNumId w:val="23"/>
  </w:num>
  <w:num w:numId="7">
    <w:abstractNumId w:val="9"/>
  </w:num>
  <w:num w:numId="8">
    <w:abstractNumId w:val="28"/>
  </w:num>
  <w:num w:numId="9">
    <w:abstractNumId w:val="4"/>
  </w:num>
  <w:num w:numId="10">
    <w:abstractNumId w:val="2"/>
  </w:num>
  <w:num w:numId="11">
    <w:abstractNumId w:val="13"/>
  </w:num>
  <w:num w:numId="12">
    <w:abstractNumId w:val="8"/>
  </w:num>
  <w:num w:numId="13">
    <w:abstractNumId w:val="24"/>
  </w:num>
  <w:num w:numId="14">
    <w:abstractNumId w:val="7"/>
  </w:num>
  <w:num w:numId="15">
    <w:abstractNumId w:val="18"/>
  </w:num>
  <w:num w:numId="16">
    <w:abstractNumId w:val="22"/>
  </w:num>
  <w:num w:numId="17">
    <w:abstractNumId w:val="6"/>
  </w:num>
  <w:num w:numId="18">
    <w:abstractNumId w:val="19"/>
  </w:num>
  <w:num w:numId="19">
    <w:abstractNumId w:val="26"/>
  </w:num>
  <w:num w:numId="20">
    <w:abstractNumId w:val="16"/>
  </w:num>
  <w:num w:numId="21">
    <w:abstractNumId w:val="11"/>
  </w:num>
  <w:num w:numId="22">
    <w:abstractNumId w:val="10"/>
  </w:num>
  <w:num w:numId="23">
    <w:abstractNumId w:val="12"/>
  </w:num>
  <w:num w:numId="24">
    <w:abstractNumId w:val="15"/>
  </w:num>
  <w:num w:numId="25">
    <w:abstractNumId w:val="14"/>
  </w:num>
  <w:num w:numId="26">
    <w:abstractNumId w:val="3"/>
  </w:num>
  <w:num w:numId="27">
    <w:abstractNumId w:val="20"/>
  </w:num>
  <w:num w:numId="28">
    <w:abstractNumId w:val="5"/>
  </w:num>
  <w:num w:numId="29">
    <w:abstractNumId w:val="30"/>
  </w:num>
  <w:num w:numId="30">
    <w:abstractNumId w:val="1"/>
  </w:num>
  <w:num w:numId="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0"/>
  <w:displayVerticalDrawingGridEvery w:val="0"/>
  <w:noPunctuationKerning/>
  <w:characterSpacingControl w:val="doNotCompress"/>
  <w:hdrShapeDefaults>
    <o:shapedefaults v:ext="edit" spidmax="1362945">
      <o:colormru v:ext="edit" colors="#963,#969696,#777"/>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C5F"/>
    <w:rsid w:val="0000107C"/>
    <w:rsid w:val="00001104"/>
    <w:rsid w:val="000012D7"/>
    <w:rsid w:val="000013DE"/>
    <w:rsid w:val="0000196F"/>
    <w:rsid w:val="00001AA6"/>
    <w:rsid w:val="00002145"/>
    <w:rsid w:val="0000258F"/>
    <w:rsid w:val="000025B1"/>
    <w:rsid w:val="000026D6"/>
    <w:rsid w:val="00002914"/>
    <w:rsid w:val="00002BA6"/>
    <w:rsid w:val="00002CA2"/>
    <w:rsid w:val="00003178"/>
    <w:rsid w:val="00003366"/>
    <w:rsid w:val="0000385A"/>
    <w:rsid w:val="00003C36"/>
    <w:rsid w:val="00003DB0"/>
    <w:rsid w:val="00003E67"/>
    <w:rsid w:val="0000448E"/>
    <w:rsid w:val="00004492"/>
    <w:rsid w:val="0000531D"/>
    <w:rsid w:val="000057E1"/>
    <w:rsid w:val="0000602C"/>
    <w:rsid w:val="00006133"/>
    <w:rsid w:val="0000686C"/>
    <w:rsid w:val="000068FA"/>
    <w:rsid w:val="0000692F"/>
    <w:rsid w:val="00006A69"/>
    <w:rsid w:val="00006AB3"/>
    <w:rsid w:val="00006BC6"/>
    <w:rsid w:val="00006F97"/>
    <w:rsid w:val="00007020"/>
    <w:rsid w:val="00007602"/>
    <w:rsid w:val="0000773B"/>
    <w:rsid w:val="0000795C"/>
    <w:rsid w:val="00007BAD"/>
    <w:rsid w:val="00007CC8"/>
    <w:rsid w:val="00007DDC"/>
    <w:rsid w:val="00010067"/>
    <w:rsid w:val="00010078"/>
    <w:rsid w:val="00010581"/>
    <w:rsid w:val="00010610"/>
    <w:rsid w:val="0001097F"/>
    <w:rsid w:val="00010AAC"/>
    <w:rsid w:val="00010B41"/>
    <w:rsid w:val="00010F42"/>
    <w:rsid w:val="000110A0"/>
    <w:rsid w:val="000117BA"/>
    <w:rsid w:val="00011977"/>
    <w:rsid w:val="00011C67"/>
    <w:rsid w:val="000122E3"/>
    <w:rsid w:val="000134F3"/>
    <w:rsid w:val="00013C1D"/>
    <w:rsid w:val="000141AF"/>
    <w:rsid w:val="00014781"/>
    <w:rsid w:val="00014D96"/>
    <w:rsid w:val="00016342"/>
    <w:rsid w:val="00016ABE"/>
    <w:rsid w:val="00016B4C"/>
    <w:rsid w:val="00016DCC"/>
    <w:rsid w:val="00017392"/>
    <w:rsid w:val="00017432"/>
    <w:rsid w:val="00017E51"/>
    <w:rsid w:val="00017F05"/>
    <w:rsid w:val="00020495"/>
    <w:rsid w:val="00020614"/>
    <w:rsid w:val="0002095E"/>
    <w:rsid w:val="000209A8"/>
    <w:rsid w:val="000209D4"/>
    <w:rsid w:val="00020E19"/>
    <w:rsid w:val="00020FA2"/>
    <w:rsid w:val="00021230"/>
    <w:rsid w:val="000213F8"/>
    <w:rsid w:val="000217F5"/>
    <w:rsid w:val="00021988"/>
    <w:rsid w:val="00021D55"/>
    <w:rsid w:val="00022012"/>
    <w:rsid w:val="000226F2"/>
    <w:rsid w:val="000227FB"/>
    <w:rsid w:val="00022A35"/>
    <w:rsid w:val="00022C48"/>
    <w:rsid w:val="00022F99"/>
    <w:rsid w:val="0002360C"/>
    <w:rsid w:val="00023649"/>
    <w:rsid w:val="000236FF"/>
    <w:rsid w:val="00023721"/>
    <w:rsid w:val="000237BE"/>
    <w:rsid w:val="00023986"/>
    <w:rsid w:val="00023D61"/>
    <w:rsid w:val="0002401D"/>
    <w:rsid w:val="000245E2"/>
    <w:rsid w:val="00024D86"/>
    <w:rsid w:val="0002500A"/>
    <w:rsid w:val="0002526D"/>
    <w:rsid w:val="00025339"/>
    <w:rsid w:val="00025429"/>
    <w:rsid w:val="000254D0"/>
    <w:rsid w:val="00025962"/>
    <w:rsid w:val="0002599F"/>
    <w:rsid w:val="000260ED"/>
    <w:rsid w:val="00026206"/>
    <w:rsid w:val="00026529"/>
    <w:rsid w:val="000266D0"/>
    <w:rsid w:val="00026A26"/>
    <w:rsid w:val="00026BD1"/>
    <w:rsid w:val="00026EAC"/>
    <w:rsid w:val="00026EC6"/>
    <w:rsid w:val="00027282"/>
    <w:rsid w:val="00027655"/>
    <w:rsid w:val="00027772"/>
    <w:rsid w:val="00027CCA"/>
    <w:rsid w:val="00030356"/>
    <w:rsid w:val="00030613"/>
    <w:rsid w:val="00030616"/>
    <w:rsid w:val="000307A3"/>
    <w:rsid w:val="000310AC"/>
    <w:rsid w:val="000314AF"/>
    <w:rsid w:val="0003173C"/>
    <w:rsid w:val="00031D5C"/>
    <w:rsid w:val="00032253"/>
    <w:rsid w:val="000326B6"/>
    <w:rsid w:val="000327FB"/>
    <w:rsid w:val="00032858"/>
    <w:rsid w:val="000328B8"/>
    <w:rsid w:val="00032F8D"/>
    <w:rsid w:val="000331D7"/>
    <w:rsid w:val="000337C4"/>
    <w:rsid w:val="00033820"/>
    <w:rsid w:val="000339BC"/>
    <w:rsid w:val="0003415D"/>
    <w:rsid w:val="00034E79"/>
    <w:rsid w:val="000352E4"/>
    <w:rsid w:val="00035519"/>
    <w:rsid w:val="0003576D"/>
    <w:rsid w:val="00035F0F"/>
    <w:rsid w:val="000363DC"/>
    <w:rsid w:val="00036B69"/>
    <w:rsid w:val="000376FD"/>
    <w:rsid w:val="00037786"/>
    <w:rsid w:val="000377E5"/>
    <w:rsid w:val="000378BC"/>
    <w:rsid w:val="00040004"/>
    <w:rsid w:val="00040214"/>
    <w:rsid w:val="0004086C"/>
    <w:rsid w:val="00040A66"/>
    <w:rsid w:val="00040BF1"/>
    <w:rsid w:val="000414B9"/>
    <w:rsid w:val="000416CE"/>
    <w:rsid w:val="00042441"/>
    <w:rsid w:val="00042CEF"/>
    <w:rsid w:val="00042D44"/>
    <w:rsid w:val="00042F45"/>
    <w:rsid w:val="00042FCA"/>
    <w:rsid w:val="0004339B"/>
    <w:rsid w:val="000435D0"/>
    <w:rsid w:val="00043628"/>
    <w:rsid w:val="000438A7"/>
    <w:rsid w:val="00043B2F"/>
    <w:rsid w:val="00044205"/>
    <w:rsid w:val="00044D24"/>
    <w:rsid w:val="00044DD7"/>
    <w:rsid w:val="00045064"/>
    <w:rsid w:val="0004520E"/>
    <w:rsid w:val="0004556F"/>
    <w:rsid w:val="00045665"/>
    <w:rsid w:val="00045BC2"/>
    <w:rsid w:val="00046EE2"/>
    <w:rsid w:val="0004709E"/>
    <w:rsid w:val="0004724E"/>
    <w:rsid w:val="00047312"/>
    <w:rsid w:val="0004775D"/>
    <w:rsid w:val="00050308"/>
    <w:rsid w:val="00050450"/>
    <w:rsid w:val="00050457"/>
    <w:rsid w:val="000508BD"/>
    <w:rsid w:val="00050A62"/>
    <w:rsid w:val="00051051"/>
    <w:rsid w:val="00051B7E"/>
    <w:rsid w:val="00051C70"/>
    <w:rsid w:val="00051F9C"/>
    <w:rsid w:val="00052187"/>
    <w:rsid w:val="00052327"/>
    <w:rsid w:val="00052502"/>
    <w:rsid w:val="00052AA1"/>
    <w:rsid w:val="00052E0C"/>
    <w:rsid w:val="000531B7"/>
    <w:rsid w:val="00053355"/>
    <w:rsid w:val="00053FAA"/>
    <w:rsid w:val="000542A7"/>
    <w:rsid w:val="0005459B"/>
    <w:rsid w:val="0005460E"/>
    <w:rsid w:val="00054A53"/>
    <w:rsid w:val="00054AA0"/>
    <w:rsid w:val="00054CE7"/>
    <w:rsid w:val="00055304"/>
    <w:rsid w:val="000556C9"/>
    <w:rsid w:val="000559D6"/>
    <w:rsid w:val="00055E53"/>
    <w:rsid w:val="0005600A"/>
    <w:rsid w:val="0005615D"/>
    <w:rsid w:val="0005617A"/>
    <w:rsid w:val="00056965"/>
    <w:rsid w:val="00056D41"/>
    <w:rsid w:val="0005752C"/>
    <w:rsid w:val="00057892"/>
    <w:rsid w:val="00057981"/>
    <w:rsid w:val="00057995"/>
    <w:rsid w:val="000579AB"/>
    <w:rsid w:val="00057C57"/>
    <w:rsid w:val="00057D94"/>
    <w:rsid w:val="0006014D"/>
    <w:rsid w:val="00060C1B"/>
    <w:rsid w:val="00060E42"/>
    <w:rsid w:val="00061647"/>
    <w:rsid w:val="000618BA"/>
    <w:rsid w:val="00061967"/>
    <w:rsid w:val="00061A84"/>
    <w:rsid w:val="00061DA8"/>
    <w:rsid w:val="00061E95"/>
    <w:rsid w:val="00062620"/>
    <w:rsid w:val="0006275F"/>
    <w:rsid w:val="0006287B"/>
    <w:rsid w:val="0006303D"/>
    <w:rsid w:val="00063192"/>
    <w:rsid w:val="000631AE"/>
    <w:rsid w:val="0006323A"/>
    <w:rsid w:val="000636A7"/>
    <w:rsid w:val="00063B90"/>
    <w:rsid w:val="00063EEF"/>
    <w:rsid w:val="0006435E"/>
    <w:rsid w:val="000643ED"/>
    <w:rsid w:val="0006449C"/>
    <w:rsid w:val="000648A2"/>
    <w:rsid w:val="00064AB3"/>
    <w:rsid w:val="00064ABE"/>
    <w:rsid w:val="00064B14"/>
    <w:rsid w:val="00064C19"/>
    <w:rsid w:val="00064CDE"/>
    <w:rsid w:val="00065227"/>
    <w:rsid w:val="0006564C"/>
    <w:rsid w:val="000656A7"/>
    <w:rsid w:val="000657C4"/>
    <w:rsid w:val="000658FC"/>
    <w:rsid w:val="00065C7D"/>
    <w:rsid w:val="000660C1"/>
    <w:rsid w:val="0006677A"/>
    <w:rsid w:val="000668D4"/>
    <w:rsid w:val="00066F46"/>
    <w:rsid w:val="00067191"/>
    <w:rsid w:val="00067651"/>
    <w:rsid w:val="000676EE"/>
    <w:rsid w:val="000677B4"/>
    <w:rsid w:val="00067A4F"/>
    <w:rsid w:val="00067A58"/>
    <w:rsid w:val="00067C8F"/>
    <w:rsid w:val="00067DDE"/>
    <w:rsid w:val="00070140"/>
    <w:rsid w:val="00070149"/>
    <w:rsid w:val="00070C0A"/>
    <w:rsid w:val="00072832"/>
    <w:rsid w:val="000728BB"/>
    <w:rsid w:val="0007308C"/>
    <w:rsid w:val="000733C1"/>
    <w:rsid w:val="0007340D"/>
    <w:rsid w:val="0007341E"/>
    <w:rsid w:val="00073AB3"/>
    <w:rsid w:val="00073DC1"/>
    <w:rsid w:val="000744B4"/>
    <w:rsid w:val="0007473E"/>
    <w:rsid w:val="00074A77"/>
    <w:rsid w:val="00075147"/>
    <w:rsid w:val="0007543C"/>
    <w:rsid w:val="00075904"/>
    <w:rsid w:val="0007594B"/>
    <w:rsid w:val="00075C26"/>
    <w:rsid w:val="00076100"/>
    <w:rsid w:val="000766A2"/>
    <w:rsid w:val="00076763"/>
    <w:rsid w:val="000769BE"/>
    <w:rsid w:val="00076A0D"/>
    <w:rsid w:val="00076AB1"/>
    <w:rsid w:val="00076AEB"/>
    <w:rsid w:val="0007720D"/>
    <w:rsid w:val="000772BC"/>
    <w:rsid w:val="00077386"/>
    <w:rsid w:val="00077637"/>
    <w:rsid w:val="000778B8"/>
    <w:rsid w:val="00077F55"/>
    <w:rsid w:val="000801CA"/>
    <w:rsid w:val="000803C9"/>
    <w:rsid w:val="00080A5E"/>
    <w:rsid w:val="00080C17"/>
    <w:rsid w:val="00080DA6"/>
    <w:rsid w:val="00080E7F"/>
    <w:rsid w:val="000811BC"/>
    <w:rsid w:val="00081809"/>
    <w:rsid w:val="000818F2"/>
    <w:rsid w:val="00081DE8"/>
    <w:rsid w:val="000821CB"/>
    <w:rsid w:val="000822C0"/>
    <w:rsid w:val="00082796"/>
    <w:rsid w:val="000827AA"/>
    <w:rsid w:val="00082912"/>
    <w:rsid w:val="00082C41"/>
    <w:rsid w:val="00082D67"/>
    <w:rsid w:val="00082DA2"/>
    <w:rsid w:val="00082FC9"/>
    <w:rsid w:val="000831D0"/>
    <w:rsid w:val="00083276"/>
    <w:rsid w:val="00083569"/>
    <w:rsid w:val="00083AF0"/>
    <w:rsid w:val="00083B51"/>
    <w:rsid w:val="000843D4"/>
    <w:rsid w:val="0008454B"/>
    <w:rsid w:val="00084607"/>
    <w:rsid w:val="00084D1F"/>
    <w:rsid w:val="00085101"/>
    <w:rsid w:val="000851FC"/>
    <w:rsid w:val="00085757"/>
    <w:rsid w:val="00085FF5"/>
    <w:rsid w:val="00087329"/>
    <w:rsid w:val="000873F8"/>
    <w:rsid w:val="00087631"/>
    <w:rsid w:val="00087CC4"/>
    <w:rsid w:val="00090142"/>
    <w:rsid w:val="000902AB"/>
    <w:rsid w:val="000903A7"/>
    <w:rsid w:val="000905BB"/>
    <w:rsid w:val="00091560"/>
    <w:rsid w:val="0009201C"/>
    <w:rsid w:val="000920C0"/>
    <w:rsid w:val="000924C8"/>
    <w:rsid w:val="000924FE"/>
    <w:rsid w:val="0009256A"/>
    <w:rsid w:val="00092C9F"/>
    <w:rsid w:val="00093094"/>
    <w:rsid w:val="0009365C"/>
    <w:rsid w:val="00093768"/>
    <w:rsid w:val="000938DC"/>
    <w:rsid w:val="000938E1"/>
    <w:rsid w:val="00093B0B"/>
    <w:rsid w:val="00093C6A"/>
    <w:rsid w:val="00093D11"/>
    <w:rsid w:val="00094054"/>
    <w:rsid w:val="00094168"/>
    <w:rsid w:val="00094329"/>
    <w:rsid w:val="0009464B"/>
    <w:rsid w:val="0009476B"/>
    <w:rsid w:val="0009483B"/>
    <w:rsid w:val="00094E6E"/>
    <w:rsid w:val="00094F32"/>
    <w:rsid w:val="00095007"/>
    <w:rsid w:val="0009505B"/>
    <w:rsid w:val="00095132"/>
    <w:rsid w:val="0009552F"/>
    <w:rsid w:val="000958E1"/>
    <w:rsid w:val="00095985"/>
    <w:rsid w:val="000959BA"/>
    <w:rsid w:val="00095AC9"/>
    <w:rsid w:val="00095F66"/>
    <w:rsid w:val="000960E4"/>
    <w:rsid w:val="000966FD"/>
    <w:rsid w:val="00096907"/>
    <w:rsid w:val="00096D69"/>
    <w:rsid w:val="000970A4"/>
    <w:rsid w:val="000971A9"/>
    <w:rsid w:val="000971CB"/>
    <w:rsid w:val="0009752B"/>
    <w:rsid w:val="000975D9"/>
    <w:rsid w:val="000979E3"/>
    <w:rsid w:val="00097E02"/>
    <w:rsid w:val="00097E2F"/>
    <w:rsid w:val="00097EA2"/>
    <w:rsid w:val="00097EF8"/>
    <w:rsid w:val="000A04DF"/>
    <w:rsid w:val="000A1309"/>
    <w:rsid w:val="000A16C2"/>
    <w:rsid w:val="000A1737"/>
    <w:rsid w:val="000A174B"/>
    <w:rsid w:val="000A17C4"/>
    <w:rsid w:val="000A1B6E"/>
    <w:rsid w:val="000A21C9"/>
    <w:rsid w:val="000A297F"/>
    <w:rsid w:val="000A2A83"/>
    <w:rsid w:val="000A2B72"/>
    <w:rsid w:val="000A2D23"/>
    <w:rsid w:val="000A305D"/>
    <w:rsid w:val="000A376F"/>
    <w:rsid w:val="000A414B"/>
    <w:rsid w:val="000A476D"/>
    <w:rsid w:val="000A4E38"/>
    <w:rsid w:val="000A53BE"/>
    <w:rsid w:val="000A5575"/>
    <w:rsid w:val="000A5A08"/>
    <w:rsid w:val="000A61D7"/>
    <w:rsid w:val="000A6260"/>
    <w:rsid w:val="000A6778"/>
    <w:rsid w:val="000A6CB1"/>
    <w:rsid w:val="000A7CAD"/>
    <w:rsid w:val="000A7F43"/>
    <w:rsid w:val="000B012E"/>
    <w:rsid w:val="000B089F"/>
    <w:rsid w:val="000B0F97"/>
    <w:rsid w:val="000B106E"/>
    <w:rsid w:val="000B10EC"/>
    <w:rsid w:val="000B17FC"/>
    <w:rsid w:val="000B1836"/>
    <w:rsid w:val="000B1B84"/>
    <w:rsid w:val="000B21DF"/>
    <w:rsid w:val="000B2264"/>
    <w:rsid w:val="000B24C4"/>
    <w:rsid w:val="000B278C"/>
    <w:rsid w:val="000B289B"/>
    <w:rsid w:val="000B2980"/>
    <w:rsid w:val="000B2A26"/>
    <w:rsid w:val="000B307B"/>
    <w:rsid w:val="000B312E"/>
    <w:rsid w:val="000B3187"/>
    <w:rsid w:val="000B31F2"/>
    <w:rsid w:val="000B3234"/>
    <w:rsid w:val="000B3336"/>
    <w:rsid w:val="000B3778"/>
    <w:rsid w:val="000B3FE7"/>
    <w:rsid w:val="000B4402"/>
    <w:rsid w:val="000B4473"/>
    <w:rsid w:val="000B4D34"/>
    <w:rsid w:val="000B61B1"/>
    <w:rsid w:val="000B62D8"/>
    <w:rsid w:val="000B65B3"/>
    <w:rsid w:val="000B6684"/>
    <w:rsid w:val="000B681B"/>
    <w:rsid w:val="000B6A7C"/>
    <w:rsid w:val="000B6C98"/>
    <w:rsid w:val="000B70CA"/>
    <w:rsid w:val="000B7117"/>
    <w:rsid w:val="000B7633"/>
    <w:rsid w:val="000B7C25"/>
    <w:rsid w:val="000B7D5A"/>
    <w:rsid w:val="000B7E81"/>
    <w:rsid w:val="000C0628"/>
    <w:rsid w:val="000C0E02"/>
    <w:rsid w:val="000C1654"/>
    <w:rsid w:val="000C1B34"/>
    <w:rsid w:val="000C1EF5"/>
    <w:rsid w:val="000C3073"/>
    <w:rsid w:val="000C30AC"/>
    <w:rsid w:val="000C318E"/>
    <w:rsid w:val="000C38BF"/>
    <w:rsid w:val="000C3E52"/>
    <w:rsid w:val="000C4147"/>
    <w:rsid w:val="000C478D"/>
    <w:rsid w:val="000C4E02"/>
    <w:rsid w:val="000C51F4"/>
    <w:rsid w:val="000C5376"/>
    <w:rsid w:val="000C63C1"/>
    <w:rsid w:val="000C6A1A"/>
    <w:rsid w:val="000C6B72"/>
    <w:rsid w:val="000C6C60"/>
    <w:rsid w:val="000C70FF"/>
    <w:rsid w:val="000C760F"/>
    <w:rsid w:val="000C7878"/>
    <w:rsid w:val="000C7A83"/>
    <w:rsid w:val="000C7AFA"/>
    <w:rsid w:val="000C7B20"/>
    <w:rsid w:val="000C7C07"/>
    <w:rsid w:val="000C7C89"/>
    <w:rsid w:val="000C7E48"/>
    <w:rsid w:val="000C7FA6"/>
    <w:rsid w:val="000D02BC"/>
    <w:rsid w:val="000D03D6"/>
    <w:rsid w:val="000D07BD"/>
    <w:rsid w:val="000D0B89"/>
    <w:rsid w:val="000D1198"/>
    <w:rsid w:val="000D1B34"/>
    <w:rsid w:val="000D1CED"/>
    <w:rsid w:val="000D1F6D"/>
    <w:rsid w:val="000D2185"/>
    <w:rsid w:val="000D2420"/>
    <w:rsid w:val="000D24E5"/>
    <w:rsid w:val="000D2561"/>
    <w:rsid w:val="000D2964"/>
    <w:rsid w:val="000D2C8E"/>
    <w:rsid w:val="000D2C9C"/>
    <w:rsid w:val="000D382F"/>
    <w:rsid w:val="000D38CF"/>
    <w:rsid w:val="000D3A5B"/>
    <w:rsid w:val="000D3B61"/>
    <w:rsid w:val="000D4041"/>
    <w:rsid w:val="000D424F"/>
    <w:rsid w:val="000D439A"/>
    <w:rsid w:val="000D498D"/>
    <w:rsid w:val="000D4C0D"/>
    <w:rsid w:val="000D4C8C"/>
    <w:rsid w:val="000D58F4"/>
    <w:rsid w:val="000D5F0F"/>
    <w:rsid w:val="000D6225"/>
    <w:rsid w:val="000D6478"/>
    <w:rsid w:val="000D64AC"/>
    <w:rsid w:val="000D69DB"/>
    <w:rsid w:val="000D6E79"/>
    <w:rsid w:val="000D6F44"/>
    <w:rsid w:val="000D7468"/>
    <w:rsid w:val="000D772E"/>
    <w:rsid w:val="000D7738"/>
    <w:rsid w:val="000D7FBE"/>
    <w:rsid w:val="000E0B81"/>
    <w:rsid w:val="000E0CC6"/>
    <w:rsid w:val="000E0CF7"/>
    <w:rsid w:val="000E0EA6"/>
    <w:rsid w:val="000E1040"/>
    <w:rsid w:val="000E1647"/>
    <w:rsid w:val="000E17E0"/>
    <w:rsid w:val="000E1945"/>
    <w:rsid w:val="000E1D81"/>
    <w:rsid w:val="000E20BF"/>
    <w:rsid w:val="000E2466"/>
    <w:rsid w:val="000E2535"/>
    <w:rsid w:val="000E27D5"/>
    <w:rsid w:val="000E284E"/>
    <w:rsid w:val="000E2B3D"/>
    <w:rsid w:val="000E2C26"/>
    <w:rsid w:val="000E3084"/>
    <w:rsid w:val="000E30F7"/>
    <w:rsid w:val="000E3185"/>
    <w:rsid w:val="000E323A"/>
    <w:rsid w:val="000E3579"/>
    <w:rsid w:val="000E3EBB"/>
    <w:rsid w:val="000E40C2"/>
    <w:rsid w:val="000E4497"/>
    <w:rsid w:val="000E4527"/>
    <w:rsid w:val="000E4DB9"/>
    <w:rsid w:val="000E4F4D"/>
    <w:rsid w:val="000E53BA"/>
    <w:rsid w:val="000E54E7"/>
    <w:rsid w:val="000E5C3B"/>
    <w:rsid w:val="000E5D2E"/>
    <w:rsid w:val="000E6068"/>
    <w:rsid w:val="000E6393"/>
    <w:rsid w:val="000E660D"/>
    <w:rsid w:val="000E7180"/>
    <w:rsid w:val="000E720C"/>
    <w:rsid w:val="000E7ABD"/>
    <w:rsid w:val="000E7AD2"/>
    <w:rsid w:val="000E7C83"/>
    <w:rsid w:val="000E7D56"/>
    <w:rsid w:val="000E7FE3"/>
    <w:rsid w:val="000F00DB"/>
    <w:rsid w:val="000F053E"/>
    <w:rsid w:val="000F0D3E"/>
    <w:rsid w:val="000F0E12"/>
    <w:rsid w:val="000F0E43"/>
    <w:rsid w:val="000F0FB0"/>
    <w:rsid w:val="000F1185"/>
    <w:rsid w:val="000F1BFF"/>
    <w:rsid w:val="000F1EDA"/>
    <w:rsid w:val="000F2712"/>
    <w:rsid w:val="000F27B9"/>
    <w:rsid w:val="000F294C"/>
    <w:rsid w:val="000F2FBE"/>
    <w:rsid w:val="000F30D2"/>
    <w:rsid w:val="000F4C35"/>
    <w:rsid w:val="000F4CE7"/>
    <w:rsid w:val="000F4DE8"/>
    <w:rsid w:val="000F55DE"/>
    <w:rsid w:val="000F566D"/>
    <w:rsid w:val="000F5794"/>
    <w:rsid w:val="000F57F7"/>
    <w:rsid w:val="000F58AB"/>
    <w:rsid w:val="000F5C7E"/>
    <w:rsid w:val="000F5F23"/>
    <w:rsid w:val="000F5F69"/>
    <w:rsid w:val="000F6060"/>
    <w:rsid w:val="000F689B"/>
    <w:rsid w:val="000F6DEC"/>
    <w:rsid w:val="000F6E1C"/>
    <w:rsid w:val="000F6F19"/>
    <w:rsid w:val="000F7338"/>
    <w:rsid w:val="000F78E1"/>
    <w:rsid w:val="000F7922"/>
    <w:rsid w:val="000F7977"/>
    <w:rsid w:val="00100437"/>
    <w:rsid w:val="00100507"/>
    <w:rsid w:val="0010093D"/>
    <w:rsid w:val="00100D7F"/>
    <w:rsid w:val="001010D2"/>
    <w:rsid w:val="001013F2"/>
    <w:rsid w:val="0010157F"/>
    <w:rsid w:val="00101E27"/>
    <w:rsid w:val="00101E3A"/>
    <w:rsid w:val="00102240"/>
    <w:rsid w:val="0010254C"/>
    <w:rsid w:val="0010279D"/>
    <w:rsid w:val="0010285B"/>
    <w:rsid w:val="00102975"/>
    <w:rsid w:val="00102C52"/>
    <w:rsid w:val="00102D02"/>
    <w:rsid w:val="00102D2D"/>
    <w:rsid w:val="00102D95"/>
    <w:rsid w:val="00102EAE"/>
    <w:rsid w:val="001031CA"/>
    <w:rsid w:val="001037C6"/>
    <w:rsid w:val="0010387F"/>
    <w:rsid w:val="001039D2"/>
    <w:rsid w:val="00103B20"/>
    <w:rsid w:val="00103C86"/>
    <w:rsid w:val="00103DE9"/>
    <w:rsid w:val="001046CD"/>
    <w:rsid w:val="00104805"/>
    <w:rsid w:val="00104CCC"/>
    <w:rsid w:val="0010528B"/>
    <w:rsid w:val="001053AA"/>
    <w:rsid w:val="00105C6B"/>
    <w:rsid w:val="0010606C"/>
    <w:rsid w:val="0010670A"/>
    <w:rsid w:val="0010685B"/>
    <w:rsid w:val="00106980"/>
    <w:rsid w:val="00106EB7"/>
    <w:rsid w:val="001071FC"/>
    <w:rsid w:val="00107247"/>
    <w:rsid w:val="001072E9"/>
    <w:rsid w:val="001076FC"/>
    <w:rsid w:val="00107886"/>
    <w:rsid w:val="00110012"/>
    <w:rsid w:val="0011006F"/>
    <w:rsid w:val="00110072"/>
    <w:rsid w:val="00110C5B"/>
    <w:rsid w:val="00110D61"/>
    <w:rsid w:val="00110E5F"/>
    <w:rsid w:val="00111101"/>
    <w:rsid w:val="0011124D"/>
    <w:rsid w:val="0011133B"/>
    <w:rsid w:val="001118CC"/>
    <w:rsid w:val="00111964"/>
    <w:rsid w:val="00111BA9"/>
    <w:rsid w:val="001121BE"/>
    <w:rsid w:val="001121DC"/>
    <w:rsid w:val="0011232E"/>
    <w:rsid w:val="0011255B"/>
    <w:rsid w:val="00112BD9"/>
    <w:rsid w:val="00112C54"/>
    <w:rsid w:val="00112E6C"/>
    <w:rsid w:val="00113CFD"/>
    <w:rsid w:val="00114426"/>
    <w:rsid w:val="001144F8"/>
    <w:rsid w:val="00114976"/>
    <w:rsid w:val="001149E4"/>
    <w:rsid w:val="00114AA6"/>
    <w:rsid w:val="00114DBD"/>
    <w:rsid w:val="00114F6F"/>
    <w:rsid w:val="00115427"/>
    <w:rsid w:val="0011574D"/>
    <w:rsid w:val="00115AB2"/>
    <w:rsid w:val="00115CDB"/>
    <w:rsid w:val="0011687B"/>
    <w:rsid w:val="00116938"/>
    <w:rsid w:val="001170A3"/>
    <w:rsid w:val="0011786B"/>
    <w:rsid w:val="00117F49"/>
    <w:rsid w:val="0012009F"/>
    <w:rsid w:val="00120CF2"/>
    <w:rsid w:val="00120DC7"/>
    <w:rsid w:val="00121006"/>
    <w:rsid w:val="001212B2"/>
    <w:rsid w:val="00121D87"/>
    <w:rsid w:val="00121D96"/>
    <w:rsid w:val="00121F22"/>
    <w:rsid w:val="00122399"/>
    <w:rsid w:val="001225F9"/>
    <w:rsid w:val="0012313C"/>
    <w:rsid w:val="0012327F"/>
    <w:rsid w:val="0012365C"/>
    <w:rsid w:val="00123781"/>
    <w:rsid w:val="001237FB"/>
    <w:rsid w:val="0012395D"/>
    <w:rsid w:val="001239BA"/>
    <w:rsid w:val="0012404A"/>
    <w:rsid w:val="001240AE"/>
    <w:rsid w:val="00124283"/>
    <w:rsid w:val="0012449B"/>
    <w:rsid w:val="001245D5"/>
    <w:rsid w:val="00124B9C"/>
    <w:rsid w:val="00125074"/>
    <w:rsid w:val="00125B22"/>
    <w:rsid w:val="00125E32"/>
    <w:rsid w:val="00125E3D"/>
    <w:rsid w:val="0012629C"/>
    <w:rsid w:val="00126559"/>
    <w:rsid w:val="00126A82"/>
    <w:rsid w:val="00126D11"/>
    <w:rsid w:val="00126D59"/>
    <w:rsid w:val="00127934"/>
    <w:rsid w:val="001279DD"/>
    <w:rsid w:val="00127A99"/>
    <w:rsid w:val="00127C99"/>
    <w:rsid w:val="00127E75"/>
    <w:rsid w:val="001301F8"/>
    <w:rsid w:val="001304C1"/>
    <w:rsid w:val="001307C6"/>
    <w:rsid w:val="00130887"/>
    <w:rsid w:val="00130ACE"/>
    <w:rsid w:val="00130B06"/>
    <w:rsid w:val="00131100"/>
    <w:rsid w:val="00131508"/>
    <w:rsid w:val="00131867"/>
    <w:rsid w:val="001319D1"/>
    <w:rsid w:val="00131A13"/>
    <w:rsid w:val="00131DB6"/>
    <w:rsid w:val="00131ED6"/>
    <w:rsid w:val="00131F92"/>
    <w:rsid w:val="00132097"/>
    <w:rsid w:val="0013251C"/>
    <w:rsid w:val="00132635"/>
    <w:rsid w:val="00132B0B"/>
    <w:rsid w:val="00132C4D"/>
    <w:rsid w:val="00132DC0"/>
    <w:rsid w:val="0013349D"/>
    <w:rsid w:val="001334DB"/>
    <w:rsid w:val="00133656"/>
    <w:rsid w:val="001336C0"/>
    <w:rsid w:val="0013387F"/>
    <w:rsid w:val="00133944"/>
    <w:rsid w:val="00133A21"/>
    <w:rsid w:val="00133CDB"/>
    <w:rsid w:val="00133F73"/>
    <w:rsid w:val="001342E2"/>
    <w:rsid w:val="001343EF"/>
    <w:rsid w:val="00134456"/>
    <w:rsid w:val="0013446E"/>
    <w:rsid w:val="00134484"/>
    <w:rsid w:val="00134E6F"/>
    <w:rsid w:val="00134EB9"/>
    <w:rsid w:val="001359AE"/>
    <w:rsid w:val="0013614B"/>
    <w:rsid w:val="001361D7"/>
    <w:rsid w:val="001364A2"/>
    <w:rsid w:val="001364A4"/>
    <w:rsid w:val="00136588"/>
    <w:rsid w:val="001369A5"/>
    <w:rsid w:val="00136C7A"/>
    <w:rsid w:val="00136EF9"/>
    <w:rsid w:val="00137550"/>
    <w:rsid w:val="00137589"/>
    <w:rsid w:val="00137828"/>
    <w:rsid w:val="00137B14"/>
    <w:rsid w:val="00137C5C"/>
    <w:rsid w:val="00140ADF"/>
    <w:rsid w:val="00140BD9"/>
    <w:rsid w:val="00140D14"/>
    <w:rsid w:val="0014123A"/>
    <w:rsid w:val="0014136B"/>
    <w:rsid w:val="001413CF"/>
    <w:rsid w:val="001413D4"/>
    <w:rsid w:val="001418DE"/>
    <w:rsid w:val="00141945"/>
    <w:rsid w:val="00141B7D"/>
    <w:rsid w:val="00141D73"/>
    <w:rsid w:val="00141DC2"/>
    <w:rsid w:val="00141E03"/>
    <w:rsid w:val="0014209C"/>
    <w:rsid w:val="0014255E"/>
    <w:rsid w:val="0014255F"/>
    <w:rsid w:val="00142990"/>
    <w:rsid w:val="00142E55"/>
    <w:rsid w:val="001431EA"/>
    <w:rsid w:val="001434C5"/>
    <w:rsid w:val="00143A64"/>
    <w:rsid w:val="00144036"/>
    <w:rsid w:val="001444F0"/>
    <w:rsid w:val="00144A3E"/>
    <w:rsid w:val="00144A6F"/>
    <w:rsid w:val="00145453"/>
    <w:rsid w:val="001454C5"/>
    <w:rsid w:val="00145915"/>
    <w:rsid w:val="00145B6B"/>
    <w:rsid w:val="00145D9F"/>
    <w:rsid w:val="00145EED"/>
    <w:rsid w:val="0014652C"/>
    <w:rsid w:val="0014660D"/>
    <w:rsid w:val="00147410"/>
    <w:rsid w:val="00147664"/>
    <w:rsid w:val="00147BC2"/>
    <w:rsid w:val="001502E4"/>
    <w:rsid w:val="00150D48"/>
    <w:rsid w:val="00150E13"/>
    <w:rsid w:val="001510FE"/>
    <w:rsid w:val="00151DBF"/>
    <w:rsid w:val="00151FAD"/>
    <w:rsid w:val="00152344"/>
    <w:rsid w:val="001524D9"/>
    <w:rsid w:val="00152697"/>
    <w:rsid w:val="001526A5"/>
    <w:rsid w:val="00152F07"/>
    <w:rsid w:val="00153234"/>
    <w:rsid w:val="00153934"/>
    <w:rsid w:val="00153D0B"/>
    <w:rsid w:val="00153DA6"/>
    <w:rsid w:val="0015431F"/>
    <w:rsid w:val="0015439B"/>
    <w:rsid w:val="00154466"/>
    <w:rsid w:val="00154BE7"/>
    <w:rsid w:val="00154D02"/>
    <w:rsid w:val="00154F0F"/>
    <w:rsid w:val="00154FB1"/>
    <w:rsid w:val="001554C5"/>
    <w:rsid w:val="00155AC7"/>
    <w:rsid w:val="00155ECD"/>
    <w:rsid w:val="00155F2E"/>
    <w:rsid w:val="001561A7"/>
    <w:rsid w:val="0015632D"/>
    <w:rsid w:val="001569CD"/>
    <w:rsid w:val="00156EEF"/>
    <w:rsid w:val="0015710C"/>
    <w:rsid w:val="00157112"/>
    <w:rsid w:val="0015782C"/>
    <w:rsid w:val="00157D59"/>
    <w:rsid w:val="00157F8F"/>
    <w:rsid w:val="0016007E"/>
    <w:rsid w:val="0016082F"/>
    <w:rsid w:val="00160856"/>
    <w:rsid w:val="00160B4F"/>
    <w:rsid w:val="0016129B"/>
    <w:rsid w:val="0016142D"/>
    <w:rsid w:val="0016147D"/>
    <w:rsid w:val="00161776"/>
    <w:rsid w:val="001617A5"/>
    <w:rsid w:val="00161921"/>
    <w:rsid w:val="00161AC5"/>
    <w:rsid w:val="00161B6A"/>
    <w:rsid w:val="00161CB2"/>
    <w:rsid w:val="00161D26"/>
    <w:rsid w:val="00162629"/>
    <w:rsid w:val="00162B49"/>
    <w:rsid w:val="001631DD"/>
    <w:rsid w:val="00163556"/>
    <w:rsid w:val="00163595"/>
    <w:rsid w:val="00163A9B"/>
    <w:rsid w:val="00163AA5"/>
    <w:rsid w:val="00163E2A"/>
    <w:rsid w:val="00164A0E"/>
    <w:rsid w:val="00164B57"/>
    <w:rsid w:val="00164E59"/>
    <w:rsid w:val="001655F9"/>
    <w:rsid w:val="0016574C"/>
    <w:rsid w:val="001658E6"/>
    <w:rsid w:val="001658F6"/>
    <w:rsid w:val="001659D3"/>
    <w:rsid w:val="00165B0F"/>
    <w:rsid w:val="00165FE9"/>
    <w:rsid w:val="001664E5"/>
    <w:rsid w:val="001665AD"/>
    <w:rsid w:val="00166C85"/>
    <w:rsid w:val="00166F34"/>
    <w:rsid w:val="00167333"/>
    <w:rsid w:val="00170093"/>
    <w:rsid w:val="001700D8"/>
    <w:rsid w:val="001702DD"/>
    <w:rsid w:val="001704AA"/>
    <w:rsid w:val="0017077B"/>
    <w:rsid w:val="00170A20"/>
    <w:rsid w:val="00170FFE"/>
    <w:rsid w:val="001712BD"/>
    <w:rsid w:val="00171B86"/>
    <w:rsid w:val="00171CD1"/>
    <w:rsid w:val="00171E24"/>
    <w:rsid w:val="00172A89"/>
    <w:rsid w:val="0017306E"/>
    <w:rsid w:val="00173783"/>
    <w:rsid w:val="0017378C"/>
    <w:rsid w:val="001738F6"/>
    <w:rsid w:val="00173B0A"/>
    <w:rsid w:val="001740AE"/>
    <w:rsid w:val="00174435"/>
    <w:rsid w:val="00174759"/>
    <w:rsid w:val="001755A2"/>
    <w:rsid w:val="00175B35"/>
    <w:rsid w:val="00175BDF"/>
    <w:rsid w:val="00175CA0"/>
    <w:rsid w:val="00176366"/>
    <w:rsid w:val="001763E6"/>
    <w:rsid w:val="0017652E"/>
    <w:rsid w:val="0017662B"/>
    <w:rsid w:val="0017693B"/>
    <w:rsid w:val="00176EDE"/>
    <w:rsid w:val="0017710C"/>
    <w:rsid w:val="00177354"/>
    <w:rsid w:val="001779AD"/>
    <w:rsid w:val="00177D8D"/>
    <w:rsid w:val="00177E0E"/>
    <w:rsid w:val="00177E4B"/>
    <w:rsid w:val="00180436"/>
    <w:rsid w:val="00180592"/>
    <w:rsid w:val="00180905"/>
    <w:rsid w:val="00180B6F"/>
    <w:rsid w:val="00180BB1"/>
    <w:rsid w:val="00180F8A"/>
    <w:rsid w:val="001810D0"/>
    <w:rsid w:val="001810DB"/>
    <w:rsid w:val="001810F4"/>
    <w:rsid w:val="00181861"/>
    <w:rsid w:val="00181A98"/>
    <w:rsid w:val="00181E28"/>
    <w:rsid w:val="00181FFB"/>
    <w:rsid w:val="00182073"/>
    <w:rsid w:val="001825BC"/>
    <w:rsid w:val="00182B55"/>
    <w:rsid w:val="00182CDB"/>
    <w:rsid w:val="00183027"/>
    <w:rsid w:val="0018317D"/>
    <w:rsid w:val="001839EA"/>
    <w:rsid w:val="00183F3E"/>
    <w:rsid w:val="00183FBA"/>
    <w:rsid w:val="001845F2"/>
    <w:rsid w:val="00184ABF"/>
    <w:rsid w:val="00184BAE"/>
    <w:rsid w:val="00184C03"/>
    <w:rsid w:val="00184CE0"/>
    <w:rsid w:val="00185169"/>
    <w:rsid w:val="0018539C"/>
    <w:rsid w:val="001857B4"/>
    <w:rsid w:val="001858AE"/>
    <w:rsid w:val="00185F7E"/>
    <w:rsid w:val="0018645B"/>
    <w:rsid w:val="00186821"/>
    <w:rsid w:val="001868B0"/>
    <w:rsid w:val="00186D1F"/>
    <w:rsid w:val="001871A5"/>
    <w:rsid w:val="001872B7"/>
    <w:rsid w:val="00187515"/>
    <w:rsid w:val="001878D9"/>
    <w:rsid w:val="00187D0E"/>
    <w:rsid w:val="001901A9"/>
    <w:rsid w:val="0019027A"/>
    <w:rsid w:val="001904BB"/>
    <w:rsid w:val="00190883"/>
    <w:rsid w:val="00190F19"/>
    <w:rsid w:val="0019139D"/>
    <w:rsid w:val="00191879"/>
    <w:rsid w:val="001919C9"/>
    <w:rsid w:val="00191A36"/>
    <w:rsid w:val="00191A6D"/>
    <w:rsid w:val="00191C2B"/>
    <w:rsid w:val="00191ECC"/>
    <w:rsid w:val="00192BA5"/>
    <w:rsid w:val="00192CFB"/>
    <w:rsid w:val="00192E53"/>
    <w:rsid w:val="00192E8C"/>
    <w:rsid w:val="00193339"/>
    <w:rsid w:val="00193AFD"/>
    <w:rsid w:val="001944E2"/>
    <w:rsid w:val="00194546"/>
    <w:rsid w:val="0019468A"/>
    <w:rsid w:val="00194DDA"/>
    <w:rsid w:val="001951AE"/>
    <w:rsid w:val="001952E2"/>
    <w:rsid w:val="00195976"/>
    <w:rsid w:val="00195AC9"/>
    <w:rsid w:val="00195F3F"/>
    <w:rsid w:val="00196133"/>
    <w:rsid w:val="001963D7"/>
    <w:rsid w:val="001966D3"/>
    <w:rsid w:val="001968A0"/>
    <w:rsid w:val="00196D35"/>
    <w:rsid w:val="00196F18"/>
    <w:rsid w:val="00196F37"/>
    <w:rsid w:val="001971AB"/>
    <w:rsid w:val="00197218"/>
    <w:rsid w:val="0019784E"/>
    <w:rsid w:val="0019785A"/>
    <w:rsid w:val="0019795C"/>
    <w:rsid w:val="001979DA"/>
    <w:rsid w:val="00197F64"/>
    <w:rsid w:val="00197F82"/>
    <w:rsid w:val="001A01E7"/>
    <w:rsid w:val="001A026F"/>
    <w:rsid w:val="001A0CB0"/>
    <w:rsid w:val="001A0E36"/>
    <w:rsid w:val="001A164F"/>
    <w:rsid w:val="001A1708"/>
    <w:rsid w:val="001A1901"/>
    <w:rsid w:val="001A1968"/>
    <w:rsid w:val="001A1B78"/>
    <w:rsid w:val="001A1E7A"/>
    <w:rsid w:val="001A2606"/>
    <w:rsid w:val="001A2C11"/>
    <w:rsid w:val="001A2F5F"/>
    <w:rsid w:val="001A35D4"/>
    <w:rsid w:val="001A3906"/>
    <w:rsid w:val="001A39B2"/>
    <w:rsid w:val="001A3BC5"/>
    <w:rsid w:val="001A3CFA"/>
    <w:rsid w:val="001A3F72"/>
    <w:rsid w:val="001A3F95"/>
    <w:rsid w:val="001A426D"/>
    <w:rsid w:val="001A4444"/>
    <w:rsid w:val="001A44D2"/>
    <w:rsid w:val="001A4B3B"/>
    <w:rsid w:val="001A4C58"/>
    <w:rsid w:val="001A4DFA"/>
    <w:rsid w:val="001A514E"/>
    <w:rsid w:val="001A5AF9"/>
    <w:rsid w:val="001A6249"/>
    <w:rsid w:val="001A655A"/>
    <w:rsid w:val="001A66C4"/>
    <w:rsid w:val="001A694C"/>
    <w:rsid w:val="001A6C7F"/>
    <w:rsid w:val="001A6CDD"/>
    <w:rsid w:val="001A6FC9"/>
    <w:rsid w:val="001A7EB6"/>
    <w:rsid w:val="001B04F0"/>
    <w:rsid w:val="001B0557"/>
    <w:rsid w:val="001B07B0"/>
    <w:rsid w:val="001B0C1F"/>
    <w:rsid w:val="001B0F72"/>
    <w:rsid w:val="001B0F7E"/>
    <w:rsid w:val="001B0FDE"/>
    <w:rsid w:val="001B11F9"/>
    <w:rsid w:val="001B12C1"/>
    <w:rsid w:val="001B1476"/>
    <w:rsid w:val="001B1BF6"/>
    <w:rsid w:val="001B1DEF"/>
    <w:rsid w:val="001B2385"/>
    <w:rsid w:val="001B25BD"/>
    <w:rsid w:val="001B25E0"/>
    <w:rsid w:val="001B26F1"/>
    <w:rsid w:val="001B2953"/>
    <w:rsid w:val="001B32B9"/>
    <w:rsid w:val="001B3372"/>
    <w:rsid w:val="001B35E4"/>
    <w:rsid w:val="001B39CE"/>
    <w:rsid w:val="001B3F32"/>
    <w:rsid w:val="001B4478"/>
    <w:rsid w:val="001B4666"/>
    <w:rsid w:val="001B4963"/>
    <w:rsid w:val="001B4B15"/>
    <w:rsid w:val="001B4D8E"/>
    <w:rsid w:val="001B4DFA"/>
    <w:rsid w:val="001B5A80"/>
    <w:rsid w:val="001B5BA3"/>
    <w:rsid w:val="001B5D22"/>
    <w:rsid w:val="001B5D6B"/>
    <w:rsid w:val="001B5DF0"/>
    <w:rsid w:val="001B61DC"/>
    <w:rsid w:val="001B63FD"/>
    <w:rsid w:val="001B6E1B"/>
    <w:rsid w:val="001B6E89"/>
    <w:rsid w:val="001B70A1"/>
    <w:rsid w:val="001C0459"/>
    <w:rsid w:val="001C0D7B"/>
    <w:rsid w:val="001C11FE"/>
    <w:rsid w:val="001C1BF3"/>
    <w:rsid w:val="001C1EEB"/>
    <w:rsid w:val="001C1F71"/>
    <w:rsid w:val="001C2960"/>
    <w:rsid w:val="001C2D46"/>
    <w:rsid w:val="001C2DAD"/>
    <w:rsid w:val="001C31C5"/>
    <w:rsid w:val="001C3410"/>
    <w:rsid w:val="001C3AFE"/>
    <w:rsid w:val="001C3E41"/>
    <w:rsid w:val="001C4075"/>
    <w:rsid w:val="001C453E"/>
    <w:rsid w:val="001C4BA2"/>
    <w:rsid w:val="001C4E5B"/>
    <w:rsid w:val="001C53B1"/>
    <w:rsid w:val="001C5406"/>
    <w:rsid w:val="001C5543"/>
    <w:rsid w:val="001C5808"/>
    <w:rsid w:val="001C5DBF"/>
    <w:rsid w:val="001C6474"/>
    <w:rsid w:val="001C6581"/>
    <w:rsid w:val="001C67D7"/>
    <w:rsid w:val="001C69B1"/>
    <w:rsid w:val="001C6A6F"/>
    <w:rsid w:val="001C6F45"/>
    <w:rsid w:val="001C703B"/>
    <w:rsid w:val="001C7275"/>
    <w:rsid w:val="001C77AB"/>
    <w:rsid w:val="001C787F"/>
    <w:rsid w:val="001C792A"/>
    <w:rsid w:val="001D028E"/>
    <w:rsid w:val="001D02A3"/>
    <w:rsid w:val="001D0554"/>
    <w:rsid w:val="001D0DF9"/>
    <w:rsid w:val="001D0F80"/>
    <w:rsid w:val="001D1514"/>
    <w:rsid w:val="001D1988"/>
    <w:rsid w:val="001D1A09"/>
    <w:rsid w:val="001D1AC9"/>
    <w:rsid w:val="001D1B61"/>
    <w:rsid w:val="001D1C4F"/>
    <w:rsid w:val="001D1E13"/>
    <w:rsid w:val="001D1FE4"/>
    <w:rsid w:val="001D2625"/>
    <w:rsid w:val="001D2989"/>
    <w:rsid w:val="001D2A95"/>
    <w:rsid w:val="001D2CF2"/>
    <w:rsid w:val="001D2FE7"/>
    <w:rsid w:val="001D32FB"/>
    <w:rsid w:val="001D3478"/>
    <w:rsid w:val="001D3490"/>
    <w:rsid w:val="001D3B70"/>
    <w:rsid w:val="001D4005"/>
    <w:rsid w:val="001D4452"/>
    <w:rsid w:val="001D461A"/>
    <w:rsid w:val="001D464D"/>
    <w:rsid w:val="001D49CD"/>
    <w:rsid w:val="001D4B40"/>
    <w:rsid w:val="001D4F92"/>
    <w:rsid w:val="001D4FA6"/>
    <w:rsid w:val="001D519A"/>
    <w:rsid w:val="001D54B6"/>
    <w:rsid w:val="001D5564"/>
    <w:rsid w:val="001D5703"/>
    <w:rsid w:val="001D57CB"/>
    <w:rsid w:val="001D5BDA"/>
    <w:rsid w:val="001D5C19"/>
    <w:rsid w:val="001D6176"/>
    <w:rsid w:val="001D66C4"/>
    <w:rsid w:val="001D6B60"/>
    <w:rsid w:val="001D6EA5"/>
    <w:rsid w:val="001D7B2C"/>
    <w:rsid w:val="001D7DB8"/>
    <w:rsid w:val="001E0310"/>
    <w:rsid w:val="001E03F0"/>
    <w:rsid w:val="001E0C41"/>
    <w:rsid w:val="001E0DFB"/>
    <w:rsid w:val="001E0EC4"/>
    <w:rsid w:val="001E15D3"/>
    <w:rsid w:val="001E1C21"/>
    <w:rsid w:val="001E1C32"/>
    <w:rsid w:val="001E1CDC"/>
    <w:rsid w:val="001E223C"/>
    <w:rsid w:val="001E23B3"/>
    <w:rsid w:val="001E2986"/>
    <w:rsid w:val="001E2988"/>
    <w:rsid w:val="001E3099"/>
    <w:rsid w:val="001E327B"/>
    <w:rsid w:val="001E334F"/>
    <w:rsid w:val="001E336F"/>
    <w:rsid w:val="001E37B5"/>
    <w:rsid w:val="001E3C48"/>
    <w:rsid w:val="001E3D3D"/>
    <w:rsid w:val="001E4108"/>
    <w:rsid w:val="001E413D"/>
    <w:rsid w:val="001E4631"/>
    <w:rsid w:val="001E49D1"/>
    <w:rsid w:val="001E4C45"/>
    <w:rsid w:val="001E50D4"/>
    <w:rsid w:val="001E5D2D"/>
    <w:rsid w:val="001E5D74"/>
    <w:rsid w:val="001E664D"/>
    <w:rsid w:val="001E6976"/>
    <w:rsid w:val="001E6CEF"/>
    <w:rsid w:val="001E74CF"/>
    <w:rsid w:val="001E7691"/>
    <w:rsid w:val="001E7A30"/>
    <w:rsid w:val="001E7B77"/>
    <w:rsid w:val="001E7E76"/>
    <w:rsid w:val="001F0754"/>
    <w:rsid w:val="001F0FB7"/>
    <w:rsid w:val="001F1D6F"/>
    <w:rsid w:val="001F25AB"/>
    <w:rsid w:val="001F2961"/>
    <w:rsid w:val="001F2C00"/>
    <w:rsid w:val="001F3360"/>
    <w:rsid w:val="001F3550"/>
    <w:rsid w:val="001F3754"/>
    <w:rsid w:val="001F3858"/>
    <w:rsid w:val="001F38C3"/>
    <w:rsid w:val="001F3A00"/>
    <w:rsid w:val="001F3A53"/>
    <w:rsid w:val="001F3A58"/>
    <w:rsid w:val="001F4A9E"/>
    <w:rsid w:val="001F4C53"/>
    <w:rsid w:val="001F55F5"/>
    <w:rsid w:val="001F5630"/>
    <w:rsid w:val="001F59BE"/>
    <w:rsid w:val="001F610A"/>
    <w:rsid w:val="001F61E8"/>
    <w:rsid w:val="001F62EB"/>
    <w:rsid w:val="001F64A6"/>
    <w:rsid w:val="001F6711"/>
    <w:rsid w:val="001F6806"/>
    <w:rsid w:val="001F6842"/>
    <w:rsid w:val="001F72B8"/>
    <w:rsid w:val="0020030F"/>
    <w:rsid w:val="0020048F"/>
    <w:rsid w:val="00200DC0"/>
    <w:rsid w:val="002010BD"/>
    <w:rsid w:val="002015FA"/>
    <w:rsid w:val="00201944"/>
    <w:rsid w:val="00202153"/>
    <w:rsid w:val="002023E4"/>
    <w:rsid w:val="00202795"/>
    <w:rsid w:val="0020282E"/>
    <w:rsid w:val="00202E1E"/>
    <w:rsid w:val="0020352C"/>
    <w:rsid w:val="0020354E"/>
    <w:rsid w:val="00203582"/>
    <w:rsid w:val="002038A1"/>
    <w:rsid w:val="00203A26"/>
    <w:rsid w:val="00203AB1"/>
    <w:rsid w:val="00203BBB"/>
    <w:rsid w:val="00203D39"/>
    <w:rsid w:val="00204DA6"/>
    <w:rsid w:val="00205062"/>
    <w:rsid w:val="00205231"/>
    <w:rsid w:val="00205492"/>
    <w:rsid w:val="0020561A"/>
    <w:rsid w:val="002058F2"/>
    <w:rsid w:val="00205FAF"/>
    <w:rsid w:val="00206767"/>
    <w:rsid w:val="00206778"/>
    <w:rsid w:val="0020707B"/>
    <w:rsid w:val="002072A1"/>
    <w:rsid w:val="00207411"/>
    <w:rsid w:val="00207939"/>
    <w:rsid w:val="00207950"/>
    <w:rsid w:val="002079B7"/>
    <w:rsid w:val="00207AB0"/>
    <w:rsid w:val="002101BA"/>
    <w:rsid w:val="00210C07"/>
    <w:rsid w:val="00210E04"/>
    <w:rsid w:val="002111D5"/>
    <w:rsid w:val="0021128A"/>
    <w:rsid w:val="00211419"/>
    <w:rsid w:val="002115D7"/>
    <w:rsid w:val="0021188D"/>
    <w:rsid w:val="00211CC7"/>
    <w:rsid w:val="00211E80"/>
    <w:rsid w:val="00212091"/>
    <w:rsid w:val="00212742"/>
    <w:rsid w:val="00212852"/>
    <w:rsid w:val="002128AE"/>
    <w:rsid w:val="00213429"/>
    <w:rsid w:val="002138CB"/>
    <w:rsid w:val="00213AE2"/>
    <w:rsid w:val="00213B31"/>
    <w:rsid w:val="00213BD8"/>
    <w:rsid w:val="0021419D"/>
    <w:rsid w:val="00214204"/>
    <w:rsid w:val="0021483B"/>
    <w:rsid w:val="00214990"/>
    <w:rsid w:val="00214D35"/>
    <w:rsid w:val="00214FDD"/>
    <w:rsid w:val="002152F7"/>
    <w:rsid w:val="002169B7"/>
    <w:rsid w:val="002169F0"/>
    <w:rsid w:val="00216B1A"/>
    <w:rsid w:val="00216DAA"/>
    <w:rsid w:val="00216E68"/>
    <w:rsid w:val="0021716A"/>
    <w:rsid w:val="00217355"/>
    <w:rsid w:val="00217362"/>
    <w:rsid w:val="00217481"/>
    <w:rsid w:val="00217628"/>
    <w:rsid w:val="0021764B"/>
    <w:rsid w:val="002178ED"/>
    <w:rsid w:val="00217A53"/>
    <w:rsid w:val="00217C95"/>
    <w:rsid w:val="00217FF4"/>
    <w:rsid w:val="0022030A"/>
    <w:rsid w:val="00220352"/>
    <w:rsid w:val="00220781"/>
    <w:rsid w:val="0022089A"/>
    <w:rsid w:val="002210D4"/>
    <w:rsid w:val="002217DD"/>
    <w:rsid w:val="00221BD9"/>
    <w:rsid w:val="00221D83"/>
    <w:rsid w:val="00221E33"/>
    <w:rsid w:val="00221F45"/>
    <w:rsid w:val="0022220C"/>
    <w:rsid w:val="0022231C"/>
    <w:rsid w:val="00222A82"/>
    <w:rsid w:val="00222F00"/>
    <w:rsid w:val="002232DE"/>
    <w:rsid w:val="002235F8"/>
    <w:rsid w:val="002236C6"/>
    <w:rsid w:val="00223F1C"/>
    <w:rsid w:val="0022417A"/>
    <w:rsid w:val="00224184"/>
    <w:rsid w:val="00224307"/>
    <w:rsid w:val="002245E0"/>
    <w:rsid w:val="002245F4"/>
    <w:rsid w:val="0022460E"/>
    <w:rsid w:val="002249FF"/>
    <w:rsid w:val="00224AD5"/>
    <w:rsid w:val="00224ADF"/>
    <w:rsid w:val="00224D3B"/>
    <w:rsid w:val="00224DB6"/>
    <w:rsid w:val="00224F99"/>
    <w:rsid w:val="00225035"/>
    <w:rsid w:val="00225444"/>
    <w:rsid w:val="002254B2"/>
    <w:rsid w:val="00225D22"/>
    <w:rsid w:val="00225FB3"/>
    <w:rsid w:val="00226533"/>
    <w:rsid w:val="002266E1"/>
    <w:rsid w:val="0022693C"/>
    <w:rsid w:val="00226A96"/>
    <w:rsid w:val="00227109"/>
    <w:rsid w:val="0022733F"/>
    <w:rsid w:val="00227A59"/>
    <w:rsid w:val="0023009E"/>
    <w:rsid w:val="00230603"/>
    <w:rsid w:val="002308A9"/>
    <w:rsid w:val="00230BA8"/>
    <w:rsid w:val="00230D4C"/>
    <w:rsid w:val="00231339"/>
    <w:rsid w:val="002314BE"/>
    <w:rsid w:val="00231670"/>
    <w:rsid w:val="0023291B"/>
    <w:rsid w:val="00233350"/>
    <w:rsid w:val="0023338C"/>
    <w:rsid w:val="00233634"/>
    <w:rsid w:val="00234361"/>
    <w:rsid w:val="002345C3"/>
    <w:rsid w:val="00234660"/>
    <w:rsid w:val="00234E18"/>
    <w:rsid w:val="00234F78"/>
    <w:rsid w:val="002355F0"/>
    <w:rsid w:val="002359D5"/>
    <w:rsid w:val="00235A25"/>
    <w:rsid w:val="00235B39"/>
    <w:rsid w:val="00235CB0"/>
    <w:rsid w:val="00235D8A"/>
    <w:rsid w:val="00235DBC"/>
    <w:rsid w:val="00235E78"/>
    <w:rsid w:val="002363F3"/>
    <w:rsid w:val="00236515"/>
    <w:rsid w:val="0023655C"/>
    <w:rsid w:val="00236649"/>
    <w:rsid w:val="0023667E"/>
    <w:rsid w:val="002367CD"/>
    <w:rsid w:val="00236968"/>
    <w:rsid w:val="00237233"/>
    <w:rsid w:val="002377A4"/>
    <w:rsid w:val="002377EF"/>
    <w:rsid w:val="00237806"/>
    <w:rsid w:val="00237A80"/>
    <w:rsid w:val="00237A9C"/>
    <w:rsid w:val="00237C0B"/>
    <w:rsid w:val="00240238"/>
    <w:rsid w:val="0024036F"/>
    <w:rsid w:val="002407A5"/>
    <w:rsid w:val="00240853"/>
    <w:rsid w:val="0024088B"/>
    <w:rsid w:val="0024115F"/>
    <w:rsid w:val="00241A35"/>
    <w:rsid w:val="00241A56"/>
    <w:rsid w:val="00241AB2"/>
    <w:rsid w:val="00241ABD"/>
    <w:rsid w:val="00241B21"/>
    <w:rsid w:val="00241B64"/>
    <w:rsid w:val="00241CAE"/>
    <w:rsid w:val="00242008"/>
    <w:rsid w:val="002421FB"/>
    <w:rsid w:val="00242917"/>
    <w:rsid w:val="00242AF6"/>
    <w:rsid w:val="00242E4C"/>
    <w:rsid w:val="00242ECC"/>
    <w:rsid w:val="002432EC"/>
    <w:rsid w:val="002433B0"/>
    <w:rsid w:val="002438E0"/>
    <w:rsid w:val="00244668"/>
    <w:rsid w:val="0024482C"/>
    <w:rsid w:val="002448D0"/>
    <w:rsid w:val="00244DC1"/>
    <w:rsid w:val="002452EE"/>
    <w:rsid w:val="00245AA0"/>
    <w:rsid w:val="00245CD6"/>
    <w:rsid w:val="00245D17"/>
    <w:rsid w:val="00246014"/>
    <w:rsid w:val="00246061"/>
    <w:rsid w:val="002462B7"/>
    <w:rsid w:val="0024644E"/>
    <w:rsid w:val="00246542"/>
    <w:rsid w:val="00246ACA"/>
    <w:rsid w:val="00246F48"/>
    <w:rsid w:val="00247472"/>
    <w:rsid w:val="00247F87"/>
    <w:rsid w:val="002505B7"/>
    <w:rsid w:val="00250883"/>
    <w:rsid w:val="00250D4D"/>
    <w:rsid w:val="00251087"/>
    <w:rsid w:val="0025175B"/>
    <w:rsid w:val="002518FB"/>
    <w:rsid w:val="00251B5A"/>
    <w:rsid w:val="00251CC6"/>
    <w:rsid w:val="00252354"/>
    <w:rsid w:val="002526F2"/>
    <w:rsid w:val="00252AB0"/>
    <w:rsid w:val="00252B09"/>
    <w:rsid w:val="00252C10"/>
    <w:rsid w:val="00252DE1"/>
    <w:rsid w:val="00252EE0"/>
    <w:rsid w:val="00253013"/>
    <w:rsid w:val="00253158"/>
    <w:rsid w:val="00253234"/>
    <w:rsid w:val="002532E1"/>
    <w:rsid w:val="00253482"/>
    <w:rsid w:val="00253674"/>
    <w:rsid w:val="002537D9"/>
    <w:rsid w:val="0025382B"/>
    <w:rsid w:val="00253863"/>
    <w:rsid w:val="00253EBE"/>
    <w:rsid w:val="0025403F"/>
    <w:rsid w:val="0025426A"/>
    <w:rsid w:val="00254312"/>
    <w:rsid w:val="0025537B"/>
    <w:rsid w:val="00255416"/>
    <w:rsid w:val="002554D1"/>
    <w:rsid w:val="00255C36"/>
    <w:rsid w:val="00255F05"/>
    <w:rsid w:val="00255F2F"/>
    <w:rsid w:val="002561D0"/>
    <w:rsid w:val="00256280"/>
    <w:rsid w:val="00256315"/>
    <w:rsid w:val="0025643C"/>
    <w:rsid w:val="0025671D"/>
    <w:rsid w:val="00256BAE"/>
    <w:rsid w:val="00256C51"/>
    <w:rsid w:val="00256DAB"/>
    <w:rsid w:val="00256E5E"/>
    <w:rsid w:val="0025705B"/>
    <w:rsid w:val="00257313"/>
    <w:rsid w:val="00257884"/>
    <w:rsid w:val="00257FFA"/>
    <w:rsid w:val="0026011A"/>
    <w:rsid w:val="002601B7"/>
    <w:rsid w:val="00260742"/>
    <w:rsid w:val="00260A21"/>
    <w:rsid w:val="00260AEE"/>
    <w:rsid w:val="00260CD9"/>
    <w:rsid w:val="00260EE5"/>
    <w:rsid w:val="002611F1"/>
    <w:rsid w:val="0026155E"/>
    <w:rsid w:val="0026162B"/>
    <w:rsid w:val="00261646"/>
    <w:rsid w:val="00261905"/>
    <w:rsid w:val="0026233C"/>
    <w:rsid w:val="00262621"/>
    <w:rsid w:val="0026290E"/>
    <w:rsid w:val="00262E46"/>
    <w:rsid w:val="002631B3"/>
    <w:rsid w:val="00263228"/>
    <w:rsid w:val="0026340B"/>
    <w:rsid w:val="0026343A"/>
    <w:rsid w:val="002636AD"/>
    <w:rsid w:val="00263A1B"/>
    <w:rsid w:val="00263F9C"/>
    <w:rsid w:val="00264012"/>
    <w:rsid w:val="00264091"/>
    <w:rsid w:val="002640AC"/>
    <w:rsid w:val="0026426D"/>
    <w:rsid w:val="00264C41"/>
    <w:rsid w:val="00264E74"/>
    <w:rsid w:val="00264F4A"/>
    <w:rsid w:val="00265162"/>
    <w:rsid w:val="002654CA"/>
    <w:rsid w:val="0026580F"/>
    <w:rsid w:val="00265F5A"/>
    <w:rsid w:val="00265FD9"/>
    <w:rsid w:val="002662D8"/>
    <w:rsid w:val="00266E14"/>
    <w:rsid w:val="00266E96"/>
    <w:rsid w:val="00267410"/>
    <w:rsid w:val="002679FD"/>
    <w:rsid w:val="00267F1F"/>
    <w:rsid w:val="00270462"/>
    <w:rsid w:val="00270850"/>
    <w:rsid w:val="00270C3D"/>
    <w:rsid w:val="00270F16"/>
    <w:rsid w:val="0027151F"/>
    <w:rsid w:val="00271A5A"/>
    <w:rsid w:val="00271FB0"/>
    <w:rsid w:val="0027269C"/>
    <w:rsid w:val="00272A1A"/>
    <w:rsid w:val="00272E9A"/>
    <w:rsid w:val="00272EFB"/>
    <w:rsid w:val="00272FE5"/>
    <w:rsid w:val="0027420E"/>
    <w:rsid w:val="00274C2B"/>
    <w:rsid w:val="00274E48"/>
    <w:rsid w:val="00274ED4"/>
    <w:rsid w:val="00274FC3"/>
    <w:rsid w:val="0027513C"/>
    <w:rsid w:val="002751C9"/>
    <w:rsid w:val="00275455"/>
    <w:rsid w:val="00275981"/>
    <w:rsid w:val="002759A6"/>
    <w:rsid w:val="00275C64"/>
    <w:rsid w:val="00276430"/>
    <w:rsid w:val="00276742"/>
    <w:rsid w:val="00276A47"/>
    <w:rsid w:val="00276B92"/>
    <w:rsid w:val="00276CE8"/>
    <w:rsid w:val="00276E82"/>
    <w:rsid w:val="002772F7"/>
    <w:rsid w:val="0027733F"/>
    <w:rsid w:val="002777AB"/>
    <w:rsid w:val="00277A36"/>
    <w:rsid w:val="00277C1B"/>
    <w:rsid w:val="002800DC"/>
    <w:rsid w:val="002806F5"/>
    <w:rsid w:val="0028085B"/>
    <w:rsid w:val="00280A37"/>
    <w:rsid w:val="00280C76"/>
    <w:rsid w:val="00280E6A"/>
    <w:rsid w:val="002812B3"/>
    <w:rsid w:val="002812C3"/>
    <w:rsid w:val="0028187B"/>
    <w:rsid w:val="002818F0"/>
    <w:rsid w:val="00281A30"/>
    <w:rsid w:val="00281B94"/>
    <w:rsid w:val="00282068"/>
    <w:rsid w:val="00282327"/>
    <w:rsid w:val="00282901"/>
    <w:rsid w:val="00282AE0"/>
    <w:rsid w:val="00282D51"/>
    <w:rsid w:val="00282F33"/>
    <w:rsid w:val="0028303A"/>
    <w:rsid w:val="00283136"/>
    <w:rsid w:val="002831AC"/>
    <w:rsid w:val="0028333A"/>
    <w:rsid w:val="002833DF"/>
    <w:rsid w:val="00283A20"/>
    <w:rsid w:val="00284267"/>
    <w:rsid w:val="00284295"/>
    <w:rsid w:val="00284362"/>
    <w:rsid w:val="00284583"/>
    <w:rsid w:val="002846F8"/>
    <w:rsid w:val="00284E5C"/>
    <w:rsid w:val="00284ED6"/>
    <w:rsid w:val="00285548"/>
    <w:rsid w:val="002859AA"/>
    <w:rsid w:val="00285ABF"/>
    <w:rsid w:val="002862C9"/>
    <w:rsid w:val="00286541"/>
    <w:rsid w:val="00286A53"/>
    <w:rsid w:val="00286BE3"/>
    <w:rsid w:val="00286C13"/>
    <w:rsid w:val="00286F2A"/>
    <w:rsid w:val="0028723A"/>
    <w:rsid w:val="002874ED"/>
    <w:rsid w:val="00287758"/>
    <w:rsid w:val="00287980"/>
    <w:rsid w:val="00287BDB"/>
    <w:rsid w:val="0029071F"/>
    <w:rsid w:val="00290C08"/>
    <w:rsid w:val="002912C8"/>
    <w:rsid w:val="00291470"/>
    <w:rsid w:val="00291B43"/>
    <w:rsid w:val="00291DDA"/>
    <w:rsid w:val="002924F1"/>
    <w:rsid w:val="00292823"/>
    <w:rsid w:val="00292AE4"/>
    <w:rsid w:val="002930F7"/>
    <w:rsid w:val="00293258"/>
    <w:rsid w:val="00293698"/>
    <w:rsid w:val="00293728"/>
    <w:rsid w:val="00293BC0"/>
    <w:rsid w:val="00293BCE"/>
    <w:rsid w:val="00293CA7"/>
    <w:rsid w:val="00294180"/>
    <w:rsid w:val="002946C0"/>
    <w:rsid w:val="0029507B"/>
    <w:rsid w:val="002953AD"/>
    <w:rsid w:val="00295772"/>
    <w:rsid w:val="00295815"/>
    <w:rsid w:val="002965F0"/>
    <w:rsid w:val="00296673"/>
    <w:rsid w:val="002966C6"/>
    <w:rsid w:val="002966E7"/>
    <w:rsid w:val="00296A19"/>
    <w:rsid w:val="00296FDE"/>
    <w:rsid w:val="002971F6"/>
    <w:rsid w:val="00297419"/>
    <w:rsid w:val="002974A0"/>
    <w:rsid w:val="002977CD"/>
    <w:rsid w:val="00297EBC"/>
    <w:rsid w:val="00297EE9"/>
    <w:rsid w:val="002A00D6"/>
    <w:rsid w:val="002A050B"/>
    <w:rsid w:val="002A0895"/>
    <w:rsid w:val="002A09EB"/>
    <w:rsid w:val="002A0AD4"/>
    <w:rsid w:val="002A0AFA"/>
    <w:rsid w:val="002A0C13"/>
    <w:rsid w:val="002A0E02"/>
    <w:rsid w:val="002A0F83"/>
    <w:rsid w:val="002A1571"/>
    <w:rsid w:val="002A1982"/>
    <w:rsid w:val="002A26CF"/>
    <w:rsid w:val="002A2D25"/>
    <w:rsid w:val="002A2D6C"/>
    <w:rsid w:val="002A2F1D"/>
    <w:rsid w:val="002A2F98"/>
    <w:rsid w:val="002A3735"/>
    <w:rsid w:val="002A379E"/>
    <w:rsid w:val="002A3915"/>
    <w:rsid w:val="002A3B13"/>
    <w:rsid w:val="002A4550"/>
    <w:rsid w:val="002A48B6"/>
    <w:rsid w:val="002A4A01"/>
    <w:rsid w:val="002A4A12"/>
    <w:rsid w:val="002A4EDF"/>
    <w:rsid w:val="002A4EE3"/>
    <w:rsid w:val="002A513E"/>
    <w:rsid w:val="002A5A87"/>
    <w:rsid w:val="002A5AF3"/>
    <w:rsid w:val="002A5D3A"/>
    <w:rsid w:val="002A5DEF"/>
    <w:rsid w:val="002A5EF6"/>
    <w:rsid w:val="002A6004"/>
    <w:rsid w:val="002A613F"/>
    <w:rsid w:val="002A697C"/>
    <w:rsid w:val="002A6D97"/>
    <w:rsid w:val="002A6E5D"/>
    <w:rsid w:val="002A75CA"/>
    <w:rsid w:val="002B046A"/>
    <w:rsid w:val="002B070E"/>
    <w:rsid w:val="002B087B"/>
    <w:rsid w:val="002B0900"/>
    <w:rsid w:val="002B0A62"/>
    <w:rsid w:val="002B0C47"/>
    <w:rsid w:val="002B12EA"/>
    <w:rsid w:val="002B16A4"/>
    <w:rsid w:val="002B1FEF"/>
    <w:rsid w:val="002B2143"/>
    <w:rsid w:val="002B2333"/>
    <w:rsid w:val="002B2749"/>
    <w:rsid w:val="002B3330"/>
    <w:rsid w:val="002B36D8"/>
    <w:rsid w:val="002B39A1"/>
    <w:rsid w:val="002B3C27"/>
    <w:rsid w:val="002B3C81"/>
    <w:rsid w:val="002B3DE9"/>
    <w:rsid w:val="002B3E94"/>
    <w:rsid w:val="002B3EB3"/>
    <w:rsid w:val="002B3F9D"/>
    <w:rsid w:val="002B400A"/>
    <w:rsid w:val="002B40A0"/>
    <w:rsid w:val="002B40EE"/>
    <w:rsid w:val="002B41DE"/>
    <w:rsid w:val="002B4411"/>
    <w:rsid w:val="002B4A50"/>
    <w:rsid w:val="002B4AB5"/>
    <w:rsid w:val="002B4B27"/>
    <w:rsid w:val="002B516D"/>
    <w:rsid w:val="002B55FB"/>
    <w:rsid w:val="002B58E2"/>
    <w:rsid w:val="002B5908"/>
    <w:rsid w:val="002B5FFC"/>
    <w:rsid w:val="002B6677"/>
    <w:rsid w:val="002B6C69"/>
    <w:rsid w:val="002B6CC0"/>
    <w:rsid w:val="002B6F16"/>
    <w:rsid w:val="002B77CD"/>
    <w:rsid w:val="002B7ECE"/>
    <w:rsid w:val="002C01F4"/>
    <w:rsid w:val="002C06CB"/>
    <w:rsid w:val="002C0DA2"/>
    <w:rsid w:val="002C168A"/>
    <w:rsid w:val="002C16E6"/>
    <w:rsid w:val="002C17A1"/>
    <w:rsid w:val="002C192E"/>
    <w:rsid w:val="002C1AD3"/>
    <w:rsid w:val="002C1EA1"/>
    <w:rsid w:val="002C21AB"/>
    <w:rsid w:val="002C2209"/>
    <w:rsid w:val="002C23B5"/>
    <w:rsid w:val="002C2443"/>
    <w:rsid w:val="002C27B5"/>
    <w:rsid w:val="002C27CB"/>
    <w:rsid w:val="002C284A"/>
    <w:rsid w:val="002C2F32"/>
    <w:rsid w:val="002C300A"/>
    <w:rsid w:val="002C3563"/>
    <w:rsid w:val="002C3666"/>
    <w:rsid w:val="002C3929"/>
    <w:rsid w:val="002C39F4"/>
    <w:rsid w:val="002C3AB6"/>
    <w:rsid w:val="002C3E82"/>
    <w:rsid w:val="002C4231"/>
    <w:rsid w:val="002C4816"/>
    <w:rsid w:val="002C4A64"/>
    <w:rsid w:val="002C4D5F"/>
    <w:rsid w:val="002C4ED0"/>
    <w:rsid w:val="002C5106"/>
    <w:rsid w:val="002C52CA"/>
    <w:rsid w:val="002C5389"/>
    <w:rsid w:val="002C5953"/>
    <w:rsid w:val="002C59BF"/>
    <w:rsid w:val="002C5A7F"/>
    <w:rsid w:val="002C5AF5"/>
    <w:rsid w:val="002C5D41"/>
    <w:rsid w:val="002C5FF5"/>
    <w:rsid w:val="002C6288"/>
    <w:rsid w:val="002C6753"/>
    <w:rsid w:val="002C6F3E"/>
    <w:rsid w:val="002C6FF2"/>
    <w:rsid w:val="002C7473"/>
    <w:rsid w:val="002C7486"/>
    <w:rsid w:val="002C75E3"/>
    <w:rsid w:val="002C763F"/>
    <w:rsid w:val="002D00BA"/>
    <w:rsid w:val="002D03B5"/>
    <w:rsid w:val="002D03F7"/>
    <w:rsid w:val="002D0D7F"/>
    <w:rsid w:val="002D0FA3"/>
    <w:rsid w:val="002D118E"/>
    <w:rsid w:val="002D128D"/>
    <w:rsid w:val="002D1C9C"/>
    <w:rsid w:val="002D2441"/>
    <w:rsid w:val="002D2447"/>
    <w:rsid w:val="002D282F"/>
    <w:rsid w:val="002D2A5B"/>
    <w:rsid w:val="002D2AD6"/>
    <w:rsid w:val="002D2CDD"/>
    <w:rsid w:val="002D2FF2"/>
    <w:rsid w:val="002D300C"/>
    <w:rsid w:val="002D34BC"/>
    <w:rsid w:val="002D35C4"/>
    <w:rsid w:val="002D38FE"/>
    <w:rsid w:val="002D3AA5"/>
    <w:rsid w:val="002D3B87"/>
    <w:rsid w:val="002D3C28"/>
    <w:rsid w:val="002D3D1C"/>
    <w:rsid w:val="002D4997"/>
    <w:rsid w:val="002D5198"/>
    <w:rsid w:val="002D5374"/>
    <w:rsid w:val="002D5437"/>
    <w:rsid w:val="002D5BBD"/>
    <w:rsid w:val="002D5F48"/>
    <w:rsid w:val="002D5F6F"/>
    <w:rsid w:val="002D6198"/>
    <w:rsid w:val="002D66D4"/>
    <w:rsid w:val="002D6710"/>
    <w:rsid w:val="002D697C"/>
    <w:rsid w:val="002D6BA8"/>
    <w:rsid w:val="002D6DC7"/>
    <w:rsid w:val="002D7347"/>
    <w:rsid w:val="002D73BF"/>
    <w:rsid w:val="002D7518"/>
    <w:rsid w:val="002D7743"/>
    <w:rsid w:val="002D782E"/>
    <w:rsid w:val="002D7F12"/>
    <w:rsid w:val="002D7F22"/>
    <w:rsid w:val="002E0039"/>
    <w:rsid w:val="002E0153"/>
    <w:rsid w:val="002E04AD"/>
    <w:rsid w:val="002E0A57"/>
    <w:rsid w:val="002E0EDF"/>
    <w:rsid w:val="002E149F"/>
    <w:rsid w:val="002E172F"/>
    <w:rsid w:val="002E1901"/>
    <w:rsid w:val="002E192B"/>
    <w:rsid w:val="002E1AB6"/>
    <w:rsid w:val="002E1D1D"/>
    <w:rsid w:val="002E24F0"/>
    <w:rsid w:val="002E252D"/>
    <w:rsid w:val="002E2536"/>
    <w:rsid w:val="002E2616"/>
    <w:rsid w:val="002E27E1"/>
    <w:rsid w:val="002E2812"/>
    <w:rsid w:val="002E2AED"/>
    <w:rsid w:val="002E2F11"/>
    <w:rsid w:val="002E2F2D"/>
    <w:rsid w:val="002E33F4"/>
    <w:rsid w:val="002E374A"/>
    <w:rsid w:val="002E38F9"/>
    <w:rsid w:val="002E3BC7"/>
    <w:rsid w:val="002E3C33"/>
    <w:rsid w:val="002E43B3"/>
    <w:rsid w:val="002E45EC"/>
    <w:rsid w:val="002E47F9"/>
    <w:rsid w:val="002E4F6A"/>
    <w:rsid w:val="002E50CB"/>
    <w:rsid w:val="002E5431"/>
    <w:rsid w:val="002E58CD"/>
    <w:rsid w:val="002E5A5B"/>
    <w:rsid w:val="002E5B75"/>
    <w:rsid w:val="002E5F01"/>
    <w:rsid w:val="002E6023"/>
    <w:rsid w:val="002E61A6"/>
    <w:rsid w:val="002E651F"/>
    <w:rsid w:val="002E6665"/>
    <w:rsid w:val="002E66C9"/>
    <w:rsid w:val="002E689C"/>
    <w:rsid w:val="002E6C7D"/>
    <w:rsid w:val="002E6E28"/>
    <w:rsid w:val="002E72E4"/>
    <w:rsid w:val="002E72E7"/>
    <w:rsid w:val="002E75DE"/>
    <w:rsid w:val="002E7866"/>
    <w:rsid w:val="002E79F1"/>
    <w:rsid w:val="002E7B7C"/>
    <w:rsid w:val="002E7CBB"/>
    <w:rsid w:val="002F003D"/>
    <w:rsid w:val="002F0873"/>
    <w:rsid w:val="002F0938"/>
    <w:rsid w:val="002F0943"/>
    <w:rsid w:val="002F0969"/>
    <w:rsid w:val="002F0A21"/>
    <w:rsid w:val="002F0B0E"/>
    <w:rsid w:val="002F0C3F"/>
    <w:rsid w:val="002F0C5F"/>
    <w:rsid w:val="002F0E52"/>
    <w:rsid w:val="002F0F75"/>
    <w:rsid w:val="002F109E"/>
    <w:rsid w:val="002F15D0"/>
    <w:rsid w:val="002F180E"/>
    <w:rsid w:val="002F18C9"/>
    <w:rsid w:val="002F20B7"/>
    <w:rsid w:val="002F21CE"/>
    <w:rsid w:val="002F2305"/>
    <w:rsid w:val="002F25BE"/>
    <w:rsid w:val="002F25E1"/>
    <w:rsid w:val="002F289C"/>
    <w:rsid w:val="002F2B28"/>
    <w:rsid w:val="002F2DAB"/>
    <w:rsid w:val="002F36A8"/>
    <w:rsid w:val="002F390E"/>
    <w:rsid w:val="002F4336"/>
    <w:rsid w:val="002F4D27"/>
    <w:rsid w:val="002F4F21"/>
    <w:rsid w:val="002F4F87"/>
    <w:rsid w:val="002F5375"/>
    <w:rsid w:val="002F5933"/>
    <w:rsid w:val="002F598F"/>
    <w:rsid w:val="002F5AA1"/>
    <w:rsid w:val="002F5E38"/>
    <w:rsid w:val="002F6671"/>
    <w:rsid w:val="002F67AB"/>
    <w:rsid w:val="002F6D01"/>
    <w:rsid w:val="002F719F"/>
    <w:rsid w:val="002F75DA"/>
    <w:rsid w:val="002F75F0"/>
    <w:rsid w:val="002F76D1"/>
    <w:rsid w:val="002F7789"/>
    <w:rsid w:val="002F7808"/>
    <w:rsid w:val="002F788B"/>
    <w:rsid w:val="002F7BE3"/>
    <w:rsid w:val="002F7DBD"/>
    <w:rsid w:val="003000BE"/>
    <w:rsid w:val="00300287"/>
    <w:rsid w:val="0030033E"/>
    <w:rsid w:val="00300424"/>
    <w:rsid w:val="0030051C"/>
    <w:rsid w:val="00300605"/>
    <w:rsid w:val="00300824"/>
    <w:rsid w:val="00300A10"/>
    <w:rsid w:val="00300B8C"/>
    <w:rsid w:val="00300BC1"/>
    <w:rsid w:val="0030127F"/>
    <w:rsid w:val="0030130A"/>
    <w:rsid w:val="003013C3"/>
    <w:rsid w:val="00301847"/>
    <w:rsid w:val="00301B47"/>
    <w:rsid w:val="00301D4B"/>
    <w:rsid w:val="00301E04"/>
    <w:rsid w:val="00301EA9"/>
    <w:rsid w:val="00301EB9"/>
    <w:rsid w:val="0030209A"/>
    <w:rsid w:val="003020E5"/>
    <w:rsid w:val="00302420"/>
    <w:rsid w:val="003027EF"/>
    <w:rsid w:val="0030316A"/>
    <w:rsid w:val="003035B4"/>
    <w:rsid w:val="003037D3"/>
    <w:rsid w:val="00303A8A"/>
    <w:rsid w:val="0030469A"/>
    <w:rsid w:val="00304712"/>
    <w:rsid w:val="00304B42"/>
    <w:rsid w:val="0030529F"/>
    <w:rsid w:val="003053C5"/>
    <w:rsid w:val="00305A93"/>
    <w:rsid w:val="00305B07"/>
    <w:rsid w:val="00305B23"/>
    <w:rsid w:val="00306856"/>
    <w:rsid w:val="00306871"/>
    <w:rsid w:val="00306CF2"/>
    <w:rsid w:val="0030706C"/>
    <w:rsid w:val="00307837"/>
    <w:rsid w:val="00307A5B"/>
    <w:rsid w:val="00307A87"/>
    <w:rsid w:val="00307BA6"/>
    <w:rsid w:val="00307D91"/>
    <w:rsid w:val="003100EC"/>
    <w:rsid w:val="00310247"/>
    <w:rsid w:val="00310650"/>
    <w:rsid w:val="003107D2"/>
    <w:rsid w:val="003108F1"/>
    <w:rsid w:val="0031090E"/>
    <w:rsid w:val="00310977"/>
    <w:rsid w:val="00311140"/>
    <w:rsid w:val="00311BBB"/>
    <w:rsid w:val="00311BD9"/>
    <w:rsid w:val="00311DEF"/>
    <w:rsid w:val="00311EF4"/>
    <w:rsid w:val="00312525"/>
    <w:rsid w:val="003125D6"/>
    <w:rsid w:val="0031263A"/>
    <w:rsid w:val="0031264C"/>
    <w:rsid w:val="0031309F"/>
    <w:rsid w:val="0031327E"/>
    <w:rsid w:val="003136BF"/>
    <w:rsid w:val="00313736"/>
    <w:rsid w:val="00313836"/>
    <w:rsid w:val="00313843"/>
    <w:rsid w:val="00313D98"/>
    <w:rsid w:val="00313F03"/>
    <w:rsid w:val="00313FAA"/>
    <w:rsid w:val="0031402B"/>
    <w:rsid w:val="003141CF"/>
    <w:rsid w:val="0031435D"/>
    <w:rsid w:val="0031463A"/>
    <w:rsid w:val="00314BD3"/>
    <w:rsid w:val="00314EDA"/>
    <w:rsid w:val="00315794"/>
    <w:rsid w:val="00316671"/>
    <w:rsid w:val="003169EF"/>
    <w:rsid w:val="003170C4"/>
    <w:rsid w:val="003179AB"/>
    <w:rsid w:val="00317BE9"/>
    <w:rsid w:val="00317F21"/>
    <w:rsid w:val="003200E6"/>
    <w:rsid w:val="003206D2"/>
    <w:rsid w:val="003206D9"/>
    <w:rsid w:val="00320758"/>
    <w:rsid w:val="00320C4D"/>
    <w:rsid w:val="00320DFF"/>
    <w:rsid w:val="0032125D"/>
    <w:rsid w:val="003214C3"/>
    <w:rsid w:val="0032196C"/>
    <w:rsid w:val="00321BF0"/>
    <w:rsid w:val="00321C82"/>
    <w:rsid w:val="00321C99"/>
    <w:rsid w:val="00321F2A"/>
    <w:rsid w:val="00322376"/>
    <w:rsid w:val="003226DE"/>
    <w:rsid w:val="003228D7"/>
    <w:rsid w:val="003229F0"/>
    <w:rsid w:val="00322A2E"/>
    <w:rsid w:val="0032304A"/>
    <w:rsid w:val="00323B58"/>
    <w:rsid w:val="00323D8D"/>
    <w:rsid w:val="00323FA9"/>
    <w:rsid w:val="00324441"/>
    <w:rsid w:val="0032458E"/>
    <w:rsid w:val="00324BBA"/>
    <w:rsid w:val="00324DC4"/>
    <w:rsid w:val="003251B6"/>
    <w:rsid w:val="003251FC"/>
    <w:rsid w:val="00325262"/>
    <w:rsid w:val="00325ADF"/>
    <w:rsid w:val="00325F80"/>
    <w:rsid w:val="00326011"/>
    <w:rsid w:val="003263BE"/>
    <w:rsid w:val="00326CDA"/>
    <w:rsid w:val="00326D60"/>
    <w:rsid w:val="00326DD3"/>
    <w:rsid w:val="00327038"/>
    <w:rsid w:val="00327191"/>
    <w:rsid w:val="0032724B"/>
    <w:rsid w:val="00327635"/>
    <w:rsid w:val="00327997"/>
    <w:rsid w:val="00327AE7"/>
    <w:rsid w:val="0033026D"/>
    <w:rsid w:val="003304DD"/>
    <w:rsid w:val="00330670"/>
    <w:rsid w:val="00330746"/>
    <w:rsid w:val="00330AC9"/>
    <w:rsid w:val="00330C24"/>
    <w:rsid w:val="00330DBE"/>
    <w:rsid w:val="003317CD"/>
    <w:rsid w:val="00331990"/>
    <w:rsid w:val="00331EFC"/>
    <w:rsid w:val="003333A5"/>
    <w:rsid w:val="00333432"/>
    <w:rsid w:val="00333467"/>
    <w:rsid w:val="00333C8C"/>
    <w:rsid w:val="003342A7"/>
    <w:rsid w:val="0033459B"/>
    <w:rsid w:val="003345B5"/>
    <w:rsid w:val="0033492B"/>
    <w:rsid w:val="00335854"/>
    <w:rsid w:val="0033595C"/>
    <w:rsid w:val="00335D4A"/>
    <w:rsid w:val="003369A1"/>
    <w:rsid w:val="00336BD5"/>
    <w:rsid w:val="00336F29"/>
    <w:rsid w:val="00336FDA"/>
    <w:rsid w:val="00337405"/>
    <w:rsid w:val="00337925"/>
    <w:rsid w:val="00337AB2"/>
    <w:rsid w:val="0034016D"/>
    <w:rsid w:val="003401A5"/>
    <w:rsid w:val="003402DF"/>
    <w:rsid w:val="0034035A"/>
    <w:rsid w:val="00340396"/>
    <w:rsid w:val="00340B56"/>
    <w:rsid w:val="00340E5F"/>
    <w:rsid w:val="0034144F"/>
    <w:rsid w:val="00341D7A"/>
    <w:rsid w:val="00341F47"/>
    <w:rsid w:val="00342360"/>
    <w:rsid w:val="00342909"/>
    <w:rsid w:val="003430D9"/>
    <w:rsid w:val="003439F9"/>
    <w:rsid w:val="00343FDF"/>
    <w:rsid w:val="0034462C"/>
    <w:rsid w:val="00345493"/>
    <w:rsid w:val="00345547"/>
    <w:rsid w:val="00345A7C"/>
    <w:rsid w:val="00345B19"/>
    <w:rsid w:val="00345E26"/>
    <w:rsid w:val="00346878"/>
    <w:rsid w:val="00346D1E"/>
    <w:rsid w:val="00346E55"/>
    <w:rsid w:val="00346E91"/>
    <w:rsid w:val="00347088"/>
    <w:rsid w:val="003475FD"/>
    <w:rsid w:val="0034775A"/>
    <w:rsid w:val="003477B5"/>
    <w:rsid w:val="00347C93"/>
    <w:rsid w:val="00347E9F"/>
    <w:rsid w:val="00347EBE"/>
    <w:rsid w:val="0035028D"/>
    <w:rsid w:val="0035060C"/>
    <w:rsid w:val="00350801"/>
    <w:rsid w:val="00350AEB"/>
    <w:rsid w:val="00350E65"/>
    <w:rsid w:val="00350F5A"/>
    <w:rsid w:val="003511E2"/>
    <w:rsid w:val="0035153D"/>
    <w:rsid w:val="00351546"/>
    <w:rsid w:val="00351BFE"/>
    <w:rsid w:val="00351CAB"/>
    <w:rsid w:val="0035206C"/>
    <w:rsid w:val="00352533"/>
    <w:rsid w:val="00352541"/>
    <w:rsid w:val="00352595"/>
    <w:rsid w:val="003525D7"/>
    <w:rsid w:val="00352A1A"/>
    <w:rsid w:val="00352AB0"/>
    <w:rsid w:val="00353834"/>
    <w:rsid w:val="00353D45"/>
    <w:rsid w:val="00354418"/>
    <w:rsid w:val="00354D74"/>
    <w:rsid w:val="00354E11"/>
    <w:rsid w:val="003551AF"/>
    <w:rsid w:val="00355928"/>
    <w:rsid w:val="00355D8B"/>
    <w:rsid w:val="00355F60"/>
    <w:rsid w:val="003564A1"/>
    <w:rsid w:val="00356935"/>
    <w:rsid w:val="003569E7"/>
    <w:rsid w:val="00356C57"/>
    <w:rsid w:val="00356DFB"/>
    <w:rsid w:val="00357116"/>
    <w:rsid w:val="00357294"/>
    <w:rsid w:val="00357478"/>
    <w:rsid w:val="00357B94"/>
    <w:rsid w:val="00357F48"/>
    <w:rsid w:val="003604D8"/>
    <w:rsid w:val="00360634"/>
    <w:rsid w:val="00360660"/>
    <w:rsid w:val="00360826"/>
    <w:rsid w:val="00360876"/>
    <w:rsid w:val="00360A56"/>
    <w:rsid w:val="00360F1E"/>
    <w:rsid w:val="003611BC"/>
    <w:rsid w:val="0036123C"/>
    <w:rsid w:val="003612AC"/>
    <w:rsid w:val="003615C9"/>
    <w:rsid w:val="00361878"/>
    <w:rsid w:val="003618C2"/>
    <w:rsid w:val="003619D4"/>
    <w:rsid w:val="00361A8F"/>
    <w:rsid w:val="00361ECF"/>
    <w:rsid w:val="0036228B"/>
    <w:rsid w:val="003626C4"/>
    <w:rsid w:val="00362B37"/>
    <w:rsid w:val="00362CC2"/>
    <w:rsid w:val="00362CCD"/>
    <w:rsid w:val="00362F36"/>
    <w:rsid w:val="00362FB2"/>
    <w:rsid w:val="00363512"/>
    <w:rsid w:val="00363D00"/>
    <w:rsid w:val="003640F3"/>
    <w:rsid w:val="0036428E"/>
    <w:rsid w:val="003643A8"/>
    <w:rsid w:val="00364550"/>
    <w:rsid w:val="00364778"/>
    <w:rsid w:val="00364967"/>
    <w:rsid w:val="00364D6C"/>
    <w:rsid w:val="0036508C"/>
    <w:rsid w:val="0036525A"/>
    <w:rsid w:val="003653E0"/>
    <w:rsid w:val="003654AE"/>
    <w:rsid w:val="003654DC"/>
    <w:rsid w:val="00365713"/>
    <w:rsid w:val="00365C70"/>
    <w:rsid w:val="00365CB4"/>
    <w:rsid w:val="00365D99"/>
    <w:rsid w:val="00365E77"/>
    <w:rsid w:val="00366068"/>
    <w:rsid w:val="003660FC"/>
    <w:rsid w:val="003667B2"/>
    <w:rsid w:val="0036695E"/>
    <w:rsid w:val="003669B1"/>
    <w:rsid w:val="00366CB4"/>
    <w:rsid w:val="00366E4A"/>
    <w:rsid w:val="0036702E"/>
    <w:rsid w:val="003670D6"/>
    <w:rsid w:val="0036725D"/>
    <w:rsid w:val="003679B3"/>
    <w:rsid w:val="00370396"/>
    <w:rsid w:val="00370400"/>
    <w:rsid w:val="003705CD"/>
    <w:rsid w:val="00370B9E"/>
    <w:rsid w:val="00370DD0"/>
    <w:rsid w:val="0037161B"/>
    <w:rsid w:val="00371660"/>
    <w:rsid w:val="00371B2C"/>
    <w:rsid w:val="003722ED"/>
    <w:rsid w:val="003723D8"/>
    <w:rsid w:val="0037247E"/>
    <w:rsid w:val="00372A19"/>
    <w:rsid w:val="00372F3D"/>
    <w:rsid w:val="00372FE3"/>
    <w:rsid w:val="003731F6"/>
    <w:rsid w:val="00373232"/>
    <w:rsid w:val="00373311"/>
    <w:rsid w:val="00373474"/>
    <w:rsid w:val="00373641"/>
    <w:rsid w:val="003736D2"/>
    <w:rsid w:val="0037389E"/>
    <w:rsid w:val="00373D2D"/>
    <w:rsid w:val="00374009"/>
    <w:rsid w:val="0037425B"/>
    <w:rsid w:val="0037455A"/>
    <w:rsid w:val="00374A5B"/>
    <w:rsid w:val="00374B48"/>
    <w:rsid w:val="00374BDC"/>
    <w:rsid w:val="00374E8D"/>
    <w:rsid w:val="003751C6"/>
    <w:rsid w:val="00375352"/>
    <w:rsid w:val="00375441"/>
    <w:rsid w:val="00375772"/>
    <w:rsid w:val="003761CE"/>
    <w:rsid w:val="00376624"/>
    <w:rsid w:val="003766C3"/>
    <w:rsid w:val="00376B7A"/>
    <w:rsid w:val="00376EC0"/>
    <w:rsid w:val="0037746C"/>
    <w:rsid w:val="003777E1"/>
    <w:rsid w:val="00377C1F"/>
    <w:rsid w:val="00377E3D"/>
    <w:rsid w:val="00380095"/>
    <w:rsid w:val="0038029C"/>
    <w:rsid w:val="003802FC"/>
    <w:rsid w:val="0038091E"/>
    <w:rsid w:val="00380A07"/>
    <w:rsid w:val="00380C0A"/>
    <w:rsid w:val="00380E95"/>
    <w:rsid w:val="00380EA5"/>
    <w:rsid w:val="00381D11"/>
    <w:rsid w:val="00381DFE"/>
    <w:rsid w:val="0038216B"/>
    <w:rsid w:val="003823D5"/>
    <w:rsid w:val="003825AD"/>
    <w:rsid w:val="003829AC"/>
    <w:rsid w:val="003829C8"/>
    <w:rsid w:val="00383A6C"/>
    <w:rsid w:val="00383BEF"/>
    <w:rsid w:val="00384028"/>
    <w:rsid w:val="0038413E"/>
    <w:rsid w:val="0038415D"/>
    <w:rsid w:val="00384405"/>
    <w:rsid w:val="003847DE"/>
    <w:rsid w:val="00384890"/>
    <w:rsid w:val="00384927"/>
    <w:rsid w:val="00384D0D"/>
    <w:rsid w:val="00384D2A"/>
    <w:rsid w:val="00385114"/>
    <w:rsid w:val="00385150"/>
    <w:rsid w:val="0038529D"/>
    <w:rsid w:val="003853D5"/>
    <w:rsid w:val="0038543A"/>
    <w:rsid w:val="0038554C"/>
    <w:rsid w:val="00385702"/>
    <w:rsid w:val="00386299"/>
    <w:rsid w:val="003865D5"/>
    <w:rsid w:val="0038670C"/>
    <w:rsid w:val="00386D56"/>
    <w:rsid w:val="003872F0"/>
    <w:rsid w:val="0038764F"/>
    <w:rsid w:val="0038773A"/>
    <w:rsid w:val="003879D9"/>
    <w:rsid w:val="00387B35"/>
    <w:rsid w:val="00387B93"/>
    <w:rsid w:val="0039027A"/>
    <w:rsid w:val="00390754"/>
    <w:rsid w:val="00390AE8"/>
    <w:rsid w:val="0039185E"/>
    <w:rsid w:val="003919FB"/>
    <w:rsid w:val="00391BD1"/>
    <w:rsid w:val="003928F4"/>
    <w:rsid w:val="00392AC5"/>
    <w:rsid w:val="00392DD2"/>
    <w:rsid w:val="00392E50"/>
    <w:rsid w:val="00393033"/>
    <w:rsid w:val="00393148"/>
    <w:rsid w:val="003935C8"/>
    <w:rsid w:val="0039369E"/>
    <w:rsid w:val="003938AD"/>
    <w:rsid w:val="00393FA4"/>
    <w:rsid w:val="0039408F"/>
    <w:rsid w:val="003940DE"/>
    <w:rsid w:val="0039420B"/>
    <w:rsid w:val="00394D75"/>
    <w:rsid w:val="00394DDE"/>
    <w:rsid w:val="00395099"/>
    <w:rsid w:val="0039534B"/>
    <w:rsid w:val="00395724"/>
    <w:rsid w:val="00395878"/>
    <w:rsid w:val="0039592C"/>
    <w:rsid w:val="003961DF"/>
    <w:rsid w:val="003964C1"/>
    <w:rsid w:val="0039672B"/>
    <w:rsid w:val="00396802"/>
    <w:rsid w:val="00396B37"/>
    <w:rsid w:val="00397310"/>
    <w:rsid w:val="003974BA"/>
    <w:rsid w:val="0039758E"/>
    <w:rsid w:val="0039761B"/>
    <w:rsid w:val="00397E41"/>
    <w:rsid w:val="003A03E5"/>
    <w:rsid w:val="003A0849"/>
    <w:rsid w:val="003A0D2D"/>
    <w:rsid w:val="003A0F8F"/>
    <w:rsid w:val="003A11CF"/>
    <w:rsid w:val="003A1401"/>
    <w:rsid w:val="003A1432"/>
    <w:rsid w:val="003A1434"/>
    <w:rsid w:val="003A17AE"/>
    <w:rsid w:val="003A1987"/>
    <w:rsid w:val="003A1AA6"/>
    <w:rsid w:val="003A1FD7"/>
    <w:rsid w:val="003A2971"/>
    <w:rsid w:val="003A2A46"/>
    <w:rsid w:val="003A2B58"/>
    <w:rsid w:val="003A2EF4"/>
    <w:rsid w:val="003A3040"/>
    <w:rsid w:val="003A30D1"/>
    <w:rsid w:val="003A3612"/>
    <w:rsid w:val="003A37AA"/>
    <w:rsid w:val="003A396F"/>
    <w:rsid w:val="003A432B"/>
    <w:rsid w:val="003A463B"/>
    <w:rsid w:val="003A4771"/>
    <w:rsid w:val="003A49B6"/>
    <w:rsid w:val="003A4D79"/>
    <w:rsid w:val="003A4D8B"/>
    <w:rsid w:val="003A560F"/>
    <w:rsid w:val="003A5C12"/>
    <w:rsid w:val="003A5D60"/>
    <w:rsid w:val="003A5F0B"/>
    <w:rsid w:val="003A5F55"/>
    <w:rsid w:val="003A5F78"/>
    <w:rsid w:val="003A6350"/>
    <w:rsid w:val="003A6825"/>
    <w:rsid w:val="003A68CE"/>
    <w:rsid w:val="003A75E4"/>
    <w:rsid w:val="003A790D"/>
    <w:rsid w:val="003A7917"/>
    <w:rsid w:val="003A7BA1"/>
    <w:rsid w:val="003A7D4A"/>
    <w:rsid w:val="003A7F18"/>
    <w:rsid w:val="003B028E"/>
    <w:rsid w:val="003B0383"/>
    <w:rsid w:val="003B0B35"/>
    <w:rsid w:val="003B0DFC"/>
    <w:rsid w:val="003B111A"/>
    <w:rsid w:val="003B111E"/>
    <w:rsid w:val="003B1DF1"/>
    <w:rsid w:val="003B1E0F"/>
    <w:rsid w:val="003B2055"/>
    <w:rsid w:val="003B2145"/>
    <w:rsid w:val="003B22AA"/>
    <w:rsid w:val="003B248A"/>
    <w:rsid w:val="003B2573"/>
    <w:rsid w:val="003B29E0"/>
    <w:rsid w:val="003B2D34"/>
    <w:rsid w:val="003B353E"/>
    <w:rsid w:val="003B3D70"/>
    <w:rsid w:val="003B3F7C"/>
    <w:rsid w:val="003B4232"/>
    <w:rsid w:val="003B4853"/>
    <w:rsid w:val="003B4898"/>
    <w:rsid w:val="003B48C8"/>
    <w:rsid w:val="003B4B25"/>
    <w:rsid w:val="003B4C78"/>
    <w:rsid w:val="003B4E90"/>
    <w:rsid w:val="003B52BE"/>
    <w:rsid w:val="003B5BDC"/>
    <w:rsid w:val="003B5C91"/>
    <w:rsid w:val="003B6379"/>
    <w:rsid w:val="003B66DD"/>
    <w:rsid w:val="003B6801"/>
    <w:rsid w:val="003B6990"/>
    <w:rsid w:val="003B6A99"/>
    <w:rsid w:val="003B6DA7"/>
    <w:rsid w:val="003B6E12"/>
    <w:rsid w:val="003B6F53"/>
    <w:rsid w:val="003B71D7"/>
    <w:rsid w:val="003B74FC"/>
    <w:rsid w:val="003B7729"/>
    <w:rsid w:val="003B794B"/>
    <w:rsid w:val="003B7ABD"/>
    <w:rsid w:val="003C003A"/>
    <w:rsid w:val="003C067F"/>
    <w:rsid w:val="003C08C7"/>
    <w:rsid w:val="003C08DB"/>
    <w:rsid w:val="003C0DD0"/>
    <w:rsid w:val="003C12A9"/>
    <w:rsid w:val="003C12E1"/>
    <w:rsid w:val="003C17A2"/>
    <w:rsid w:val="003C1DBB"/>
    <w:rsid w:val="003C1F15"/>
    <w:rsid w:val="003C2209"/>
    <w:rsid w:val="003C2D8A"/>
    <w:rsid w:val="003C310C"/>
    <w:rsid w:val="003C3173"/>
    <w:rsid w:val="003C3358"/>
    <w:rsid w:val="003C35DD"/>
    <w:rsid w:val="003C37AD"/>
    <w:rsid w:val="003C37BB"/>
    <w:rsid w:val="003C39F3"/>
    <w:rsid w:val="003C4748"/>
    <w:rsid w:val="003C4838"/>
    <w:rsid w:val="003C50E5"/>
    <w:rsid w:val="003C5E2C"/>
    <w:rsid w:val="003C62C3"/>
    <w:rsid w:val="003C62E7"/>
    <w:rsid w:val="003C6764"/>
    <w:rsid w:val="003C6CC0"/>
    <w:rsid w:val="003C6E66"/>
    <w:rsid w:val="003C6F71"/>
    <w:rsid w:val="003C6F7F"/>
    <w:rsid w:val="003C6FE6"/>
    <w:rsid w:val="003C73C2"/>
    <w:rsid w:val="003C73E2"/>
    <w:rsid w:val="003C7538"/>
    <w:rsid w:val="003C7809"/>
    <w:rsid w:val="003C7B1D"/>
    <w:rsid w:val="003C7F17"/>
    <w:rsid w:val="003C7FCB"/>
    <w:rsid w:val="003D0153"/>
    <w:rsid w:val="003D0397"/>
    <w:rsid w:val="003D046A"/>
    <w:rsid w:val="003D06DC"/>
    <w:rsid w:val="003D0889"/>
    <w:rsid w:val="003D0937"/>
    <w:rsid w:val="003D0F56"/>
    <w:rsid w:val="003D106C"/>
    <w:rsid w:val="003D12A8"/>
    <w:rsid w:val="003D1306"/>
    <w:rsid w:val="003D1FC7"/>
    <w:rsid w:val="003D2083"/>
    <w:rsid w:val="003D221C"/>
    <w:rsid w:val="003D2D32"/>
    <w:rsid w:val="003D2E03"/>
    <w:rsid w:val="003D2E84"/>
    <w:rsid w:val="003D35F2"/>
    <w:rsid w:val="003D3743"/>
    <w:rsid w:val="003D3842"/>
    <w:rsid w:val="003D384E"/>
    <w:rsid w:val="003D38C1"/>
    <w:rsid w:val="003D3C11"/>
    <w:rsid w:val="003D3CF0"/>
    <w:rsid w:val="003D3D27"/>
    <w:rsid w:val="003D4208"/>
    <w:rsid w:val="003D4551"/>
    <w:rsid w:val="003D494D"/>
    <w:rsid w:val="003D4975"/>
    <w:rsid w:val="003D4EBC"/>
    <w:rsid w:val="003D4FE0"/>
    <w:rsid w:val="003D5248"/>
    <w:rsid w:val="003D5365"/>
    <w:rsid w:val="003D5470"/>
    <w:rsid w:val="003D5B21"/>
    <w:rsid w:val="003D5C76"/>
    <w:rsid w:val="003D5EA5"/>
    <w:rsid w:val="003D6043"/>
    <w:rsid w:val="003D6262"/>
    <w:rsid w:val="003D6655"/>
    <w:rsid w:val="003D6C71"/>
    <w:rsid w:val="003D7181"/>
    <w:rsid w:val="003D7CFB"/>
    <w:rsid w:val="003D7DF4"/>
    <w:rsid w:val="003E01D2"/>
    <w:rsid w:val="003E03A1"/>
    <w:rsid w:val="003E03BE"/>
    <w:rsid w:val="003E0409"/>
    <w:rsid w:val="003E09E8"/>
    <w:rsid w:val="003E0BC7"/>
    <w:rsid w:val="003E0C2D"/>
    <w:rsid w:val="003E0D24"/>
    <w:rsid w:val="003E0DBA"/>
    <w:rsid w:val="003E12C0"/>
    <w:rsid w:val="003E1AC0"/>
    <w:rsid w:val="003E1AE8"/>
    <w:rsid w:val="003E1B50"/>
    <w:rsid w:val="003E1ECA"/>
    <w:rsid w:val="003E21BD"/>
    <w:rsid w:val="003E2379"/>
    <w:rsid w:val="003E2BA1"/>
    <w:rsid w:val="003E2C14"/>
    <w:rsid w:val="003E3962"/>
    <w:rsid w:val="003E3A26"/>
    <w:rsid w:val="003E3B6B"/>
    <w:rsid w:val="003E40C0"/>
    <w:rsid w:val="003E412B"/>
    <w:rsid w:val="003E49F9"/>
    <w:rsid w:val="003E4C57"/>
    <w:rsid w:val="003E4CE7"/>
    <w:rsid w:val="003E52C8"/>
    <w:rsid w:val="003E53E9"/>
    <w:rsid w:val="003E557A"/>
    <w:rsid w:val="003E5596"/>
    <w:rsid w:val="003E5E54"/>
    <w:rsid w:val="003E6516"/>
    <w:rsid w:val="003E6751"/>
    <w:rsid w:val="003E73BF"/>
    <w:rsid w:val="003E7689"/>
    <w:rsid w:val="003E793A"/>
    <w:rsid w:val="003E7DC3"/>
    <w:rsid w:val="003F02D9"/>
    <w:rsid w:val="003F0699"/>
    <w:rsid w:val="003F0BB4"/>
    <w:rsid w:val="003F0C07"/>
    <w:rsid w:val="003F0CE8"/>
    <w:rsid w:val="003F0D72"/>
    <w:rsid w:val="003F0E9A"/>
    <w:rsid w:val="003F0FB9"/>
    <w:rsid w:val="003F1072"/>
    <w:rsid w:val="003F1109"/>
    <w:rsid w:val="003F14E1"/>
    <w:rsid w:val="003F1BA9"/>
    <w:rsid w:val="003F1BFB"/>
    <w:rsid w:val="003F1C1E"/>
    <w:rsid w:val="003F241F"/>
    <w:rsid w:val="003F2626"/>
    <w:rsid w:val="003F28F6"/>
    <w:rsid w:val="003F3064"/>
    <w:rsid w:val="003F3141"/>
    <w:rsid w:val="003F3434"/>
    <w:rsid w:val="003F3D3C"/>
    <w:rsid w:val="003F4296"/>
    <w:rsid w:val="003F4EC4"/>
    <w:rsid w:val="003F4FDD"/>
    <w:rsid w:val="003F50B8"/>
    <w:rsid w:val="003F532D"/>
    <w:rsid w:val="003F5884"/>
    <w:rsid w:val="003F59ED"/>
    <w:rsid w:val="003F5BEF"/>
    <w:rsid w:val="003F5D86"/>
    <w:rsid w:val="003F5EFD"/>
    <w:rsid w:val="003F6277"/>
    <w:rsid w:val="003F63F2"/>
    <w:rsid w:val="003F6748"/>
    <w:rsid w:val="003F677D"/>
    <w:rsid w:val="003F6C54"/>
    <w:rsid w:val="003F6D2E"/>
    <w:rsid w:val="003F75F2"/>
    <w:rsid w:val="003F7CC0"/>
    <w:rsid w:val="003F7E04"/>
    <w:rsid w:val="003F7F90"/>
    <w:rsid w:val="004000EB"/>
    <w:rsid w:val="00400A28"/>
    <w:rsid w:val="00400C18"/>
    <w:rsid w:val="00400E76"/>
    <w:rsid w:val="004010E8"/>
    <w:rsid w:val="004015D0"/>
    <w:rsid w:val="00401613"/>
    <w:rsid w:val="00401AA7"/>
    <w:rsid w:val="00401C62"/>
    <w:rsid w:val="004021EC"/>
    <w:rsid w:val="00402734"/>
    <w:rsid w:val="00402843"/>
    <w:rsid w:val="00402854"/>
    <w:rsid w:val="004028E4"/>
    <w:rsid w:val="00402908"/>
    <w:rsid w:val="00403492"/>
    <w:rsid w:val="00403539"/>
    <w:rsid w:val="00403AB3"/>
    <w:rsid w:val="00403DE5"/>
    <w:rsid w:val="00403F66"/>
    <w:rsid w:val="00404096"/>
    <w:rsid w:val="0040451D"/>
    <w:rsid w:val="004046C2"/>
    <w:rsid w:val="00404CCD"/>
    <w:rsid w:val="00404CD2"/>
    <w:rsid w:val="00404E2B"/>
    <w:rsid w:val="0040518D"/>
    <w:rsid w:val="0040530C"/>
    <w:rsid w:val="00405B47"/>
    <w:rsid w:val="00405C30"/>
    <w:rsid w:val="004065D4"/>
    <w:rsid w:val="00406676"/>
    <w:rsid w:val="004070EE"/>
    <w:rsid w:val="004071BC"/>
    <w:rsid w:val="004075AA"/>
    <w:rsid w:val="0040787F"/>
    <w:rsid w:val="00407963"/>
    <w:rsid w:val="00407BAF"/>
    <w:rsid w:val="00407EBD"/>
    <w:rsid w:val="0041001A"/>
    <w:rsid w:val="00410206"/>
    <w:rsid w:val="004104B5"/>
    <w:rsid w:val="0041064F"/>
    <w:rsid w:val="00410BC0"/>
    <w:rsid w:val="00410FD1"/>
    <w:rsid w:val="004110F2"/>
    <w:rsid w:val="00411462"/>
    <w:rsid w:val="00411786"/>
    <w:rsid w:val="00411A10"/>
    <w:rsid w:val="00411D51"/>
    <w:rsid w:val="00411E96"/>
    <w:rsid w:val="00412202"/>
    <w:rsid w:val="0041222A"/>
    <w:rsid w:val="004123C9"/>
    <w:rsid w:val="004124F6"/>
    <w:rsid w:val="004125F6"/>
    <w:rsid w:val="00412C21"/>
    <w:rsid w:val="004135B5"/>
    <w:rsid w:val="00413D7F"/>
    <w:rsid w:val="00413E88"/>
    <w:rsid w:val="00414104"/>
    <w:rsid w:val="004141B2"/>
    <w:rsid w:val="00414611"/>
    <w:rsid w:val="0041472F"/>
    <w:rsid w:val="00414975"/>
    <w:rsid w:val="00414B45"/>
    <w:rsid w:val="00414D92"/>
    <w:rsid w:val="00414FE6"/>
    <w:rsid w:val="00415072"/>
    <w:rsid w:val="004150E1"/>
    <w:rsid w:val="0041536E"/>
    <w:rsid w:val="0041578C"/>
    <w:rsid w:val="004158EA"/>
    <w:rsid w:val="00415A61"/>
    <w:rsid w:val="00415CCF"/>
    <w:rsid w:val="00415E15"/>
    <w:rsid w:val="00416335"/>
    <w:rsid w:val="004163E1"/>
    <w:rsid w:val="0041693F"/>
    <w:rsid w:val="00416DF3"/>
    <w:rsid w:val="004171C7"/>
    <w:rsid w:val="004172FA"/>
    <w:rsid w:val="00417370"/>
    <w:rsid w:val="004174F1"/>
    <w:rsid w:val="00417584"/>
    <w:rsid w:val="00417A4C"/>
    <w:rsid w:val="00417BBE"/>
    <w:rsid w:val="00417F14"/>
    <w:rsid w:val="0042000B"/>
    <w:rsid w:val="0042001D"/>
    <w:rsid w:val="004200BC"/>
    <w:rsid w:val="00420572"/>
    <w:rsid w:val="00420589"/>
    <w:rsid w:val="00420899"/>
    <w:rsid w:val="00420929"/>
    <w:rsid w:val="00420AE5"/>
    <w:rsid w:val="00420C8E"/>
    <w:rsid w:val="00420E1C"/>
    <w:rsid w:val="00421B57"/>
    <w:rsid w:val="00421C0A"/>
    <w:rsid w:val="00421C75"/>
    <w:rsid w:val="00421DA3"/>
    <w:rsid w:val="00421DE5"/>
    <w:rsid w:val="00421E3C"/>
    <w:rsid w:val="00421FFF"/>
    <w:rsid w:val="004225A9"/>
    <w:rsid w:val="004225CA"/>
    <w:rsid w:val="00422860"/>
    <w:rsid w:val="00422ACA"/>
    <w:rsid w:val="00422EC5"/>
    <w:rsid w:val="00423550"/>
    <w:rsid w:val="0042435F"/>
    <w:rsid w:val="004243F9"/>
    <w:rsid w:val="004252FE"/>
    <w:rsid w:val="004257DE"/>
    <w:rsid w:val="00425876"/>
    <w:rsid w:val="00425891"/>
    <w:rsid w:val="00425E36"/>
    <w:rsid w:val="00426128"/>
    <w:rsid w:val="00426834"/>
    <w:rsid w:val="004269C8"/>
    <w:rsid w:val="00426AC1"/>
    <w:rsid w:val="00426C15"/>
    <w:rsid w:val="00426D82"/>
    <w:rsid w:val="00427038"/>
    <w:rsid w:val="004272AF"/>
    <w:rsid w:val="004278E9"/>
    <w:rsid w:val="00427920"/>
    <w:rsid w:val="0042797C"/>
    <w:rsid w:val="00427DFD"/>
    <w:rsid w:val="00430550"/>
    <w:rsid w:val="00430D76"/>
    <w:rsid w:val="00430E65"/>
    <w:rsid w:val="00431915"/>
    <w:rsid w:val="004319F0"/>
    <w:rsid w:val="00431AF7"/>
    <w:rsid w:val="00431CF6"/>
    <w:rsid w:val="00431EFB"/>
    <w:rsid w:val="00431FA7"/>
    <w:rsid w:val="00431FE8"/>
    <w:rsid w:val="00432260"/>
    <w:rsid w:val="004323F5"/>
    <w:rsid w:val="0043250A"/>
    <w:rsid w:val="004325DE"/>
    <w:rsid w:val="004325F0"/>
    <w:rsid w:val="0043280A"/>
    <w:rsid w:val="00432B8B"/>
    <w:rsid w:val="00432D2B"/>
    <w:rsid w:val="00432DAF"/>
    <w:rsid w:val="00432E5A"/>
    <w:rsid w:val="00432FF8"/>
    <w:rsid w:val="0043343F"/>
    <w:rsid w:val="00433CA0"/>
    <w:rsid w:val="00433EAD"/>
    <w:rsid w:val="00433EBB"/>
    <w:rsid w:val="00434495"/>
    <w:rsid w:val="004349B8"/>
    <w:rsid w:val="0043513A"/>
    <w:rsid w:val="0043521E"/>
    <w:rsid w:val="004352D1"/>
    <w:rsid w:val="00435439"/>
    <w:rsid w:val="0043561A"/>
    <w:rsid w:val="00436051"/>
    <w:rsid w:val="00436066"/>
    <w:rsid w:val="004360B0"/>
    <w:rsid w:val="0043662E"/>
    <w:rsid w:val="0043686F"/>
    <w:rsid w:val="00436AC7"/>
    <w:rsid w:val="00437ABF"/>
    <w:rsid w:val="00437BA6"/>
    <w:rsid w:val="00437C07"/>
    <w:rsid w:val="004406BE"/>
    <w:rsid w:val="0044077B"/>
    <w:rsid w:val="0044082C"/>
    <w:rsid w:val="004408D6"/>
    <w:rsid w:val="00440A12"/>
    <w:rsid w:val="00440AC2"/>
    <w:rsid w:val="00440E2C"/>
    <w:rsid w:val="00441124"/>
    <w:rsid w:val="00441605"/>
    <w:rsid w:val="00441E8C"/>
    <w:rsid w:val="00441F39"/>
    <w:rsid w:val="00442053"/>
    <w:rsid w:val="004424C8"/>
    <w:rsid w:val="00442AA0"/>
    <w:rsid w:val="00442DF9"/>
    <w:rsid w:val="00443172"/>
    <w:rsid w:val="00443456"/>
    <w:rsid w:val="0044390C"/>
    <w:rsid w:val="00443AE6"/>
    <w:rsid w:val="00443D15"/>
    <w:rsid w:val="00444078"/>
    <w:rsid w:val="0044451E"/>
    <w:rsid w:val="0044455A"/>
    <w:rsid w:val="00444766"/>
    <w:rsid w:val="004450E5"/>
    <w:rsid w:val="00445324"/>
    <w:rsid w:val="00445467"/>
    <w:rsid w:val="0044547A"/>
    <w:rsid w:val="004459B2"/>
    <w:rsid w:val="00445CA0"/>
    <w:rsid w:val="00446070"/>
    <w:rsid w:val="004467E4"/>
    <w:rsid w:val="004470E3"/>
    <w:rsid w:val="00447529"/>
    <w:rsid w:val="0044759B"/>
    <w:rsid w:val="0044764F"/>
    <w:rsid w:val="0044767E"/>
    <w:rsid w:val="00447856"/>
    <w:rsid w:val="004478B5"/>
    <w:rsid w:val="00447A49"/>
    <w:rsid w:val="00447AE6"/>
    <w:rsid w:val="00447E38"/>
    <w:rsid w:val="00447EE8"/>
    <w:rsid w:val="0045093E"/>
    <w:rsid w:val="00450CD5"/>
    <w:rsid w:val="00450D1C"/>
    <w:rsid w:val="00450E30"/>
    <w:rsid w:val="0045110F"/>
    <w:rsid w:val="00451451"/>
    <w:rsid w:val="00451741"/>
    <w:rsid w:val="00451A53"/>
    <w:rsid w:val="00451E0A"/>
    <w:rsid w:val="004521D8"/>
    <w:rsid w:val="00452346"/>
    <w:rsid w:val="0045252D"/>
    <w:rsid w:val="00452652"/>
    <w:rsid w:val="00452DBC"/>
    <w:rsid w:val="00453016"/>
    <w:rsid w:val="00453066"/>
    <w:rsid w:val="004532C0"/>
    <w:rsid w:val="0045350E"/>
    <w:rsid w:val="00453C0D"/>
    <w:rsid w:val="00454068"/>
    <w:rsid w:val="004542A9"/>
    <w:rsid w:val="00454399"/>
    <w:rsid w:val="0045449A"/>
    <w:rsid w:val="00454645"/>
    <w:rsid w:val="004549B0"/>
    <w:rsid w:val="00454B6A"/>
    <w:rsid w:val="00454D24"/>
    <w:rsid w:val="004551B9"/>
    <w:rsid w:val="004552AD"/>
    <w:rsid w:val="004552DC"/>
    <w:rsid w:val="0045570F"/>
    <w:rsid w:val="00455B31"/>
    <w:rsid w:val="00455DB5"/>
    <w:rsid w:val="004565D4"/>
    <w:rsid w:val="00456B3F"/>
    <w:rsid w:val="00456CCA"/>
    <w:rsid w:val="0045710B"/>
    <w:rsid w:val="00457173"/>
    <w:rsid w:val="004573E0"/>
    <w:rsid w:val="004577AC"/>
    <w:rsid w:val="00457CA3"/>
    <w:rsid w:val="00457ECB"/>
    <w:rsid w:val="00457F03"/>
    <w:rsid w:val="0046013D"/>
    <w:rsid w:val="004604EB"/>
    <w:rsid w:val="00460542"/>
    <w:rsid w:val="00460578"/>
    <w:rsid w:val="004607C9"/>
    <w:rsid w:val="00460A5B"/>
    <w:rsid w:val="00460B18"/>
    <w:rsid w:val="004612FE"/>
    <w:rsid w:val="00461655"/>
    <w:rsid w:val="004618F7"/>
    <w:rsid w:val="00461A1C"/>
    <w:rsid w:val="00462AD1"/>
    <w:rsid w:val="00462B54"/>
    <w:rsid w:val="00462DD2"/>
    <w:rsid w:val="0046323F"/>
    <w:rsid w:val="004632B1"/>
    <w:rsid w:val="00463D57"/>
    <w:rsid w:val="00463E28"/>
    <w:rsid w:val="004641E9"/>
    <w:rsid w:val="004641F7"/>
    <w:rsid w:val="00464376"/>
    <w:rsid w:val="00464631"/>
    <w:rsid w:val="00464858"/>
    <w:rsid w:val="00464A3B"/>
    <w:rsid w:val="00464AA6"/>
    <w:rsid w:val="00464C1D"/>
    <w:rsid w:val="00464D42"/>
    <w:rsid w:val="00465417"/>
    <w:rsid w:val="0046574E"/>
    <w:rsid w:val="0046582A"/>
    <w:rsid w:val="00465911"/>
    <w:rsid w:val="0046597A"/>
    <w:rsid w:val="00465BC3"/>
    <w:rsid w:val="004661EE"/>
    <w:rsid w:val="00466273"/>
    <w:rsid w:val="00466558"/>
    <w:rsid w:val="00466988"/>
    <w:rsid w:val="00466A69"/>
    <w:rsid w:val="0046702A"/>
    <w:rsid w:val="004671E6"/>
    <w:rsid w:val="0046729B"/>
    <w:rsid w:val="00467736"/>
    <w:rsid w:val="00467907"/>
    <w:rsid w:val="00467A8A"/>
    <w:rsid w:val="00467C52"/>
    <w:rsid w:val="00467F6C"/>
    <w:rsid w:val="004701AA"/>
    <w:rsid w:val="00470221"/>
    <w:rsid w:val="00470575"/>
    <w:rsid w:val="00470599"/>
    <w:rsid w:val="004705A6"/>
    <w:rsid w:val="004706A8"/>
    <w:rsid w:val="004706B3"/>
    <w:rsid w:val="00470732"/>
    <w:rsid w:val="004707B2"/>
    <w:rsid w:val="00470BF4"/>
    <w:rsid w:val="00470E2C"/>
    <w:rsid w:val="00470E85"/>
    <w:rsid w:val="00471BA4"/>
    <w:rsid w:val="00471BDC"/>
    <w:rsid w:val="00471D80"/>
    <w:rsid w:val="00471D9A"/>
    <w:rsid w:val="00472533"/>
    <w:rsid w:val="004726CC"/>
    <w:rsid w:val="00472AC0"/>
    <w:rsid w:val="004731DD"/>
    <w:rsid w:val="00473439"/>
    <w:rsid w:val="00473BAC"/>
    <w:rsid w:val="00473EEC"/>
    <w:rsid w:val="004742E6"/>
    <w:rsid w:val="00474E9D"/>
    <w:rsid w:val="004750FA"/>
    <w:rsid w:val="00475154"/>
    <w:rsid w:val="00475172"/>
    <w:rsid w:val="004756D2"/>
    <w:rsid w:val="00475824"/>
    <w:rsid w:val="004762AF"/>
    <w:rsid w:val="004762B7"/>
    <w:rsid w:val="00476E33"/>
    <w:rsid w:val="00476E53"/>
    <w:rsid w:val="00477131"/>
    <w:rsid w:val="0047716C"/>
    <w:rsid w:val="00477CB9"/>
    <w:rsid w:val="00477E23"/>
    <w:rsid w:val="00477E24"/>
    <w:rsid w:val="00477F3B"/>
    <w:rsid w:val="00477FFA"/>
    <w:rsid w:val="00480C12"/>
    <w:rsid w:val="00480DDC"/>
    <w:rsid w:val="00481469"/>
    <w:rsid w:val="00481CC5"/>
    <w:rsid w:val="00481D7B"/>
    <w:rsid w:val="00482397"/>
    <w:rsid w:val="0048246C"/>
    <w:rsid w:val="00482652"/>
    <w:rsid w:val="0048286E"/>
    <w:rsid w:val="004829CA"/>
    <w:rsid w:val="00482E7F"/>
    <w:rsid w:val="00482EE8"/>
    <w:rsid w:val="00483074"/>
    <w:rsid w:val="004831C2"/>
    <w:rsid w:val="004832EC"/>
    <w:rsid w:val="004835E7"/>
    <w:rsid w:val="00483B1B"/>
    <w:rsid w:val="00483B1D"/>
    <w:rsid w:val="004841F2"/>
    <w:rsid w:val="00484540"/>
    <w:rsid w:val="004849D9"/>
    <w:rsid w:val="00485198"/>
    <w:rsid w:val="00485215"/>
    <w:rsid w:val="004855EE"/>
    <w:rsid w:val="004857B7"/>
    <w:rsid w:val="0048581F"/>
    <w:rsid w:val="004858B7"/>
    <w:rsid w:val="00485F5B"/>
    <w:rsid w:val="00486AF3"/>
    <w:rsid w:val="00486BB4"/>
    <w:rsid w:val="00486F84"/>
    <w:rsid w:val="0048713A"/>
    <w:rsid w:val="004873AA"/>
    <w:rsid w:val="00487404"/>
    <w:rsid w:val="0048741A"/>
    <w:rsid w:val="004875DF"/>
    <w:rsid w:val="00487F41"/>
    <w:rsid w:val="004903C6"/>
    <w:rsid w:val="004905F5"/>
    <w:rsid w:val="0049172B"/>
    <w:rsid w:val="004917E5"/>
    <w:rsid w:val="00491907"/>
    <w:rsid w:val="00491D85"/>
    <w:rsid w:val="00492216"/>
    <w:rsid w:val="004925B0"/>
    <w:rsid w:val="00492A01"/>
    <w:rsid w:val="00492A07"/>
    <w:rsid w:val="00492BE7"/>
    <w:rsid w:val="00492D51"/>
    <w:rsid w:val="00492E5A"/>
    <w:rsid w:val="00492EF8"/>
    <w:rsid w:val="00493097"/>
    <w:rsid w:val="00493B19"/>
    <w:rsid w:val="00494951"/>
    <w:rsid w:val="00494CDA"/>
    <w:rsid w:val="00494DDB"/>
    <w:rsid w:val="0049511D"/>
    <w:rsid w:val="004951FA"/>
    <w:rsid w:val="00495BED"/>
    <w:rsid w:val="004962DD"/>
    <w:rsid w:val="00496430"/>
    <w:rsid w:val="004965BD"/>
    <w:rsid w:val="0049695E"/>
    <w:rsid w:val="00496FF8"/>
    <w:rsid w:val="00497048"/>
    <w:rsid w:val="00497620"/>
    <w:rsid w:val="004979AB"/>
    <w:rsid w:val="00497ABD"/>
    <w:rsid w:val="00497DBF"/>
    <w:rsid w:val="004A0527"/>
    <w:rsid w:val="004A0796"/>
    <w:rsid w:val="004A08B4"/>
    <w:rsid w:val="004A0AFC"/>
    <w:rsid w:val="004A1545"/>
    <w:rsid w:val="004A1822"/>
    <w:rsid w:val="004A1F5B"/>
    <w:rsid w:val="004A2217"/>
    <w:rsid w:val="004A2A73"/>
    <w:rsid w:val="004A2B52"/>
    <w:rsid w:val="004A3255"/>
    <w:rsid w:val="004A36E9"/>
    <w:rsid w:val="004A3930"/>
    <w:rsid w:val="004A3BC9"/>
    <w:rsid w:val="004A3C2A"/>
    <w:rsid w:val="004A3DCE"/>
    <w:rsid w:val="004A3E23"/>
    <w:rsid w:val="004A3FB6"/>
    <w:rsid w:val="004A4297"/>
    <w:rsid w:val="004A4464"/>
    <w:rsid w:val="004A44CF"/>
    <w:rsid w:val="004A453E"/>
    <w:rsid w:val="004A4813"/>
    <w:rsid w:val="004A4872"/>
    <w:rsid w:val="004A4A8A"/>
    <w:rsid w:val="004A4F62"/>
    <w:rsid w:val="004A52B9"/>
    <w:rsid w:val="004A533C"/>
    <w:rsid w:val="004A55BD"/>
    <w:rsid w:val="004A5908"/>
    <w:rsid w:val="004A5DD0"/>
    <w:rsid w:val="004A5E15"/>
    <w:rsid w:val="004A5E5F"/>
    <w:rsid w:val="004A5F34"/>
    <w:rsid w:val="004A6092"/>
    <w:rsid w:val="004A62D9"/>
    <w:rsid w:val="004A62E8"/>
    <w:rsid w:val="004A632A"/>
    <w:rsid w:val="004A635A"/>
    <w:rsid w:val="004A6A3F"/>
    <w:rsid w:val="004A6BC5"/>
    <w:rsid w:val="004A6F0D"/>
    <w:rsid w:val="004A6FB0"/>
    <w:rsid w:val="004A7E87"/>
    <w:rsid w:val="004A7EAC"/>
    <w:rsid w:val="004B01D5"/>
    <w:rsid w:val="004B06A2"/>
    <w:rsid w:val="004B0748"/>
    <w:rsid w:val="004B0B25"/>
    <w:rsid w:val="004B0BF9"/>
    <w:rsid w:val="004B1A8F"/>
    <w:rsid w:val="004B1F2F"/>
    <w:rsid w:val="004B2062"/>
    <w:rsid w:val="004B2096"/>
    <w:rsid w:val="004B22F9"/>
    <w:rsid w:val="004B2785"/>
    <w:rsid w:val="004B281E"/>
    <w:rsid w:val="004B28CD"/>
    <w:rsid w:val="004B29F6"/>
    <w:rsid w:val="004B2F35"/>
    <w:rsid w:val="004B34F2"/>
    <w:rsid w:val="004B3E2C"/>
    <w:rsid w:val="004B3E8E"/>
    <w:rsid w:val="004B4485"/>
    <w:rsid w:val="004B4AAC"/>
    <w:rsid w:val="004B4E9E"/>
    <w:rsid w:val="004B50C6"/>
    <w:rsid w:val="004B521D"/>
    <w:rsid w:val="004B561D"/>
    <w:rsid w:val="004B5631"/>
    <w:rsid w:val="004B5F41"/>
    <w:rsid w:val="004B5F4E"/>
    <w:rsid w:val="004B6079"/>
    <w:rsid w:val="004B642C"/>
    <w:rsid w:val="004B65B0"/>
    <w:rsid w:val="004B6831"/>
    <w:rsid w:val="004B6832"/>
    <w:rsid w:val="004B6841"/>
    <w:rsid w:val="004B684A"/>
    <w:rsid w:val="004B6FC7"/>
    <w:rsid w:val="004B70C6"/>
    <w:rsid w:val="004B72CB"/>
    <w:rsid w:val="004B76E8"/>
    <w:rsid w:val="004B7A63"/>
    <w:rsid w:val="004C0C22"/>
    <w:rsid w:val="004C0DEE"/>
    <w:rsid w:val="004C1003"/>
    <w:rsid w:val="004C158C"/>
    <w:rsid w:val="004C194C"/>
    <w:rsid w:val="004C1EAA"/>
    <w:rsid w:val="004C1F9D"/>
    <w:rsid w:val="004C20B5"/>
    <w:rsid w:val="004C22DB"/>
    <w:rsid w:val="004C2680"/>
    <w:rsid w:val="004C277B"/>
    <w:rsid w:val="004C27BF"/>
    <w:rsid w:val="004C284A"/>
    <w:rsid w:val="004C2910"/>
    <w:rsid w:val="004C2AAF"/>
    <w:rsid w:val="004C2B3F"/>
    <w:rsid w:val="004C2B44"/>
    <w:rsid w:val="004C2E68"/>
    <w:rsid w:val="004C2EDB"/>
    <w:rsid w:val="004C3325"/>
    <w:rsid w:val="004C377F"/>
    <w:rsid w:val="004C3AAF"/>
    <w:rsid w:val="004C40CC"/>
    <w:rsid w:val="004C494E"/>
    <w:rsid w:val="004C4F71"/>
    <w:rsid w:val="004C52F7"/>
    <w:rsid w:val="004C54CD"/>
    <w:rsid w:val="004C5733"/>
    <w:rsid w:val="004C5823"/>
    <w:rsid w:val="004C59B2"/>
    <w:rsid w:val="004C5A02"/>
    <w:rsid w:val="004C5E32"/>
    <w:rsid w:val="004C65D0"/>
    <w:rsid w:val="004C6A7C"/>
    <w:rsid w:val="004C6F10"/>
    <w:rsid w:val="004C7313"/>
    <w:rsid w:val="004C7641"/>
    <w:rsid w:val="004C777D"/>
    <w:rsid w:val="004C77CC"/>
    <w:rsid w:val="004C78CC"/>
    <w:rsid w:val="004C78EF"/>
    <w:rsid w:val="004C7978"/>
    <w:rsid w:val="004C7D98"/>
    <w:rsid w:val="004C7E81"/>
    <w:rsid w:val="004C7EC9"/>
    <w:rsid w:val="004C7F77"/>
    <w:rsid w:val="004C7FE4"/>
    <w:rsid w:val="004D012D"/>
    <w:rsid w:val="004D047A"/>
    <w:rsid w:val="004D0DAE"/>
    <w:rsid w:val="004D1260"/>
    <w:rsid w:val="004D1594"/>
    <w:rsid w:val="004D181B"/>
    <w:rsid w:val="004D1AFD"/>
    <w:rsid w:val="004D26C1"/>
    <w:rsid w:val="004D287F"/>
    <w:rsid w:val="004D2A73"/>
    <w:rsid w:val="004D2AB6"/>
    <w:rsid w:val="004D2AFC"/>
    <w:rsid w:val="004D2EF5"/>
    <w:rsid w:val="004D4005"/>
    <w:rsid w:val="004D41DD"/>
    <w:rsid w:val="004D43C4"/>
    <w:rsid w:val="004D4CE4"/>
    <w:rsid w:val="004D4DD2"/>
    <w:rsid w:val="004D5060"/>
    <w:rsid w:val="004D514F"/>
    <w:rsid w:val="004D55E8"/>
    <w:rsid w:val="004D581F"/>
    <w:rsid w:val="004D58F0"/>
    <w:rsid w:val="004D5A28"/>
    <w:rsid w:val="004D5DF5"/>
    <w:rsid w:val="004D661D"/>
    <w:rsid w:val="004D6ABC"/>
    <w:rsid w:val="004D6CF1"/>
    <w:rsid w:val="004D6D03"/>
    <w:rsid w:val="004D703F"/>
    <w:rsid w:val="004D711C"/>
    <w:rsid w:val="004D737B"/>
    <w:rsid w:val="004D740C"/>
    <w:rsid w:val="004D74B7"/>
    <w:rsid w:val="004D7803"/>
    <w:rsid w:val="004D7874"/>
    <w:rsid w:val="004D7B27"/>
    <w:rsid w:val="004D7CA9"/>
    <w:rsid w:val="004D7F82"/>
    <w:rsid w:val="004E03E4"/>
    <w:rsid w:val="004E0439"/>
    <w:rsid w:val="004E0457"/>
    <w:rsid w:val="004E054D"/>
    <w:rsid w:val="004E0795"/>
    <w:rsid w:val="004E086F"/>
    <w:rsid w:val="004E0CC8"/>
    <w:rsid w:val="004E0DE5"/>
    <w:rsid w:val="004E0E93"/>
    <w:rsid w:val="004E1109"/>
    <w:rsid w:val="004E19B1"/>
    <w:rsid w:val="004E1C2B"/>
    <w:rsid w:val="004E1D92"/>
    <w:rsid w:val="004E2122"/>
    <w:rsid w:val="004E21D8"/>
    <w:rsid w:val="004E22D6"/>
    <w:rsid w:val="004E2454"/>
    <w:rsid w:val="004E2823"/>
    <w:rsid w:val="004E293C"/>
    <w:rsid w:val="004E29A4"/>
    <w:rsid w:val="004E3444"/>
    <w:rsid w:val="004E3C07"/>
    <w:rsid w:val="004E3C09"/>
    <w:rsid w:val="004E3DAF"/>
    <w:rsid w:val="004E4013"/>
    <w:rsid w:val="004E432E"/>
    <w:rsid w:val="004E4809"/>
    <w:rsid w:val="004E4A1F"/>
    <w:rsid w:val="004E4D31"/>
    <w:rsid w:val="004E58F9"/>
    <w:rsid w:val="004E5C88"/>
    <w:rsid w:val="004E5E9D"/>
    <w:rsid w:val="004E619D"/>
    <w:rsid w:val="004E623D"/>
    <w:rsid w:val="004E639B"/>
    <w:rsid w:val="004E680B"/>
    <w:rsid w:val="004E6814"/>
    <w:rsid w:val="004E69CD"/>
    <w:rsid w:val="004E6C1E"/>
    <w:rsid w:val="004E6EAD"/>
    <w:rsid w:val="004E6EEC"/>
    <w:rsid w:val="004E6F8F"/>
    <w:rsid w:val="004E717E"/>
    <w:rsid w:val="004E7331"/>
    <w:rsid w:val="004E7827"/>
    <w:rsid w:val="004E7F0D"/>
    <w:rsid w:val="004F007B"/>
    <w:rsid w:val="004F0091"/>
    <w:rsid w:val="004F023F"/>
    <w:rsid w:val="004F0503"/>
    <w:rsid w:val="004F1001"/>
    <w:rsid w:val="004F131B"/>
    <w:rsid w:val="004F13F9"/>
    <w:rsid w:val="004F1CF6"/>
    <w:rsid w:val="004F1E48"/>
    <w:rsid w:val="004F1F2A"/>
    <w:rsid w:val="004F270E"/>
    <w:rsid w:val="004F286B"/>
    <w:rsid w:val="004F2D59"/>
    <w:rsid w:val="004F2E71"/>
    <w:rsid w:val="004F363C"/>
    <w:rsid w:val="004F37D1"/>
    <w:rsid w:val="004F3930"/>
    <w:rsid w:val="004F3A10"/>
    <w:rsid w:val="004F40BE"/>
    <w:rsid w:val="004F4771"/>
    <w:rsid w:val="004F4CF0"/>
    <w:rsid w:val="004F4F8F"/>
    <w:rsid w:val="004F5666"/>
    <w:rsid w:val="004F57C6"/>
    <w:rsid w:val="004F59CB"/>
    <w:rsid w:val="004F5A52"/>
    <w:rsid w:val="004F5C68"/>
    <w:rsid w:val="004F5D3D"/>
    <w:rsid w:val="004F6953"/>
    <w:rsid w:val="004F6A88"/>
    <w:rsid w:val="004F6B28"/>
    <w:rsid w:val="004F6B2B"/>
    <w:rsid w:val="004F727C"/>
    <w:rsid w:val="004F7546"/>
    <w:rsid w:val="004F7DB0"/>
    <w:rsid w:val="005000C2"/>
    <w:rsid w:val="005004A2"/>
    <w:rsid w:val="00500790"/>
    <w:rsid w:val="005007F8"/>
    <w:rsid w:val="00500A7D"/>
    <w:rsid w:val="00500C7B"/>
    <w:rsid w:val="005012BF"/>
    <w:rsid w:val="00501D76"/>
    <w:rsid w:val="00501F39"/>
    <w:rsid w:val="00502006"/>
    <w:rsid w:val="00502830"/>
    <w:rsid w:val="005029D8"/>
    <w:rsid w:val="00503531"/>
    <w:rsid w:val="005035AC"/>
    <w:rsid w:val="00503BDC"/>
    <w:rsid w:val="00503CCF"/>
    <w:rsid w:val="005042D2"/>
    <w:rsid w:val="005047CD"/>
    <w:rsid w:val="005048DF"/>
    <w:rsid w:val="00504A9A"/>
    <w:rsid w:val="00504CA2"/>
    <w:rsid w:val="00504D5D"/>
    <w:rsid w:val="00504F54"/>
    <w:rsid w:val="005055E4"/>
    <w:rsid w:val="0050571D"/>
    <w:rsid w:val="00505EBA"/>
    <w:rsid w:val="00506032"/>
    <w:rsid w:val="00506303"/>
    <w:rsid w:val="00507018"/>
    <w:rsid w:val="005072A5"/>
    <w:rsid w:val="005073CC"/>
    <w:rsid w:val="005074F6"/>
    <w:rsid w:val="005076E5"/>
    <w:rsid w:val="0050771F"/>
    <w:rsid w:val="0050785B"/>
    <w:rsid w:val="005079C9"/>
    <w:rsid w:val="00507B23"/>
    <w:rsid w:val="00510774"/>
    <w:rsid w:val="00510A7F"/>
    <w:rsid w:val="005116A4"/>
    <w:rsid w:val="005118F2"/>
    <w:rsid w:val="00511A95"/>
    <w:rsid w:val="00511E71"/>
    <w:rsid w:val="00512609"/>
    <w:rsid w:val="00512664"/>
    <w:rsid w:val="005129F3"/>
    <w:rsid w:val="00512A95"/>
    <w:rsid w:val="00512EB2"/>
    <w:rsid w:val="0051317E"/>
    <w:rsid w:val="00513374"/>
    <w:rsid w:val="0051359A"/>
    <w:rsid w:val="0051362A"/>
    <w:rsid w:val="005138D6"/>
    <w:rsid w:val="00513B04"/>
    <w:rsid w:val="00513B70"/>
    <w:rsid w:val="0051445D"/>
    <w:rsid w:val="005148FB"/>
    <w:rsid w:val="00514AEF"/>
    <w:rsid w:val="00514D99"/>
    <w:rsid w:val="00515A72"/>
    <w:rsid w:val="00515B71"/>
    <w:rsid w:val="00515B88"/>
    <w:rsid w:val="00516328"/>
    <w:rsid w:val="00516766"/>
    <w:rsid w:val="00516C9A"/>
    <w:rsid w:val="00516FEA"/>
    <w:rsid w:val="0051704A"/>
    <w:rsid w:val="0051705E"/>
    <w:rsid w:val="005172FA"/>
    <w:rsid w:val="005175CC"/>
    <w:rsid w:val="00517795"/>
    <w:rsid w:val="00517847"/>
    <w:rsid w:val="005179D8"/>
    <w:rsid w:val="00517FC6"/>
    <w:rsid w:val="00520250"/>
    <w:rsid w:val="00520489"/>
    <w:rsid w:val="005206D7"/>
    <w:rsid w:val="00520DE0"/>
    <w:rsid w:val="00520F16"/>
    <w:rsid w:val="00521B73"/>
    <w:rsid w:val="00521E1B"/>
    <w:rsid w:val="00521EA6"/>
    <w:rsid w:val="0052236A"/>
    <w:rsid w:val="00522441"/>
    <w:rsid w:val="005226CB"/>
    <w:rsid w:val="0052298E"/>
    <w:rsid w:val="00522DFD"/>
    <w:rsid w:val="005234E8"/>
    <w:rsid w:val="00523603"/>
    <w:rsid w:val="00523A10"/>
    <w:rsid w:val="00523AC5"/>
    <w:rsid w:val="00523C1A"/>
    <w:rsid w:val="00523C34"/>
    <w:rsid w:val="00524090"/>
    <w:rsid w:val="0052538D"/>
    <w:rsid w:val="005254B8"/>
    <w:rsid w:val="005257A2"/>
    <w:rsid w:val="0052593C"/>
    <w:rsid w:val="00525952"/>
    <w:rsid w:val="00525991"/>
    <w:rsid w:val="00525A9A"/>
    <w:rsid w:val="00525BFB"/>
    <w:rsid w:val="0052611C"/>
    <w:rsid w:val="0052630E"/>
    <w:rsid w:val="00526441"/>
    <w:rsid w:val="00526611"/>
    <w:rsid w:val="00526662"/>
    <w:rsid w:val="005266D9"/>
    <w:rsid w:val="005267B9"/>
    <w:rsid w:val="005269B0"/>
    <w:rsid w:val="005269F3"/>
    <w:rsid w:val="00526A94"/>
    <w:rsid w:val="00526F93"/>
    <w:rsid w:val="0052736D"/>
    <w:rsid w:val="00527C60"/>
    <w:rsid w:val="00527E28"/>
    <w:rsid w:val="0053004F"/>
    <w:rsid w:val="00530431"/>
    <w:rsid w:val="005307A6"/>
    <w:rsid w:val="0053092F"/>
    <w:rsid w:val="00530988"/>
    <w:rsid w:val="005314A9"/>
    <w:rsid w:val="00531844"/>
    <w:rsid w:val="00531A70"/>
    <w:rsid w:val="00531AB1"/>
    <w:rsid w:val="005324A9"/>
    <w:rsid w:val="00532721"/>
    <w:rsid w:val="00532908"/>
    <w:rsid w:val="00532EB5"/>
    <w:rsid w:val="005332C5"/>
    <w:rsid w:val="005333E4"/>
    <w:rsid w:val="00533618"/>
    <w:rsid w:val="00533A1C"/>
    <w:rsid w:val="00533CBF"/>
    <w:rsid w:val="00534441"/>
    <w:rsid w:val="00534A22"/>
    <w:rsid w:val="00534AA7"/>
    <w:rsid w:val="00534DB6"/>
    <w:rsid w:val="00534E92"/>
    <w:rsid w:val="0053503E"/>
    <w:rsid w:val="0053507F"/>
    <w:rsid w:val="005351B2"/>
    <w:rsid w:val="00535AC5"/>
    <w:rsid w:val="00535B82"/>
    <w:rsid w:val="00535D1B"/>
    <w:rsid w:val="00535F61"/>
    <w:rsid w:val="00535FB5"/>
    <w:rsid w:val="0053601B"/>
    <w:rsid w:val="005367D2"/>
    <w:rsid w:val="005367E9"/>
    <w:rsid w:val="005369AB"/>
    <w:rsid w:val="005369E2"/>
    <w:rsid w:val="00536A83"/>
    <w:rsid w:val="00536E97"/>
    <w:rsid w:val="00537428"/>
    <w:rsid w:val="00537711"/>
    <w:rsid w:val="005378B0"/>
    <w:rsid w:val="005379D1"/>
    <w:rsid w:val="005400A6"/>
    <w:rsid w:val="0054010F"/>
    <w:rsid w:val="005402F6"/>
    <w:rsid w:val="00540318"/>
    <w:rsid w:val="0054093B"/>
    <w:rsid w:val="00540951"/>
    <w:rsid w:val="00540991"/>
    <w:rsid w:val="00540B69"/>
    <w:rsid w:val="00540BBA"/>
    <w:rsid w:val="00540FDE"/>
    <w:rsid w:val="00541591"/>
    <w:rsid w:val="005416D7"/>
    <w:rsid w:val="0054179E"/>
    <w:rsid w:val="00541A13"/>
    <w:rsid w:val="00541D04"/>
    <w:rsid w:val="00541D29"/>
    <w:rsid w:val="00541E8A"/>
    <w:rsid w:val="0054214F"/>
    <w:rsid w:val="00542435"/>
    <w:rsid w:val="005424F4"/>
    <w:rsid w:val="005429C0"/>
    <w:rsid w:val="00542A21"/>
    <w:rsid w:val="00542C96"/>
    <w:rsid w:val="00542CD5"/>
    <w:rsid w:val="00542D7B"/>
    <w:rsid w:val="0054311F"/>
    <w:rsid w:val="0054315B"/>
    <w:rsid w:val="00543329"/>
    <w:rsid w:val="00543397"/>
    <w:rsid w:val="00543645"/>
    <w:rsid w:val="00543DB1"/>
    <w:rsid w:val="00543FDD"/>
    <w:rsid w:val="00544478"/>
    <w:rsid w:val="0054450D"/>
    <w:rsid w:val="00544594"/>
    <w:rsid w:val="005447EB"/>
    <w:rsid w:val="005447EC"/>
    <w:rsid w:val="0054487B"/>
    <w:rsid w:val="00544ABB"/>
    <w:rsid w:val="00544AD6"/>
    <w:rsid w:val="00544C08"/>
    <w:rsid w:val="0054536A"/>
    <w:rsid w:val="005456ED"/>
    <w:rsid w:val="005460E4"/>
    <w:rsid w:val="005461DE"/>
    <w:rsid w:val="00546250"/>
    <w:rsid w:val="005464E3"/>
    <w:rsid w:val="00546AEB"/>
    <w:rsid w:val="0054743F"/>
    <w:rsid w:val="00547BDC"/>
    <w:rsid w:val="00547CA6"/>
    <w:rsid w:val="005500BF"/>
    <w:rsid w:val="005501F3"/>
    <w:rsid w:val="00550971"/>
    <w:rsid w:val="00550AB0"/>
    <w:rsid w:val="00551991"/>
    <w:rsid w:val="00551A48"/>
    <w:rsid w:val="00551A67"/>
    <w:rsid w:val="00551E3C"/>
    <w:rsid w:val="0055228C"/>
    <w:rsid w:val="00552353"/>
    <w:rsid w:val="0055242C"/>
    <w:rsid w:val="00552635"/>
    <w:rsid w:val="00552702"/>
    <w:rsid w:val="005527E2"/>
    <w:rsid w:val="005528D0"/>
    <w:rsid w:val="00552A64"/>
    <w:rsid w:val="00552B3B"/>
    <w:rsid w:val="00552F07"/>
    <w:rsid w:val="0055398D"/>
    <w:rsid w:val="00553BE9"/>
    <w:rsid w:val="005540B3"/>
    <w:rsid w:val="005541DB"/>
    <w:rsid w:val="005546EA"/>
    <w:rsid w:val="00554BC4"/>
    <w:rsid w:val="00554C97"/>
    <w:rsid w:val="00554EB1"/>
    <w:rsid w:val="00554FBE"/>
    <w:rsid w:val="005554A7"/>
    <w:rsid w:val="00555B40"/>
    <w:rsid w:val="00555C15"/>
    <w:rsid w:val="0055618E"/>
    <w:rsid w:val="005561E5"/>
    <w:rsid w:val="005562EB"/>
    <w:rsid w:val="0055637A"/>
    <w:rsid w:val="00556772"/>
    <w:rsid w:val="00556B00"/>
    <w:rsid w:val="00556B7D"/>
    <w:rsid w:val="00556D66"/>
    <w:rsid w:val="00557600"/>
    <w:rsid w:val="00557617"/>
    <w:rsid w:val="00557674"/>
    <w:rsid w:val="00557B53"/>
    <w:rsid w:val="00557E67"/>
    <w:rsid w:val="005604A5"/>
    <w:rsid w:val="005606F9"/>
    <w:rsid w:val="00560BDF"/>
    <w:rsid w:val="00561774"/>
    <w:rsid w:val="00561AA3"/>
    <w:rsid w:val="00561B13"/>
    <w:rsid w:val="00561E71"/>
    <w:rsid w:val="00562019"/>
    <w:rsid w:val="005625D1"/>
    <w:rsid w:val="005628B9"/>
    <w:rsid w:val="0056310F"/>
    <w:rsid w:val="0056314D"/>
    <w:rsid w:val="00563370"/>
    <w:rsid w:val="0056390F"/>
    <w:rsid w:val="00563BE0"/>
    <w:rsid w:val="00563D38"/>
    <w:rsid w:val="00563EEC"/>
    <w:rsid w:val="00564204"/>
    <w:rsid w:val="00564608"/>
    <w:rsid w:val="00564A89"/>
    <w:rsid w:val="00564C0D"/>
    <w:rsid w:val="00564C4B"/>
    <w:rsid w:val="00565126"/>
    <w:rsid w:val="005651B6"/>
    <w:rsid w:val="00565577"/>
    <w:rsid w:val="00565874"/>
    <w:rsid w:val="00565970"/>
    <w:rsid w:val="00565ACC"/>
    <w:rsid w:val="00565DE4"/>
    <w:rsid w:val="00565FA3"/>
    <w:rsid w:val="005661AB"/>
    <w:rsid w:val="005661BC"/>
    <w:rsid w:val="0056626B"/>
    <w:rsid w:val="00566311"/>
    <w:rsid w:val="005665FA"/>
    <w:rsid w:val="00566911"/>
    <w:rsid w:val="005669B6"/>
    <w:rsid w:val="00566CBF"/>
    <w:rsid w:val="00566E9C"/>
    <w:rsid w:val="00567009"/>
    <w:rsid w:val="005676A0"/>
    <w:rsid w:val="00567C84"/>
    <w:rsid w:val="00570120"/>
    <w:rsid w:val="0057089F"/>
    <w:rsid w:val="005709A0"/>
    <w:rsid w:val="00570C88"/>
    <w:rsid w:val="0057142A"/>
    <w:rsid w:val="00571759"/>
    <w:rsid w:val="00571A5D"/>
    <w:rsid w:val="00571C36"/>
    <w:rsid w:val="005720D7"/>
    <w:rsid w:val="00572295"/>
    <w:rsid w:val="00572877"/>
    <w:rsid w:val="00572BAB"/>
    <w:rsid w:val="005731D6"/>
    <w:rsid w:val="0057322B"/>
    <w:rsid w:val="00573302"/>
    <w:rsid w:val="00573627"/>
    <w:rsid w:val="0057378D"/>
    <w:rsid w:val="00573801"/>
    <w:rsid w:val="00573D03"/>
    <w:rsid w:val="00573DA5"/>
    <w:rsid w:val="005749A2"/>
    <w:rsid w:val="00574FF8"/>
    <w:rsid w:val="00575050"/>
    <w:rsid w:val="00575B00"/>
    <w:rsid w:val="00575D9B"/>
    <w:rsid w:val="005769D8"/>
    <w:rsid w:val="00576B31"/>
    <w:rsid w:val="00576C77"/>
    <w:rsid w:val="00576F31"/>
    <w:rsid w:val="0057714E"/>
    <w:rsid w:val="005771B5"/>
    <w:rsid w:val="005772D9"/>
    <w:rsid w:val="00577336"/>
    <w:rsid w:val="00577434"/>
    <w:rsid w:val="00577690"/>
    <w:rsid w:val="00577D1B"/>
    <w:rsid w:val="00577DE1"/>
    <w:rsid w:val="0058011A"/>
    <w:rsid w:val="0058099B"/>
    <w:rsid w:val="00580DE0"/>
    <w:rsid w:val="005813EF"/>
    <w:rsid w:val="00581526"/>
    <w:rsid w:val="005818FA"/>
    <w:rsid w:val="00582928"/>
    <w:rsid w:val="0058353A"/>
    <w:rsid w:val="00583573"/>
    <w:rsid w:val="00583934"/>
    <w:rsid w:val="00583D8B"/>
    <w:rsid w:val="00584118"/>
    <w:rsid w:val="005841DF"/>
    <w:rsid w:val="00584618"/>
    <w:rsid w:val="00584656"/>
    <w:rsid w:val="00584691"/>
    <w:rsid w:val="00584E4F"/>
    <w:rsid w:val="0058557D"/>
    <w:rsid w:val="005855FA"/>
    <w:rsid w:val="005857A8"/>
    <w:rsid w:val="00585C01"/>
    <w:rsid w:val="00585ED2"/>
    <w:rsid w:val="00586998"/>
    <w:rsid w:val="005869D2"/>
    <w:rsid w:val="00586A11"/>
    <w:rsid w:val="00586AAF"/>
    <w:rsid w:val="00586AE3"/>
    <w:rsid w:val="00586BCB"/>
    <w:rsid w:val="00586E85"/>
    <w:rsid w:val="00587077"/>
    <w:rsid w:val="005875BA"/>
    <w:rsid w:val="005878FA"/>
    <w:rsid w:val="00587BBB"/>
    <w:rsid w:val="00590373"/>
    <w:rsid w:val="005903CA"/>
    <w:rsid w:val="0059094B"/>
    <w:rsid w:val="00590D98"/>
    <w:rsid w:val="00590DE7"/>
    <w:rsid w:val="0059119F"/>
    <w:rsid w:val="00591969"/>
    <w:rsid w:val="00591BE5"/>
    <w:rsid w:val="00591F1F"/>
    <w:rsid w:val="00592196"/>
    <w:rsid w:val="00592309"/>
    <w:rsid w:val="005923C1"/>
    <w:rsid w:val="00592532"/>
    <w:rsid w:val="00592806"/>
    <w:rsid w:val="00593117"/>
    <w:rsid w:val="00593327"/>
    <w:rsid w:val="00593AFB"/>
    <w:rsid w:val="00593D71"/>
    <w:rsid w:val="00594240"/>
    <w:rsid w:val="0059440A"/>
    <w:rsid w:val="005947B8"/>
    <w:rsid w:val="00594B50"/>
    <w:rsid w:val="00594FAB"/>
    <w:rsid w:val="00595367"/>
    <w:rsid w:val="0059598D"/>
    <w:rsid w:val="00595A55"/>
    <w:rsid w:val="00595C10"/>
    <w:rsid w:val="00595C85"/>
    <w:rsid w:val="00596027"/>
    <w:rsid w:val="005960AA"/>
    <w:rsid w:val="00596347"/>
    <w:rsid w:val="00596560"/>
    <w:rsid w:val="0059656A"/>
    <w:rsid w:val="00596916"/>
    <w:rsid w:val="00596D11"/>
    <w:rsid w:val="005970BA"/>
    <w:rsid w:val="005977BE"/>
    <w:rsid w:val="0059781F"/>
    <w:rsid w:val="00597AB4"/>
    <w:rsid w:val="00597ABC"/>
    <w:rsid w:val="00597B39"/>
    <w:rsid w:val="00597DC0"/>
    <w:rsid w:val="00597FD3"/>
    <w:rsid w:val="005A000C"/>
    <w:rsid w:val="005A0121"/>
    <w:rsid w:val="005A01AE"/>
    <w:rsid w:val="005A0534"/>
    <w:rsid w:val="005A0CC6"/>
    <w:rsid w:val="005A0D87"/>
    <w:rsid w:val="005A100D"/>
    <w:rsid w:val="005A11BE"/>
    <w:rsid w:val="005A14A0"/>
    <w:rsid w:val="005A1706"/>
    <w:rsid w:val="005A18B0"/>
    <w:rsid w:val="005A1977"/>
    <w:rsid w:val="005A1EEF"/>
    <w:rsid w:val="005A25E1"/>
    <w:rsid w:val="005A2DAC"/>
    <w:rsid w:val="005A30DF"/>
    <w:rsid w:val="005A315C"/>
    <w:rsid w:val="005A331E"/>
    <w:rsid w:val="005A3FC7"/>
    <w:rsid w:val="005A406D"/>
    <w:rsid w:val="005A41D0"/>
    <w:rsid w:val="005A426C"/>
    <w:rsid w:val="005A4665"/>
    <w:rsid w:val="005A5086"/>
    <w:rsid w:val="005A55F0"/>
    <w:rsid w:val="005A5687"/>
    <w:rsid w:val="005A5827"/>
    <w:rsid w:val="005A5E33"/>
    <w:rsid w:val="005A5F0E"/>
    <w:rsid w:val="005A6113"/>
    <w:rsid w:val="005A6276"/>
    <w:rsid w:val="005A6721"/>
    <w:rsid w:val="005A6ADF"/>
    <w:rsid w:val="005A6D75"/>
    <w:rsid w:val="005A707F"/>
    <w:rsid w:val="005A718D"/>
    <w:rsid w:val="005A7795"/>
    <w:rsid w:val="005A7926"/>
    <w:rsid w:val="005A79FD"/>
    <w:rsid w:val="005A7BAC"/>
    <w:rsid w:val="005A7DC1"/>
    <w:rsid w:val="005A7EDD"/>
    <w:rsid w:val="005B0D19"/>
    <w:rsid w:val="005B0E07"/>
    <w:rsid w:val="005B100A"/>
    <w:rsid w:val="005B12CF"/>
    <w:rsid w:val="005B12F7"/>
    <w:rsid w:val="005B17F5"/>
    <w:rsid w:val="005B1826"/>
    <w:rsid w:val="005B18B5"/>
    <w:rsid w:val="005B1A41"/>
    <w:rsid w:val="005B1C29"/>
    <w:rsid w:val="005B2908"/>
    <w:rsid w:val="005B2918"/>
    <w:rsid w:val="005B2A1C"/>
    <w:rsid w:val="005B2DFB"/>
    <w:rsid w:val="005B3045"/>
    <w:rsid w:val="005B308E"/>
    <w:rsid w:val="005B360A"/>
    <w:rsid w:val="005B366E"/>
    <w:rsid w:val="005B3812"/>
    <w:rsid w:val="005B3DBA"/>
    <w:rsid w:val="005B4378"/>
    <w:rsid w:val="005B4590"/>
    <w:rsid w:val="005B4924"/>
    <w:rsid w:val="005B4986"/>
    <w:rsid w:val="005B49A2"/>
    <w:rsid w:val="005B4E67"/>
    <w:rsid w:val="005B527E"/>
    <w:rsid w:val="005B547B"/>
    <w:rsid w:val="005B55D1"/>
    <w:rsid w:val="005B61C7"/>
    <w:rsid w:val="005B622F"/>
    <w:rsid w:val="005B696F"/>
    <w:rsid w:val="005B69FC"/>
    <w:rsid w:val="005B6F25"/>
    <w:rsid w:val="005B76AC"/>
    <w:rsid w:val="005B7860"/>
    <w:rsid w:val="005B7B7B"/>
    <w:rsid w:val="005B7DEA"/>
    <w:rsid w:val="005B7E64"/>
    <w:rsid w:val="005C0430"/>
    <w:rsid w:val="005C075C"/>
    <w:rsid w:val="005C092E"/>
    <w:rsid w:val="005C0B77"/>
    <w:rsid w:val="005C0FD7"/>
    <w:rsid w:val="005C12D7"/>
    <w:rsid w:val="005C196F"/>
    <w:rsid w:val="005C19C9"/>
    <w:rsid w:val="005C20E2"/>
    <w:rsid w:val="005C2125"/>
    <w:rsid w:val="005C230F"/>
    <w:rsid w:val="005C245B"/>
    <w:rsid w:val="005C259B"/>
    <w:rsid w:val="005C289E"/>
    <w:rsid w:val="005C29C7"/>
    <w:rsid w:val="005C2C7D"/>
    <w:rsid w:val="005C2FAF"/>
    <w:rsid w:val="005C3021"/>
    <w:rsid w:val="005C30BE"/>
    <w:rsid w:val="005C333B"/>
    <w:rsid w:val="005C3831"/>
    <w:rsid w:val="005C395C"/>
    <w:rsid w:val="005C4754"/>
    <w:rsid w:val="005C4D9D"/>
    <w:rsid w:val="005C5288"/>
    <w:rsid w:val="005C53BD"/>
    <w:rsid w:val="005C55CE"/>
    <w:rsid w:val="005C5861"/>
    <w:rsid w:val="005C6042"/>
    <w:rsid w:val="005C6891"/>
    <w:rsid w:val="005C6F6A"/>
    <w:rsid w:val="005C7278"/>
    <w:rsid w:val="005C75AB"/>
    <w:rsid w:val="005C77DB"/>
    <w:rsid w:val="005C79A7"/>
    <w:rsid w:val="005D0167"/>
    <w:rsid w:val="005D06ED"/>
    <w:rsid w:val="005D0814"/>
    <w:rsid w:val="005D0ABB"/>
    <w:rsid w:val="005D0B20"/>
    <w:rsid w:val="005D0DA2"/>
    <w:rsid w:val="005D119F"/>
    <w:rsid w:val="005D1315"/>
    <w:rsid w:val="005D131E"/>
    <w:rsid w:val="005D1843"/>
    <w:rsid w:val="005D18BA"/>
    <w:rsid w:val="005D1D0A"/>
    <w:rsid w:val="005D229D"/>
    <w:rsid w:val="005D2389"/>
    <w:rsid w:val="005D255D"/>
    <w:rsid w:val="005D2604"/>
    <w:rsid w:val="005D2E6F"/>
    <w:rsid w:val="005D3127"/>
    <w:rsid w:val="005D321D"/>
    <w:rsid w:val="005D3857"/>
    <w:rsid w:val="005D3A3C"/>
    <w:rsid w:val="005D3B5D"/>
    <w:rsid w:val="005D3F90"/>
    <w:rsid w:val="005D400E"/>
    <w:rsid w:val="005D441C"/>
    <w:rsid w:val="005D449D"/>
    <w:rsid w:val="005D4C9A"/>
    <w:rsid w:val="005D5163"/>
    <w:rsid w:val="005D525A"/>
    <w:rsid w:val="005D5311"/>
    <w:rsid w:val="005D5336"/>
    <w:rsid w:val="005D53AF"/>
    <w:rsid w:val="005D54ED"/>
    <w:rsid w:val="005D55AF"/>
    <w:rsid w:val="005D57DA"/>
    <w:rsid w:val="005D5862"/>
    <w:rsid w:val="005D6035"/>
    <w:rsid w:val="005D60AE"/>
    <w:rsid w:val="005D63E6"/>
    <w:rsid w:val="005D6554"/>
    <w:rsid w:val="005D6653"/>
    <w:rsid w:val="005D6A11"/>
    <w:rsid w:val="005D6A1F"/>
    <w:rsid w:val="005D6A36"/>
    <w:rsid w:val="005D7154"/>
    <w:rsid w:val="005D7638"/>
    <w:rsid w:val="005D777F"/>
    <w:rsid w:val="005D7CF8"/>
    <w:rsid w:val="005D7F7B"/>
    <w:rsid w:val="005E0301"/>
    <w:rsid w:val="005E0785"/>
    <w:rsid w:val="005E0793"/>
    <w:rsid w:val="005E095F"/>
    <w:rsid w:val="005E09A2"/>
    <w:rsid w:val="005E0F42"/>
    <w:rsid w:val="005E1061"/>
    <w:rsid w:val="005E1625"/>
    <w:rsid w:val="005E1630"/>
    <w:rsid w:val="005E182E"/>
    <w:rsid w:val="005E1B46"/>
    <w:rsid w:val="005E1E37"/>
    <w:rsid w:val="005E2033"/>
    <w:rsid w:val="005E2227"/>
    <w:rsid w:val="005E2B2A"/>
    <w:rsid w:val="005E3454"/>
    <w:rsid w:val="005E3DCB"/>
    <w:rsid w:val="005E44B7"/>
    <w:rsid w:val="005E4A8D"/>
    <w:rsid w:val="005E4E1C"/>
    <w:rsid w:val="005E4FC2"/>
    <w:rsid w:val="005E506A"/>
    <w:rsid w:val="005E5559"/>
    <w:rsid w:val="005E5C26"/>
    <w:rsid w:val="005E5C89"/>
    <w:rsid w:val="005E5E3F"/>
    <w:rsid w:val="005E60C5"/>
    <w:rsid w:val="005E703E"/>
    <w:rsid w:val="005E728A"/>
    <w:rsid w:val="005E758A"/>
    <w:rsid w:val="005E790C"/>
    <w:rsid w:val="005F0733"/>
    <w:rsid w:val="005F07B6"/>
    <w:rsid w:val="005F0A6A"/>
    <w:rsid w:val="005F0AE8"/>
    <w:rsid w:val="005F0EC7"/>
    <w:rsid w:val="005F0FD4"/>
    <w:rsid w:val="005F1084"/>
    <w:rsid w:val="005F13EC"/>
    <w:rsid w:val="005F14A0"/>
    <w:rsid w:val="005F1C68"/>
    <w:rsid w:val="005F2A63"/>
    <w:rsid w:val="005F3049"/>
    <w:rsid w:val="005F3130"/>
    <w:rsid w:val="005F3A70"/>
    <w:rsid w:val="005F3DE4"/>
    <w:rsid w:val="005F3F35"/>
    <w:rsid w:val="005F44EB"/>
    <w:rsid w:val="005F47E6"/>
    <w:rsid w:val="005F4A59"/>
    <w:rsid w:val="005F4B4A"/>
    <w:rsid w:val="005F4E2E"/>
    <w:rsid w:val="005F4E46"/>
    <w:rsid w:val="005F4E86"/>
    <w:rsid w:val="005F4F54"/>
    <w:rsid w:val="005F506D"/>
    <w:rsid w:val="005F5272"/>
    <w:rsid w:val="005F56D4"/>
    <w:rsid w:val="005F57A9"/>
    <w:rsid w:val="005F59F9"/>
    <w:rsid w:val="005F5CAB"/>
    <w:rsid w:val="005F5D6D"/>
    <w:rsid w:val="005F6D3F"/>
    <w:rsid w:val="005F7052"/>
    <w:rsid w:val="005F72A5"/>
    <w:rsid w:val="005F738E"/>
    <w:rsid w:val="005F74B0"/>
    <w:rsid w:val="005F7AFC"/>
    <w:rsid w:val="005F7B1A"/>
    <w:rsid w:val="006000B3"/>
    <w:rsid w:val="00600292"/>
    <w:rsid w:val="00600C85"/>
    <w:rsid w:val="00600D0E"/>
    <w:rsid w:val="00600D12"/>
    <w:rsid w:val="006010B4"/>
    <w:rsid w:val="006018E0"/>
    <w:rsid w:val="00602160"/>
    <w:rsid w:val="0060223A"/>
    <w:rsid w:val="00602739"/>
    <w:rsid w:val="006028E5"/>
    <w:rsid w:val="00602926"/>
    <w:rsid w:val="00602990"/>
    <w:rsid w:val="006029AE"/>
    <w:rsid w:val="00602C51"/>
    <w:rsid w:val="00602CEC"/>
    <w:rsid w:val="00603023"/>
    <w:rsid w:val="00603611"/>
    <w:rsid w:val="0060366F"/>
    <w:rsid w:val="006036C9"/>
    <w:rsid w:val="00603A56"/>
    <w:rsid w:val="00603ED6"/>
    <w:rsid w:val="0060437B"/>
    <w:rsid w:val="00604D9E"/>
    <w:rsid w:val="00604FF7"/>
    <w:rsid w:val="00605015"/>
    <w:rsid w:val="006053F7"/>
    <w:rsid w:val="00605474"/>
    <w:rsid w:val="00605508"/>
    <w:rsid w:val="0060556B"/>
    <w:rsid w:val="00605C12"/>
    <w:rsid w:val="00605ED3"/>
    <w:rsid w:val="00605FE5"/>
    <w:rsid w:val="0060666F"/>
    <w:rsid w:val="00606CE2"/>
    <w:rsid w:val="00606FDA"/>
    <w:rsid w:val="0060717B"/>
    <w:rsid w:val="006073DD"/>
    <w:rsid w:val="0060787D"/>
    <w:rsid w:val="00607CFD"/>
    <w:rsid w:val="00607FA2"/>
    <w:rsid w:val="006102E1"/>
    <w:rsid w:val="006103C0"/>
    <w:rsid w:val="00610403"/>
    <w:rsid w:val="00610435"/>
    <w:rsid w:val="0061180C"/>
    <w:rsid w:val="00611CBF"/>
    <w:rsid w:val="00612078"/>
    <w:rsid w:val="0061245D"/>
    <w:rsid w:val="0061256C"/>
    <w:rsid w:val="00612701"/>
    <w:rsid w:val="00612BAA"/>
    <w:rsid w:val="0061355A"/>
    <w:rsid w:val="006136CB"/>
    <w:rsid w:val="006139C7"/>
    <w:rsid w:val="00613CAD"/>
    <w:rsid w:val="00613D8E"/>
    <w:rsid w:val="0061438B"/>
    <w:rsid w:val="00614497"/>
    <w:rsid w:val="006145FE"/>
    <w:rsid w:val="00614CBF"/>
    <w:rsid w:val="00615430"/>
    <w:rsid w:val="00615701"/>
    <w:rsid w:val="006157FA"/>
    <w:rsid w:val="006159D9"/>
    <w:rsid w:val="00615BE4"/>
    <w:rsid w:val="00615EB3"/>
    <w:rsid w:val="00615FD2"/>
    <w:rsid w:val="00616262"/>
    <w:rsid w:val="00616631"/>
    <w:rsid w:val="00616A7E"/>
    <w:rsid w:val="006172CC"/>
    <w:rsid w:val="0061768F"/>
    <w:rsid w:val="00617A62"/>
    <w:rsid w:val="00617C32"/>
    <w:rsid w:val="00617CD0"/>
    <w:rsid w:val="00617EA0"/>
    <w:rsid w:val="006201E6"/>
    <w:rsid w:val="006202E6"/>
    <w:rsid w:val="006208FB"/>
    <w:rsid w:val="00620AE0"/>
    <w:rsid w:val="00620BD6"/>
    <w:rsid w:val="00620D02"/>
    <w:rsid w:val="00620F43"/>
    <w:rsid w:val="00621277"/>
    <w:rsid w:val="0062155B"/>
    <w:rsid w:val="00621626"/>
    <w:rsid w:val="00621962"/>
    <w:rsid w:val="00621A4F"/>
    <w:rsid w:val="00622097"/>
    <w:rsid w:val="00622228"/>
    <w:rsid w:val="006222FA"/>
    <w:rsid w:val="00622373"/>
    <w:rsid w:val="0062263D"/>
    <w:rsid w:val="0062277B"/>
    <w:rsid w:val="0062287E"/>
    <w:rsid w:val="006229C7"/>
    <w:rsid w:val="00622ADB"/>
    <w:rsid w:val="00622B74"/>
    <w:rsid w:val="00623697"/>
    <w:rsid w:val="006236CA"/>
    <w:rsid w:val="00623921"/>
    <w:rsid w:val="00623BFF"/>
    <w:rsid w:val="00623D48"/>
    <w:rsid w:val="00623DA5"/>
    <w:rsid w:val="00623EAB"/>
    <w:rsid w:val="00623F82"/>
    <w:rsid w:val="006240D5"/>
    <w:rsid w:val="00624567"/>
    <w:rsid w:val="00624876"/>
    <w:rsid w:val="00624B78"/>
    <w:rsid w:val="00624CFB"/>
    <w:rsid w:val="00624DBD"/>
    <w:rsid w:val="00624EDA"/>
    <w:rsid w:val="00625174"/>
    <w:rsid w:val="0062578C"/>
    <w:rsid w:val="006257F4"/>
    <w:rsid w:val="00625E3C"/>
    <w:rsid w:val="00625F70"/>
    <w:rsid w:val="00626270"/>
    <w:rsid w:val="006268EA"/>
    <w:rsid w:val="00626B1F"/>
    <w:rsid w:val="00626CC8"/>
    <w:rsid w:val="0062701E"/>
    <w:rsid w:val="00627ACD"/>
    <w:rsid w:val="00627AE8"/>
    <w:rsid w:val="00627CD1"/>
    <w:rsid w:val="00627F78"/>
    <w:rsid w:val="00630207"/>
    <w:rsid w:val="0063032F"/>
    <w:rsid w:val="00630452"/>
    <w:rsid w:val="006309EA"/>
    <w:rsid w:val="006312E8"/>
    <w:rsid w:val="00631FAD"/>
    <w:rsid w:val="00632350"/>
    <w:rsid w:val="00632574"/>
    <w:rsid w:val="00632900"/>
    <w:rsid w:val="00632AA3"/>
    <w:rsid w:val="00632E36"/>
    <w:rsid w:val="006335C7"/>
    <w:rsid w:val="006335DD"/>
    <w:rsid w:val="00633846"/>
    <w:rsid w:val="00633C8D"/>
    <w:rsid w:val="006343DD"/>
    <w:rsid w:val="006347F7"/>
    <w:rsid w:val="006348DC"/>
    <w:rsid w:val="00634A22"/>
    <w:rsid w:val="00634D14"/>
    <w:rsid w:val="00634EEF"/>
    <w:rsid w:val="00635246"/>
    <w:rsid w:val="006352A8"/>
    <w:rsid w:val="00635E40"/>
    <w:rsid w:val="0063655A"/>
    <w:rsid w:val="0063688F"/>
    <w:rsid w:val="00636F58"/>
    <w:rsid w:val="006372DC"/>
    <w:rsid w:val="00637516"/>
    <w:rsid w:val="00637DA2"/>
    <w:rsid w:val="00640584"/>
    <w:rsid w:val="0064087D"/>
    <w:rsid w:val="00640A0D"/>
    <w:rsid w:val="00640B02"/>
    <w:rsid w:val="00640D78"/>
    <w:rsid w:val="006411A4"/>
    <w:rsid w:val="006411CA"/>
    <w:rsid w:val="00641561"/>
    <w:rsid w:val="0064294C"/>
    <w:rsid w:val="00642F54"/>
    <w:rsid w:val="0064319E"/>
    <w:rsid w:val="006442B0"/>
    <w:rsid w:val="00644528"/>
    <w:rsid w:val="006447A9"/>
    <w:rsid w:val="00644AF4"/>
    <w:rsid w:val="00644BBF"/>
    <w:rsid w:val="00645033"/>
    <w:rsid w:val="00645069"/>
    <w:rsid w:val="00645699"/>
    <w:rsid w:val="00645828"/>
    <w:rsid w:val="00645A08"/>
    <w:rsid w:val="00645F42"/>
    <w:rsid w:val="006465E9"/>
    <w:rsid w:val="00646708"/>
    <w:rsid w:val="006468ED"/>
    <w:rsid w:val="0064732A"/>
    <w:rsid w:val="006478F5"/>
    <w:rsid w:val="00647A25"/>
    <w:rsid w:val="0065039F"/>
    <w:rsid w:val="00650699"/>
    <w:rsid w:val="006506E1"/>
    <w:rsid w:val="0065090D"/>
    <w:rsid w:val="0065131E"/>
    <w:rsid w:val="00651824"/>
    <w:rsid w:val="00651D44"/>
    <w:rsid w:val="00651DDC"/>
    <w:rsid w:val="00651EAD"/>
    <w:rsid w:val="00652036"/>
    <w:rsid w:val="006520C9"/>
    <w:rsid w:val="00652176"/>
    <w:rsid w:val="0065239C"/>
    <w:rsid w:val="00652668"/>
    <w:rsid w:val="00652720"/>
    <w:rsid w:val="00652FE3"/>
    <w:rsid w:val="00653430"/>
    <w:rsid w:val="006535D4"/>
    <w:rsid w:val="00653B24"/>
    <w:rsid w:val="00653C85"/>
    <w:rsid w:val="00653F7D"/>
    <w:rsid w:val="00653FBA"/>
    <w:rsid w:val="006543AA"/>
    <w:rsid w:val="0065447D"/>
    <w:rsid w:val="00655176"/>
    <w:rsid w:val="00655652"/>
    <w:rsid w:val="00655994"/>
    <w:rsid w:val="00655C13"/>
    <w:rsid w:val="006560FE"/>
    <w:rsid w:val="00656528"/>
    <w:rsid w:val="006568D5"/>
    <w:rsid w:val="00656ED0"/>
    <w:rsid w:val="006570BB"/>
    <w:rsid w:val="00657311"/>
    <w:rsid w:val="0065774D"/>
    <w:rsid w:val="006577DF"/>
    <w:rsid w:val="00657939"/>
    <w:rsid w:val="0066022A"/>
    <w:rsid w:val="00660381"/>
    <w:rsid w:val="00660409"/>
    <w:rsid w:val="00660752"/>
    <w:rsid w:val="00660A00"/>
    <w:rsid w:val="00660A85"/>
    <w:rsid w:val="00660BA1"/>
    <w:rsid w:val="00660DC6"/>
    <w:rsid w:val="00661442"/>
    <w:rsid w:val="00661787"/>
    <w:rsid w:val="00661850"/>
    <w:rsid w:val="00661EE6"/>
    <w:rsid w:val="00662052"/>
    <w:rsid w:val="00662279"/>
    <w:rsid w:val="006622E1"/>
    <w:rsid w:val="00662317"/>
    <w:rsid w:val="00662372"/>
    <w:rsid w:val="00662BCD"/>
    <w:rsid w:val="00662D61"/>
    <w:rsid w:val="0066355A"/>
    <w:rsid w:val="00663F86"/>
    <w:rsid w:val="00664727"/>
    <w:rsid w:val="00664BB8"/>
    <w:rsid w:val="00664CCF"/>
    <w:rsid w:val="0066513E"/>
    <w:rsid w:val="006651BC"/>
    <w:rsid w:val="00665205"/>
    <w:rsid w:val="0066520D"/>
    <w:rsid w:val="00665525"/>
    <w:rsid w:val="006657A3"/>
    <w:rsid w:val="00665E25"/>
    <w:rsid w:val="0066624B"/>
    <w:rsid w:val="006666A2"/>
    <w:rsid w:val="00666AD9"/>
    <w:rsid w:val="00666B49"/>
    <w:rsid w:val="00666BEA"/>
    <w:rsid w:val="006670C1"/>
    <w:rsid w:val="006671E8"/>
    <w:rsid w:val="00667330"/>
    <w:rsid w:val="00667BF9"/>
    <w:rsid w:val="00667CDB"/>
    <w:rsid w:val="006702DF"/>
    <w:rsid w:val="006707F0"/>
    <w:rsid w:val="00670BD5"/>
    <w:rsid w:val="00670D6C"/>
    <w:rsid w:val="00670E6E"/>
    <w:rsid w:val="0067124E"/>
    <w:rsid w:val="0067137D"/>
    <w:rsid w:val="00671447"/>
    <w:rsid w:val="0067181C"/>
    <w:rsid w:val="00671BCE"/>
    <w:rsid w:val="006721A8"/>
    <w:rsid w:val="0067267B"/>
    <w:rsid w:val="00672724"/>
    <w:rsid w:val="00672866"/>
    <w:rsid w:val="00672E0F"/>
    <w:rsid w:val="0067319A"/>
    <w:rsid w:val="006732F7"/>
    <w:rsid w:val="0067365B"/>
    <w:rsid w:val="00673764"/>
    <w:rsid w:val="00673BFE"/>
    <w:rsid w:val="00673D83"/>
    <w:rsid w:val="00673ECA"/>
    <w:rsid w:val="00674C4F"/>
    <w:rsid w:val="00675807"/>
    <w:rsid w:val="00675B6B"/>
    <w:rsid w:val="00675FFC"/>
    <w:rsid w:val="006760F5"/>
    <w:rsid w:val="00676268"/>
    <w:rsid w:val="006763BD"/>
    <w:rsid w:val="0067642C"/>
    <w:rsid w:val="00676661"/>
    <w:rsid w:val="00676997"/>
    <w:rsid w:val="00676CDE"/>
    <w:rsid w:val="0067719B"/>
    <w:rsid w:val="0067771F"/>
    <w:rsid w:val="00677996"/>
    <w:rsid w:val="00677BBB"/>
    <w:rsid w:val="00677BDE"/>
    <w:rsid w:val="00677C49"/>
    <w:rsid w:val="00680125"/>
    <w:rsid w:val="00680200"/>
    <w:rsid w:val="00680471"/>
    <w:rsid w:val="006804AA"/>
    <w:rsid w:val="006806FE"/>
    <w:rsid w:val="00680887"/>
    <w:rsid w:val="00680DA9"/>
    <w:rsid w:val="00680DCA"/>
    <w:rsid w:val="00681593"/>
    <w:rsid w:val="00681670"/>
    <w:rsid w:val="00681B4A"/>
    <w:rsid w:val="00681DDD"/>
    <w:rsid w:val="0068213D"/>
    <w:rsid w:val="00682C77"/>
    <w:rsid w:val="00682CD4"/>
    <w:rsid w:val="00682E56"/>
    <w:rsid w:val="00683B94"/>
    <w:rsid w:val="00683CE3"/>
    <w:rsid w:val="006840D4"/>
    <w:rsid w:val="0068468C"/>
    <w:rsid w:val="006847F5"/>
    <w:rsid w:val="00684A69"/>
    <w:rsid w:val="00684D20"/>
    <w:rsid w:val="006850D5"/>
    <w:rsid w:val="006854B2"/>
    <w:rsid w:val="006856A4"/>
    <w:rsid w:val="00685F1F"/>
    <w:rsid w:val="006864B5"/>
    <w:rsid w:val="0068656D"/>
    <w:rsid w:val="006866D6"/>
    <w:rsid w:val="00686818"/>
    <w:rsid w:val="006869EB"/>
    <w:rsid w:val="00687014"/>
    <w:rsid w:val="00687166"/>
    <w:rsid w:val="00687499"/>
    <w:rsid w:val="00687A3F"/>
    <w:rsid w:val="00687CD2"/>
    <w:rsid w:val="00687E68"/>
    <w:rsid w:val="00687F1C"/>
    <w:rsid w:val="00690369"/>
    <w:rsid w:val="00690446"/>
    <w:rsid w:val="00690920"/>
    <w:rsid w:val="00690A47"/>
    <w:rsid w:val="00690F09"/>
    <w:rsid w:val="006910F6"/>
    <w:rsid w:val="0069129A"/>
    <w:rsid w:val="00691B58"/>
    <w:rsid w:val="00691C69"/>
    <w:rsid w:val="00691D0F"/>
    <w:rsid w:val="0069221F"/>
    <w:rsid w:val="006928BE"/>
    <w:rsid w:val="0069331D"/>
    <w:rsid w:val="00693412"/>
    <w:rsid w:val="006935B5"/>
    <w:rsid w:val="0069369C"/>
    <w:rsid w:val="00693AFD"/>
    <w:rsid w:val="00693D24"/>
    <w:rsid w:val="00693E9F"/>
    <w:rsid w:val="00693F16"/>
    <w:rsid w:val="00694362"/>
    <w:rsid w:val="00694584"/>
    <w:rsid w:val="0069537C"/>
    <w:rsid w:val="006954BC"/>
    <w:rsid w:val="00695711"/>
    <w:rsid w:val="00695981"/>
    <w:rsid w:val="00695CAC"/>
    <w:rsid w:val="00695E45"/>
    <w:rsid w:val="00696889"/>
    <w:rsid w:val="00696A0B"/>
    <w:rsid w:val="00696B8F"/>
    <w:rsid w:val="006976D1"/>
    <w:rsid w:val="00697732"/>
    <w:rsid w:val="00697984"/>
    <w:rsid w:val="00697AD3"/>
    <w:rsid w:val="00697B1F"/>
    <w:rsid w:val="006A043D"/>
    <w:rsid w:val="006A0741"/>
    <w:rsid w:val="006A0CE3"/>
    <w:rsid w:val="006A1254"/>
    <w:rsid w:val="006A1425"/>
    <w:rsid w:val="006A1E02"/>
    <w:rsid w:val="006A1E8E"/>
    <w:rsid w:val="006A1F6F"/>
    <w:rsid w:val="006A273D"/>
    <w:rsid w:val="006A3848"/>
    <w:rsid w:val="006A398F"/>
    <w:rsid w:val="006A4053"/>
    <w:rsid w:val="006A415E"/>
    <w:rsid w:val="006A43C6"/>
    <w:rsid w:val="006A518E"/>
    <w:rsid w:val="006A5346"/>
    <w:rsid w:val="006A5AAF"/>
    <w:rsid w:val="006A5EA6"/>
    <w:rsid w:val="006A5F98"/>
    <w:rsid w:val="006A6137"/>
    <w:rsid w:val="006A64E0"/>
    <w:rsid w:val="006A669E"/>
    <w:rsid w:val="006A6DDC"/>
    <w:rsid w:val="006A71DE"/>
    <w:rsid w:val="006A73AF"/>
    <w:rsid w:val="006A7842"/>
    <w:rsid w:val="006A7874"/>
    <w:rsid w:val="006A79F0"/>
    <w:rsid w:val="006A7A27"/>
    <w:rsid w:val="006A7F32"/>
    <w:rsid w:val="006B0E8B"/>
    <w:rsid w:val="006B0F1B"/>
    <w:rsid w:val="006B14C2"/>
    <w:rsid w:val="006B17A5"/>
    <w:rsid w:val="006B1AC9"/>
    <w:rsid w:val="006B1AE8"/>
    <w:rsid w:val="006B1D10"/>
    <w:rsid w:val="006B2196"/>
    <w:rsid w:val="006B2270"/>
    <w:rsid w:val="006B23B3"/>
    <w:rsid w:val="006B24B2"/>
    <w:rsid w:val="006B2679"/>
    <w:rsid w:val="006B292D"/>
    <w:rsid w:val="006B29FF"/>
    <w:rsid w:val="006B2E82"/>
    <w:rsid w:val="006B3196"/>
    <w:rsid w:val="006B3497"/>
    <w:rsid w:val="006B34E9"/>
    <w:rsid w:val="006B37A7"/>
    <w:rsid w:val="006B3B8E"/>
    <w:rsid w:val="006B3ED2"/>
    <w:rsid w:val="006B3FBB"/>
    <w:rsid w:val="006B4063"/>
    <w:rsid w:val="006B443A"/>
    <w:rsid w:val="006B49C1"/>
    <w:rsid w:val="006B4F12"/>
    <w:rsid w:val="006B5096"/>
    <w:rsid w:val="006B5144"/>
    <w:rsid w:val="006B5211"/>
    <w:rsid w:val="006B525D"/>
    <w:rsid w:val="006B5A30"/>
    <w:rsid w:val="006B5B2A"/>
    <w:rsid w:val="006B5DF8"/>
    <w:rsid w:val="006B5FB7"/>
    <w:rsid w:val="006B644A"/>
    <w:rsid w:val="006B6B7A"/>
    <w:rsid w:val="006B720F"/>
    <w:rsid w:val="006B731E"/>
    <w:rsid w:val="006B7353"/>
    <w:rsid w:val="006B7A92"/>
    <w:rsid w:val="006B7A9D"/>
    <w:rsid w:val="006C00F3"/>
    <w:rsid w:val="006C0727"/>
    <w:rsid w:val="006C126E"/>
    <w:rsid w:val="006C14C2"/>
    <w:rsid w:val="006C1526"/>
    <w:rsid w:val="006C18EB"/>
    <w:rsid w:val="006C1D40"/>
    <w:rsid w:val="006C1FC6"/>
    <w:rsid w:val="006C2231"/>
    <w:rsid w:val="006C33B8"/>
    <w:rsid w:val="006C3A6D"/>
    <w:rsid w:val="006C3CBA"/>
    <w:rsid w:val="006C3D7C"/>
    <w:rsid w:val="006C3E4C"/>
    <w:rsid w:val="006C4080"/>
    <w:rsid w:val="006C418B"/>
    <w:rsid w:val="006C464C"/>
    <w:rsid w:val="006C4C01"/>
    <w:rsid w:val="006C4DC9"/>
    <w:rsid w:val="006C524E"/>
    <w:rsid w:val="006C525B"/>
    <w:rsid w:val="006C5522"/>
    <w:rsid w:val="006C5773"/>
    <w:rsid w:val="006C58D4"/>
    <w:rsid w:val="006C5999"/>
    <w:rsid w:val="006C60BE"/>
    <w:rsid w:val="006C65DB"/>
    <w:rsid w:val="006C6978"/>
    <w:rsid w:val="006C6B5D"/>
    <w:rsid w:val="006C6FB9"/>
    <w:rsid w:val="006C7409"/>
    <w:rsid w:val="006C74DE"/>
    <w:rsid w:val="006C779C"/>
    <w:rsid w:val="006C7B78"/>
    <w:rsid w:val="006D06C7"/>
    <w:rsid w:val="006D0A24"/>
    <w:rsid w:val="006D0CE1"/>
    <w:rsid w:val="006D0D39"/>
    <w:rsid w:val="006D0F07"/>
    <w:rsid w:val="006D14D7"/>
    <w:rsid w:val="006D177E"/>
    <w:rsid w:val="006D19AF"/>
    <w:rsid w:val="006D1EDE"/>
    <w:rsid w:val="006D1F0C"/>
    <w:rsid w:val="006D2998"/>
    <w:rsid w:val="006D3047"/>
    <w:rsid w:val="006D31C8"/>
    <w:rsid w:val="006D33C7"/>
    <w:rsid w:val="006D4010"/>
    <w:rsid w:val="006D4CC2"/>
    <w:rsid w:val="006D4DEF"/>
    <w:rsid w:val="006D57FE"/>
    <w:rsid w:val="006D5EA6"/>
    <w:rsid w:val="006D5FD8"/>
    <w:rsid w:val="006D604D"/>
    <w:rsid w:val="006D634C"/>
    <w:rsid w:val="006D6D50"/>
    <w:rsid w:val="006D71F8"/>
    <w:rsid w:val="006E03E4"/>
    <w:rsid w:val="006E06E0"/>
    <w:rsid w:val="006E0CA3"/>
    <w:rsid w:val="006E0EA9"/>
    <w:rsid w:val="006E0F39"/>
    <w:rsid w:val="006E14CC"/>
    <w:rsid w:val="006E1513"/>
    <w:rsid w:val="006E1DAE"/>
    <w:rsid w:val="006E1DD2"/>
    <w:rsid w:val="006E2120"/>
    <w:rsid w:val="006E242B"/>
    <w:rsid w:val="006E26FA"/>
    <w:rsid w:val="006E282D"/>
    <w:rsid w:val="006E2905"/>
    <w:rsid w:val="006E305A"/>
    <w:rsid w:val="006E3454"/>
    <w:rsid w:val="006E362C"/>
    <w:rsid w:val="006E3A3E"/>
    <w:rsid w:val="006E3C95"/>
    <w:rsid w:val="006E3D8B"/>
    <w:rsid w:val="006E3EAC"/>
    <w:rsid w:val="006E4249"/>
    <w:rsid w:val="006E43EC"/>
    <w:rsid w:val="006E476F"/>
    <w:rsid w:val="006E496E"/>
    <w:rsid w:val="006E4C93"/>
    <w:rsid w:val="006E56EA"/>
    <w:rsid w:val="006E5DF4"/>
    <w:rsid w:val="006E5E5C"/>
    <w:rsid w:val="006E60C8"/>
    <w:rsid w:val="006E639A"/>
    <w:rsid w:val="006E6696"/>
    <w:rsid w:val="006E69FF"/>
    <w:rsid w:val="006E6A73"/>
    <w:rsid w:val="006E6FA3"/>
    <w:rsid w:val="006E7165"/>
    <w:rsid w:val="006E71AB"/>
    <w:rsid w:val="006E7698"/>
    <w:rsid w:val="006E7844"/>
    <w:rsid w:val="006E7872"/>
    <w:rsid w:val="006E7B4D"/>
    <w:rsid w:val="006E7C3A"/>
    <w:rsid w:val="006E7E30"/>
    <w:rsid w:val="006F001E"/>
    <w:rsid w:val="006F0082"/>
    <w:rsid w:val="006F01FB"/>
    <w:rsid w:val="006F078A"/>
    <w:rsid w:val="006F0A3F"/>
    <w:rsid w:val="006F1026"/>
    <w:rsid w:val="006F109A"/>
    <w:rsid w:val="006F13D1"/>
    <w:rsid w:val="006F1EF5"/>
    <w:rsid w:val="006F20BC"/>
    <w:rsid w:val="006F21A4"/>
    <w:rsid w:val="006F21EE"/>
    <w:rsid w:val="006F2795"/>
    <w:rsid w:val="006F2C11"/>
    <w:rsid w:val="006F32EC"/>
    <w:rsid w:val="006F34AF"/>
    <w:rsid w:val="006F34BE"/>
    <w:rsid w:val="006F3627"/>
    <w:rsid w:val="006F3D34"/>
    <w:rsid w:val="006F434E"/>
    <w:rsid w:val="006F4894"/>
    <w:rsid w:val="006F51DF"/>
    <w:rsid w:val="006F5277"/>
    <w:rsid w:val="006F5590"/>
    <w:rsid w:val="006F571C"/>
    <w:rsid w:val="006F5CD3"/>
    <w:rsid w:val="006F6047"/>
    <w:rsid w:val="006F6A56"/>
    <w:rsid w:val="006F6C22"/>
    <w:rsid w:val="006F6C7B"/>
    <w:rsid w:val="006F73B0"/>
    <w:rsid w:val="006F73BF"/>
    <w:rsid w:val="006F7E2D"/>
    <w:rsid w:val="0070074E"/>
    <w:rsid w:val="00700ACA"/>
    <w:rsid w:val="00700BDC"/>
    <w:rsid w:val="00700FA4"/>
    <w:rsid w:val="007010A2"/>
    <w:rsid w:val="00701275"/>
    <w:rsid w:val="007013A4"/>
    <w:rsid w:val="0070158E"/>
    <w:rsid w:val="007015F7"/>
    <w:rsid w:val="007018D7"/>
    <w:rsid w:val="00701952"/>
    <w:rsid w:val="0070261F"/>
    <w:rsid w:val="00702691"/>
    <w:rsid w:val="007026C3"/>
    <w:rsid w:val="00702B4A"/>
    <w:rsid w:val="00703088"/>
    <w:rsid w:val="0070346A"/>
    <w:rsid w:val="0070381E"/>
    <w:rsid w:val="007038AB"/>
    <w:rsid w:val="00703A4C"/>
    <w:rsid w:val="00703D5C"/>
    <w:rsid w:val="0070406B"/>
    <w:rsid w:val="00704294"/>
    <w:rsid w:val="00704439"/>
    <w:rsid w:val="007044FC"/>
    <w:rsid w:val="0070479B"/>
    <w:rsid w:val="00704B00"/>
    <w:rsid w:val="00704C30"/>
    <w:rsid w:val="00705253"/>
    <w:rsid w:val="0070539A"/>
    <w:rsid w:val="007055AC"/>
    <w:rsid w:val="00705CEC"/>
    <w:rsid w:val="00705CFF"/>
    <w:rsid w:val="00705ECC"/>
    <w:rsid w:val="00705EE0"/>
    <w:rsid w:val="00706141"/>
    <w:rsid w:val="007064FE"/>
    <w:rsid w:val="007067E6"/>
    <w:rsid w:val="007069D9"/>
    <w:rsid w:val="00706A69"/>
    <w:rsid w:val="00707105"/>
    <w:rsid w:val="0070735C"/>
    <w:rsid w:val="0070737A"/>
    <w:rsid w:val="007073D9"/>
    <w:rsid w:val="007073F3"/>
    <w:rsid w:val="007100AF"/>
    <w:rsid w:val="0071011D"/>
    <w:rsid w:val="007107E0"/>
    <w:rsid w:val="007108E1"/>
    <w:rsid w:val="00710A63"/>
    <w:rsid w:val="00711017"/>
    <w:rsid w:val="00711172"/>
    <w:rsid w:val="00711369"/>
    <w:rsid w:val="00711A5E"/>
    <w:rsid w:val="00711B00"/>
    <w:rsid w:val="00711D85"/>
    <w:rsid w:val="007120CF"/>
    <w:rsid w:val="0071221A"/>
    <w:rsid w:val="007131A6"/>
    <w:rsid w:val="0071323E"/>
    <w:rsid w:val="00713A5E"/>
    <w:rsid w:val="00713CA1"/>
    <w:rsid w:val="00713EBE"/>
    <w:rsid w:val="00714C82"/>
    <w:rsid w:val="00714EA2"/>
    <w:rsid w:val="007159EA"/>
    <w:rsid w:val="00715D3A"/>
    <w:rsid w:val="00715EAF"/>
    <w:rsid w:val="0071698A"/>
    <w:rsid w:val="00716A5F"/>
    <w:rsid w:val="007170BE"/>
    <w:rsid w:val="007170FD"/>
    <w:rsid w:val="00717195"/>
    <w:rsid w:val="0071743B"/>
    <w:rsid w:val="00717796"/>
    <w:rsid w:val="00717BEE"/>
    <w:rsid w:val="00717C65"/>
    <w:rsid w:val="00717D3D"/>
    <w:rsid w:val="00717E06"/>
    <w:rsid w:val="00717EE8"/>
    <w:rsid w:val="00720023"/>
    <w:rsid w:val="00720051"/>
    <w:rsid w:val="00720291"/>
    <w:rsid w:val="00720E32"/>
    <w:rsid w:val="007211F5"/>
    <w:rsid w:val="0072124D"/>
    <w:rsid w:val="00721529"/>
    <w:rsid w:val="00721976"/>
    <w:rsid w:val="007219DE"/>
    <w:rsid w:val="00721E8F"/>
    <w:rsid w:val="0072220F"/>
    <w:rsid w:val="00722366"/>
    <w:rsid w:val="007223E1"/>
    <w:rsid w:val="00722993"/>
    <w:rsid w:val="00722A5E"/>
    <w:rsid w:val="0072302C"/>
    <w:rsid w:val="007233E9"/>
    <w:rsid w:val="0072389E"/>
    <w:rsid w:val="00724201"/>
    <w:rsid w:val="0072430B"/>
    <w:rsid w:val="00724330"/>
    <w:rsid w:val="0072482B"/>
    <w:rsid w:val="00724A99"/>
    <w:rsid w:val="007254E8"/>
    <w:rsid w:val="0072580D"/>
    <w:rsid w:val="00725AED"/>
    <w:rsid w:val="00725C26"/>
    <w:rsid w:val="00726088"/>
    <w:rsid w:val="0072615B"/>
    <w:rsid w:val="007266BF"/>
    <w:rsid w:val="00726943"/>
    <w:rsid w:val="00726B45"/>
    <w:rsid w:val="00726D0C"/>
    <w:rsid w:val="007277EE"/>
    <w:rsid w:val="00727AFF"/>
    <w:rsid w:val="00727E06"/>
    <w:rsid w:val="00727E70"/>
    <w:rsid w:val="0073087D"/>
    <w:rsid w:val="00730CA7"/>
    <w:rsid w:val="0073201E"/>
    <w:rsid w:val="00732A02"/>
    <w:rsid w:val="00732BE1"/>
    <w:rsid w:val="00732DF9"/>
    <w:rsid w:val="00732E2F"/>
    <w:rsid w:val="00732F02"/>
    <w:rsid w:val="007336C5"/>
    <w:rsid w:val="00733919"/>
    <w:rsid w:val="007348F9"/>
    <w:rsid w:val="00734A0E"/>
    <w:rsid w:val="00734AFC"/>
    <w:rsid w:val="00734D17"/>
    <w:rsid w:val="007355A4"/>
    <w:rsid w:val="00735CAF"/>
    <w:rsid w:val="007366E4"/>
    <w:rsid w:val="00736969"/>
    <w:rsid w:val="007369C5"/>
    <w:rsid w:val="00736C77"/>
    <w:rsid w:val="0073734F"/>
    <w:rsid w:val="007373E9"/>
    <w:rsid w:val="0073763C"/>
    <w:rsid w:val="007376EF"/>
    <w:rsid w:val="007377AC"/>
    <w:rsid w:val="007404C2"/>
    <w:rsid w:val="0074070A"/>
    <w:rsid w:val="00740A1A"/>
    <w:rsid w:val="007412C5"/>
    <w:rsid w:val="00741994"/>
    <w:rsid w:val="00741A96"/>
    <w:rsid w:val="007420FC"/>
    <w:rsid w:val="00742122"/>
    <w:rsid w:val="00742658"/>
    <w:rsid w:val="0074280D"/>
    <w:rsid w:val="00742DE5"/>
    <w:rsid w:val="00742F5A"/>
    <w:rsid w:val="00743466"/>
    <w:rsid w:val="00743A3A"/>
    <w:rsid w:val="007440DA"/>
    <w:rsid w:val="007443C4"/>
    <w:rsid w:val="00744723"/>
    <w:rsid w:val="00744C3C"/>
    <w:rsid w:val="00745410"/>
    <w:rsid w:val="0074556D"/>
    <w:rsid w:val="00745977"/>
    <w:rsid w:val="0074598B"/>
    <w:rsid w:val="00745C5B"/>
    <w:rsid w:val="00745F42"/>
    <w:rsid w:val="007460AA"/>
    <w:rsid w:val="00746277"/>
    <w:rsid w:val="00746402"/>
    <w:rsid w:val="007466E3"/>
    <w:rsid w:val="00746CBC"/>
    <w:rsid w:val="00746D76"/>
    <w:rsid w:val="0074729D"/>
    <w:rsid w:val="00747498"/>
    <w:rsid w:val="00747751"/>
    <w:rsid w:val="00747A05"/>
    <w:rsid w:val="00750157"/>
    <w:rsid w:val="007501C3"/>
    <w:rsid w:val="00750A09"/>
    <w:rsid w:val="00750FF7"/>
    <w:rsid w:val="007512AD"/>
    <w:rsid w:val="007515F2"/>
    <w:rsid w:val="00751968"/>
    <w:rsid w:val="00751C7B"/>
    <w:rsid w:val="007521FE"/>
    <w:rsid w:val="00752728"/>
    <w:rsid w:val="00752E86"/>
    <w:rsid w:val="00752FB6"/>
    <w:rsid w:val="0075317A"/>
    <w:rsid w:val="00753DAD"/>
    <w:rsid w:val="00753F40"/>
    <w:rsid w:val="00754B2B"/>
    <w:rsid w:val="00754B8B"/>
    <w:rsid w:val="00754F0D"/>
    <w:rsid w:val="0075500A"/>
    <w:rsid w:val="00755197"/>
    <w:rsid w:val="007551AE"/>
    <w:rsid w:val="0075538F"/>
    <w:rsid w:val="0075571A"/>
    <w:rsid w:val="00755C74"/>
    <w:rsid w:val="00755E74"/>
    <w:rsid w:val="00756242"/>
    <w:rsid w:val="007569EB"/>
    <w:rsid w:val="007571BC"/>
    <w:rsid w:val="00757B05"/>
    <w:rsid w:val="00757BA0"/>
    <w:rsid w:val="00757BAA"/>
    <w:rsid w:val="00757F11"/>
    <w:rsid w:val="00760187"/>
    <w:rsid w:val="007602AF"/>
    <w:rsid w:val="00760342"/>
    <w:rsid w:val="0076086A"/>
    <w:rsid w:val="00760A3C"/>
    <w:rsid w:val="00760E7F"/>
    <w:rsid w:val="00761102"/>
    <w:rsid w:val="007612E1"/>
    <w:rsid w:val="0076135D"/>
    <w:rsid w:val="00761944"/>
    <w:rsid w:val="00761B35"/>
    <w:rsid w:val="00761ED8"/>
    <w:rsid w:val="00761FF3"/>
    <w:rsid w:val="007623C1"/>
    <w:rsid w:val="007629D9"/>
    <w:rsid w:val="00763299"/>
    <w:rsid w:val="00763320"/>
    <w:rsid w:val="00763D11"/>
    <w:rsid w:val="00764128"/>
    <w:rsid w:val="00764307"/>
    <w:rsid w:val="00764398"/>
    <w:rsid w:val="00764767"/>
    <w:rsid w:val="00764908"/>
    <w:rsid w:val="00764D1C"/>
    <w:rsid w:val="00765234"/>
    <w:rsid w:val="0076554B"/>
    <w:rsid w:val="00765A36"/>
    <w:rsid w:val="00765CE7"/>
    <w:rsid w:val="00765F6A"/>
    <w:rsid w:val="00765F97"/>
    <w:rsid w:val="00766038"/>
    <w:rsid w:val="00766057"/>
    <w:rsid w:val="007666BA"/>
    <w:rsid w:val="00766BD6"/>
    <w:rsid w:val="00766F45"/>
    <w:rsid w:val="007670F4"/>
    <w:rsid w:val="007671A8"/>
    <w:rsid w:val="00767319"/>
    <w:rsid w:val="0076768F"/>
    <w:rsid w:val="00767708"/>
    <w:rsid w:val="007679D9"/>
    <w:rsid w:val="0077080D"/>
    <w:rsid w:val="00770BE1"/>
    <w:rsid w:val="00770D6D"/>
    <w:rsid w:val="00771020"/>
    <w:rsid w:val="0077193C"/>
    <w:rsid w:val="00771CC7"/>
    <w:rsid w:val="00771DF5"/>
    <w:rsid w:val="0077218B"/>
    <w:rsid w:val="007721FA"/>
    <w:rsid w:val="007723AB"/>
    <w:rsid w:val="007727DA"/>
    <w:rsid w:val="0077289A"/>
    <w:rsid w:val="007729EF"/>
    <w:rsid w:val="00772CDC"/>
    <w:rsid w:val="00772E4F"/>
    <w:rsid w:val="00772ECB"/>
    <w:rsid w:val="00773A1E"/>
    <w:rsid w:val="00773DE2"/>
    <w:rsid w:val="00773E03"/>
    <w:rsid w:val="00773ED3"/>
    <w:rsid w:val="00774084"/>
    <w:rsid w:val="007743B2"/>
    <w:rsid w:val="007745AD"/>
    <w:rsid w:val="0077463D"/>
    <w:rsid w:val="007748AE"/>
    <w:rsid w:val="00774A20"/>
    <w:rsid w:val="00774D67"/>
    <w:rsid w:val="0077549D"/>
    <w:rsid w:val="007757F1"/>
    <w:rsid w:val="0077580E"/>
    <w:rsid w:val="00775965"/>
    <w:rsid w:val="00775A87"/>
    <w:rsid w:val="00775BB9"/>
    <w:rsid w:val="00776322"/>
    <w:rsid w:val="007766BF"/>
    <w:rsid w:val="007769D2"/>
    <w:rsid w:val="00776BA0"/>
    <w:rsid w:val="00776C86"/>
    <w:rsid w:val="00776E6F"/>
    <w:rsid w:val="00776EBD"/>
    <w:rsid w:val="0077720A"/>
    <w:rsid w:val="00777348"/>
    <w:rsid w:val="00777EB7"/>
    <w:rsid w:val="00780098"/>
    <w:rsid w:val="00780215"/>
    <w:rsid w:val="00780C4A"/>
    <w:rsid w:val="00780F74"/>
    <w:rsid w:val="007811E3"/>
    <w:rsid w:val="007813D0"/>
    <w:rsid w:val="007814A6"/>
    <w:rsid w:val="00781545"/>
    <w:rsid w:val="0078167A"/>
    <w:rsid w:val="00781C15"/>
    <w:rsid w:val="00781CEE"/>
    <w:rsid w:val="007822FA"/>
    <w:rsid w:val="007827BB"/>
    <w:rsid w:val="0078288A"/>
    <w:rsid w:val="00782D85"/>
    <w:rsid w:val="00782F1F"/>
    <w:rsid w:val="00783739"/>
    <w:rsid w:val="0078386F"/>
    <w:rsid w:val="00783A52"/>
    <w:rsid w:val="00783A81"/>
    <w:rsid w:val="00783BED"/>
    <w:rsid w:val="00783C10"/>
    <w:rsid w:val="00783DB8"/>
    <w:rsid w:val="00784B4E"/>
    <w:rsid w:val="00784DBE"/>
    <w:rsid w:val="00785617"/>
    <w:rsid w:val="00785EDB"/>
    <w:rsid w:val="007863E0"/>
    <w:rsid w:val="0078675E"/>
    <w:rsid w:val="00786934"/>
    <w:rsid w:val="00786AD9"/>
    <w:rsid w:val="00786C07"/>
    <w:rsid w:val="00786C1B"/>
    <w:rsid w:val="00787325"/>
    <w:rsid w:val="007875E6"/>
    <w:rsid w:val="0078765F"/>
    <w:rsid w:val="007876DE"/>
    <w:rsid w:val="00787734"/>
    <w:rsid w:val="00787817"/>
    <w:rsid w:val="00787CEE"/>
    <w:rsid w:val="00787E63"/>
    <w:rsid w:val="00787F92"/>
    <w:rsid w:val="007906AB"/>
    <w:rsid w:val="007907A1"/>
    <w:rsid w:val="00790840"/>
    <w:rsid w:val="00790A27"/>
    <w:rsid w:val="00790CB8"/>
    <w:rsid w:val="00790DC3"/>
    <w:rsid w:val="00791257"/>
    <w:rsid w:val="00791352"/>
    <w:rsid w:val="0079162F"/>
    <w:rsid w:val="00791D8A"/>
    <w:rsid w:val="007923AE"/>
    <w:rsid w:val="0079257D"/>
    <w:rsid w:val="007927C7"/>
    <w:rsid w:val="00792F81"/>
    <w:rsid w:val="00792FC7"/>
    <w:rsid w:val="00793646"/>
    <w:rsid w:val="00793D18"/>
    <w:rsid w:val="007942AC"/>
    <w:rsid w:val="007944C8"/>
    <w:rsid w:val="0079483D"/>
    <w:rsid w:val="00794EBA"/>
    <w:rsid w:val="0079506E"/>
    <w:rsid w:val="0079515E"/>
    <w:rsid w:val="007958A8"/>
    <w:rsid w:val="00795920"/>
    <w:rsid w:val="007959B9"/>
    <w:rsid w:val="00795C18"/>
    <w:rsid w:val="0079603A"/>
    <w:rsid w:val="007961A3"/>
    <w:rsid w:val="007962A4"/>
    <w:rsid w:val="00796470"/>
    <w:rsid w:val="00796537"/>
    <w:rsid w:val="007967C4"/>
    <w:rsid w:val="00796A85"/>
    <w:rsid w:val="00796FEE"/>
    <w:rsid w:val="007971C5"/>
    <w:rsid w:val="007973DA"/>
    <w:rsid w:val="00797731"/>
    <w:rsid w:val="007977C1"/>
    <w:rsid w:val="00797D41"/>
    <w:rsid w:val="007A053C"/>
    <w:rsid w:val="007A0558"/>
    <w:rsid w:val="007A058B"/>
    <w:rsid w:val="007A100A"/>
    <w:rsid w:val="007A12CE"/>
    <w:rsid w:val="007A1C2F"/>
    <w:rsid w:val="007A1E1B"/>
    <w:rsid w:val="007A27AB"/>
    <w:rsid w:val="007A2A39"/>
    <w:rsid w:val="007A2D9D"/>
    <w:rsid w:val="007A2E28"/>
    <w:rsid w:val="007A2EE6"/>
    <w:rsid w:val="007A2F6C"/>
    <w:rsid w:val="007A3334"/>
    <w:rsid w:val="007A334D"/>
    <w:rsid w:val="007A34DF"/>
    <w:rsid w:val="007A35A1"/>
    <w:rsid w:val="007A401C"/>
    <w:rsid w:val="007A44D9"/>
    <w:rsid w:val="007A47BD"/>
    <w:rsid w:val="007A4836"/>
    <w:rsid w:val="007A4C82"/>
    <w:rsid w:val="007A50E0"/>
    <w:rsid w:val="007A52AC"/>
    <w:rsid w:val="007A5A5A"/>
    <w:rsid w:val="007A5FA4"/>
    <w:rsid w:val="007A60CB"/>
    <w:rsid w:val="007A61EB"/>
    <w:rsid w:val="007A629D"/>
    <w:rsid w:val="007A6675"/>
    <w:rsid w:val="007A68D2"/>
    <w:rsid w:val="007A6BE5"/>
    <w:rsid w:val="007A6D3F"/>
    <w:rsid w:val="007A6DAD"/>
    <w:rsid w:val="007A6DF3"/>
    <w:rsid w:val="007A6E0B"/>
    <w:rsid w:val="007A6F3C"/>
    <w:rsid w:val="007A7D2C"/>
    <w:rsid w:val="007A7D9F"/>
    <w:rsid w:val="007A7E5D"/>
    <w:rsid w:val="007A7FAD"/>
    <w:rsid w:val="007B0083"/>
    <w:rsid w:val="007B0209"/>
    <w:rsid w:val="007B02D0"/>
    <w:rsid w:val="007B065A"/>
    <w:rsid w:val="007B0758"/>
    <w:rsid w:val="007B0A9F"/>
    <w:rsid w:val="007B0DDC"/>
    <w:rsid w:val="007B0E95"/>
    <w:rsid w:val="007B12AE"/>
    <w:rsid w:val="007B1398"/>
    <w:rsid w:val="007B19BD"/>
    <w:rsid w:val="007B1F6F"/>
    <w:rsid w:val="007B244E"/>
    <w:rsid w:val="007B2BE8"/>
    <w:rsid w:val="007B2F2F"/>
    <w:rsid w:val="007B3132"/>
    <w:rsid w:val="007B317B"/>
    <w:rsid w:val="007B3344"/>
    <w:rsid w:val="007B3C79"/>
    <w:rsid w:val="007B3D5E"/>
    <w:rsid w:val="007B3DF0"/>
    <w:rsid w:val="007B4075"/>
    <w:rsid w:val="007B5537"/>
    <w:rsid w:val="007B56FD"/>
    <w:rsid w:val="007B607A"/>
    <w:rsid w:val="007B64FD"/>
    <w:rsid w:val="007B69A0"/>
    <w:rsid w:val="007B6AC0"/>
    <w:rsid w:val="007B6B0E"/>
    <w:rsid w:val="007B6FC2"/>
    <w:rsid w:val="007C0081"/>
    <w:rsid w:val="007C0316"/>
    <w:rsid w:val="007C0828"/>
    <w:rsid w:val="007C09B7"/>
    <w:rsid w:val="007C0B22"/>
    <w:rsid w:val="007C0B34"/>
    <w:rsid w:val="007C0BB1"/>
    <w:rsid w:val="007C0C7B"/>
    <w:rsid w:val="007C1316"/>
    <w:rsid w:val="007C1B95"/>
    <w:rsid w:val="007C1E1A"/>
    <w:rsid w:val="007C1ECD"/>
    <w:rsid w:val="007C2CBB"/>
    <w:rsid w:val="007C2E94"/>
    <w:rsid w:val="007C302C"/>
    <w:rsid w:val="007C3142"/>
    <w:rsid w:val="007C3569"/>
    <w:rsid w:val="007C3E1C"/>
    <w:rsid w:val="007C3F15"/>
    <w:rsid w:val="007C41E9"/>
    <w:rsid w:val="007C42AA"/>
    <w:rsid w:val="007C4458"/>
    <w:rsid w:val="007C4D74"/>
    <w:rsid w:val="007C4FC5"/>
    <w:rsid w:val="007C57BC"/>
    <w:rsid w:val="007C5D60"/>
    <w:rsid w:val="007C61BD"/>
    <w:rsid w:val="007C6377"/>
    <w:rsid w:val="007C6929"/>
    <w:rsid w:val="007C6987"/>
    <w:rsid w:val="007C6C1C"/>
    <w:rsid w:val="007C6E82"/>
    <w:rsid w:val="007C7305"/>
    <w:rsid w:val="007C73FD"/>
    <w:rsid w:val="007C78CC"/>
    <w:rsid w:val="007C79B5"/>
    <w:rsid w:val="007C7AC2"/>
    <w:rsid w:val="007C7C0E"/>
    <w:rsid w:val="007C7ECD"/>
    <w:rsid w:val="007C7ED9"/>
    <w:rsid w:val="007C7EE8"/>
    <w:rsid w:val="007D064A"/>
    <w:rsid w:val="007D1564"/>
    <w:rsid w:val="007D15CF"/>
    <w:rsid w:val="007D16CC"/>
    <w:rsid w:val="007D1A13"/>
    <w:rsid w:val="007D1B33"/>
    <w:rsid w:val="007D1DB5"/>
    <w:rsid w:val="007D207E"/>
    <w:rsid w:val="007D21F0"/>
    <w:rsid w:val="007D24A6"/>
    <w:rsid w:val="007D278B"/>
    <w:rsid w:val="007D28C2"/>
    <w:rsid w:val="007D2B08"/>
    <w:rsid w:val="007D2CAE"/>
    <w:rsid w:val="007D2CC6"/>
    <w:rsid w:val="007D2D38"/>
    <w:rsid w:val="007D2D4B"/>
    <w:rsid w:val="007D2F9C"/>
    <w:rsid w:val="007D2FD9"/>
    <w:rsid w:val="007D338E"/>
    <w:rsid w:val="007D3890"/>
    <w:rsid w:val="007D3C01"/>
    <w:rsid w:val="007D4692"/>
    <w:rsid w:val="007D472C"/>
    <w:rsid w:val="007D4876"/>
    <w:rsid w:val="007D4FBE"/>
    <w:rsid w:val="007D5299"/>
    <w:rsid w:val="007D56C5"/>
    <w:rsid w:val="007D56FB"/>
    <w:rsid w:val="007D574B"/>
    <w:rsid w:val="007D591E"/>
    <w:rsid w:val="007D5B30"/>
    <w:rsid w:val="007D5B7E"/>
    <w:rsid w:val="007D6408"/>
    <w:rsid w:val="007D6461"/>
    <w:rsid w:val="007D659A"/>
    <w:rsid w:val="007D6845"/>
    <w:rsid w:val="007D68C0"/>
    <w:rsid w:val="007D68F1"/>
    <w:rsid w:val="007D6AB4"/>
    <w:rsid w:val="007D6AF3"/>
    <w:rsid w:val="007D6B44"/>
    <w:rsid w:val="007D7033"/>
    <w:rsid w:val="007D7229"/>
    <w:rsid w:val="007D738D"/>
    <w:rsid w:val="007D7789"/>
    <w:rsid w:val="007D799B"/>
    <w:rsid w:val="007D7B1D"/>
    <w:rsid w:val="007E01DB"/>
    <w:rsid w:val="007E050A"/>
    <w:rsid w:val="007E0910"/>
    <w:rsid w:val="007E0C0D"/>
    <w:rsid w:val="007E0E39"/>
    <w:rsid w:val="007E1334"/>
    <w:rsid w:val="007E158B"/>
    <w:rsid w:val="007E1CD9"/>
    <w:rsid w:val="007E2039"/>
    <w:rsid w:val="007E27B6"/>
    <w:rsid w:val="007E2C56"/>
    <w:rsid w:val="007E2C58"/>
    <w:rsid w:val="007E2EE7"/>
    <w:rsid w:val="007E32C2"/>
    <w:rsid w:val="007E3425"/>
    <w:rsid w:val="007E3445"/>
    <w:rsid w:val="007E37E3"/>
    <w:rsid w:val="007E3812"/>
    <w:rsid w:val="007E3E19"/>
    <w:rsid w:val="007E3FFF"/>
    <w:rsid w:val="007E40FA"/>
    <w:rsid w:val="007E42C1"/>
    <w:rsid w:val="007E47BC"/>
    <w:rsid w:val="007E4BF2"/>
    <w:rsid w:val="007E4D38"/>
    <w:rsid w:val="007E4E51"/>
    <w:rsid w:val="007E4F0D"/>
    <w:rsid w:val="007E4F1E"/>
    <w:rsid w:val="007E5132"/>
    <w:rsid w:val="007E52D6"/>
    <w:rsid w:val="007E540F"/>
    <w:rsid w:val="007E5D75"/>
    <w:rsid w:val="007E5DD9"/>
    <w:rsid w:val="007E6760"/>
    <w:rsid w:val="007E6990"/>
    <w:rsid w:val="007E6993"/>
    <w:rsid w:val="007E6C0E"/>
    <w:rsid w:val="007E6CA6"/>
    <w:rsid w:val="007E6D51"/>
    <w:rsid w:val="007E7165"/>
    <w:rsid w:val="007E71B3"/>
    <w:rsid w:val="007E7446"/>
    <w:rsid w:val="007E7A97"/>
    <w:rsid w:val="007F011B"/>
    <w:rsid w:val="007F04AC"/>
    <w:rsid w:val="007F0665"/>
    <w:rsid w:val="007F09DE"/>
    <w:rsid w:val="007F106C"/>
    <w:rsid w:val="007F11D1"/>
    <w:rsid w:val="007F12F7"/>
    <w:rsid w:val="007F1743"/>
    <w:rsid w:val="007F1966"/>
    <w:rsid w:val="007F1B89"/>
    <w:rsid w:val="007F1D4E"/>
    <w:rsid w:val="007F1ED7"/>
    <w:rsid w:val="007F1F63"/>
    <w:rsid w:val="007F2070"/>
    <w:rsid w:val="007F2822"/>
    <w:rsid w:val="007F29FD"/>
    <w:rsid w:val="007F2A54"/>
    <w:rsid w:val="007F2C02"/>
    <w:rsid w:val="007F2C40"/>
    <w:rsid w:val="007F2D46"/>
    <w:rsid w:val="007F3175"/>
    <w:rsid w:val="007F3559"/>
    <w:rsid w:val="007F3A74"/>
    <w:rsid w:val="007F3CB5"/>
    <w:rsid w:val="007F3CC7"/>
    <w:rsid w:val="007F3F18"/>
    <w:rsid w:val="007F40A7"/>
    <w:rsid w:val="007F4258"/>
    <w:rsid w:val="007F456D"/>
    <w:rsid w:val="007F4847"/>
    <w:rsid w:val="007F4921"/>
    <w:rsid w:val="007F4A8F"/>
    <w:rsid w:val="007F507D"/>
    <w:rsid w:val="007F51C0"/>
    <w:rsid w:val="007F5217"/>
    <w:rsid w:val="007F52F8"/>
    <w:rsid w:val="007F5A67"/>
    <w:rsid w:val="007F5DCB"/>
    <w:rsid w:val="007F603C"/>
    <w:rsid w:val="007F6093"/>
    <w:rsid w:val="007F632D"/>
    <w:rsid w:val="007F642E"/>
    <w:rsid w:val="007F675F"/>
    <w:rsid w:val="007F6DA0"/>
    <w:rsid w:val="007F7105"/>
    <w:rsid w:val="007F754F"/>
    <w:rsid w:val="007F76E3"/>
    <w:rsid w:val="007F7799"/>
    <w:rsid w:val="007F7889"/>
    <w:rsid w:val="007F7C20"/>
    <w:rsid w:val="007F7D1F"/>
    <w:rsid w:val="007F7E09"/>
    <w:rsid w:val="0080016A"/>
    <w:rsid w:val="00800457"/>
    <w:rsid w:val="0080066C"/>
    <w:rsid w:val="00801247"/>
    <w:rsid w:val="008013AF"/>
    <w:rsid w:val="0080163E"/>
    <w:rsid w:val="00801DEE"/>
    <w:rsid w:val="00801E8C"/>
    <w:rsid w:val="00802303"/>
    <w:rsid w:val="00802368"/>
    <w:rsid w:val="008024E0"/>
    <w:rsid w:val="008026FD"/>
    <w:rsid w:val="00802779"/>
    <w:rsid w:val="008028A8"/>
    <w:rsid w:val="00802B0B"/>
    <w:rsid w:val="00802CBB"/>
    <w:rsid w:val="00802CC2"/>
    <w:rsid w:val="00802D01"/>
    <w:rsid w:val="00803257"/>
    <w:rsid w:val="00803786"/>
    <w:rsid w:val="0080435C"/>
    <w:rsid w:val="00804458"/>
    <w:rsid w:val="008044FF"/>
    <w:rsid w:val="00805410"/>
    <w:rsid w:val="00805B3B"/>
    <w:rsid w:val="00805DCF"/>
    <w:rsid w:val="00805E7B"/>
    <w:rsid w:val="00806168"/>
    <w:rsid w:val="0080618E"/>
    <w:rsid w:val="008061CD"/>
    <w:rsid w:val="00806286"/>
    <w:rsid w:val="008065B1"/>
    <w:rsid w:val="008066C0"/>
    <w:rsid w:val="008066F8"/>
    <w:rsid w:val="00806A9D"/>
    <w:rsid w:val="00806E7E"/>
    <w:rsid w:val="0080700D"/>
    <w:rsid w:val="00807039"/>
    <w:rsid w:val="00807473"/>
    <w:rsid w:val="00807531"/>
    <w:rsid w:val="00807865"/>
    <w:rsid w:val="00807C8C"/>
    <w:rsid w:val="008100CD"/>
    <w:rsid w:val="00810668"/>
    <w:rsid w:val="00810773"/>
    <w:rsid w:val="00810873"/>
    <w:rsid w:val="0081097A"/>
    <w:rsid w:val="00810A69"/>
    <w:rsid w:val="008112E7"/>
    <w:rsid w:val="00811CC5"/>
    <w:rsid w:val="00811CF0"/>
    <w:rsid w:val="008122A3"/>
    <w:rsid w:val="008123B4"/>
    <w:rsid w:val="00812407"/>
    <w:rsid w:val="00812577"/>
    <w:rsid w:val="00812B80"/>
    <w:rsid w:val="00812CE3"/>
    <w:rsid w:val="00812E17"/>
    <w:rsid w:val="00813064"/>
    <w:rsid w:val="008130F5"/>
    <w:rsid w:val="00813E2E"/>
    <w:rsid w:val="008140F7"/>
    <w:rsid w:val="008141A6"/>
    <w:rsid w:val="00814E27"/>
    <w:rsid w:val="00815025"/>
    <w:rsid w:val="0081515E"/>
    <w:rsid w:val="00815238"/>
    <w:rsid w:val="00815306"/>
    <w:rsid w:val="0081533E"/>
    <w:rsid w:val="008153C4"/>
    <w:rsid w:val="00815401"/>
    <w:rsid w:val="008154AE"/>
    <w:rsid w:val="008154F7"/>
    <w:rsid w:val="00815732"/>
    <w:rsid w:val="00815C5E"/>
    <w:rsid w:val="00815D3F"/>
    <w:rsid w:val="00815E0B"/>
    <w:rsid w:val="00815FDB"/>
    <w:rsid w:val="00816080"/>
    <w:rsid w:val="008161B0"/>
    <w:rsid w:val="00816567"/>
    <w:rsid w:val="008166BC"/>
    <w:rsid w:val="00816821"/>
    <w:rsid w:val="008168C7"/>
    <w:rsid w:val="00816AE6"/>
    <w:rsid w:val="00816E12"/>
    <w:rsid w:val="00817181"/>
    <w:rsid w:val="00817535"/>
    <w:rsid w:val="008179B6"/>
    <w:rsid w:val="00817C4A"/>
    <w:rsid w:val="00820340"/>
    <w:rsid w:val="00820BC0"/>
    <w:rsid w:val="00820E79"/>
    <w:rsid w:val="00821259"/>
    <w:rsid w:val="00821345"/>
    <w:rsid w:val="0082153B"/>
    <w:rsid w:val="00821720"/>
    <w:rsid w:val="008217E6"/>
    <w:rsid w:val="00821C83"/>
    <w:rsid w:val="008220D3"/>
    <w:rsid w:val="0082251F"/>
    <w:rsid w:val="008226E1"/>
    <w:rsid w:val="0082329C"/>
    <w:rsid w:val="0082333D"/>
    <w:rsid w:val="008236F6"/>
    <w:rsid w:val="00823982"/>
    <w:rsid w:val="00823A6A"/>
    <w:rsid w:val="0082430A"/>
    <w:rsid w:val="00824733"/>
    <w:rsid w:val="00824E12"/>
    <w:rsid w:val="00824F2B"/>
    <w:rsid w:val="008252F4"/>
    <w:rsid w:val="00825667"/>
    <w:rsid w:val="008256BC"/>
    <w:rsid w:val="0082588D"/>
    <w:rsid w:val="00825D8E"/>
    <w:rsid w:val="008262D2"/>
    <w:rsid w:val="0082638C"/>
    <w:rsid w:val="00826576"/>
    <w:rsid w:val="0082677E"/>
    <w:rsid w:val="00826B9D"/>
    <w:rsid w:val="00826C7C"/>
    <w:rsid w:val="00827573"/>
    <w:rsid w:val="008277C2"/>
    <w:rsid w:val="00827A75"/>
    <w:rsid w:val="00827C6D"/>
    <w:rsid w:val="008301D2"/>
    <w:rsid w:val="008301FA"/>
    <w:rsid w:val="008302DE"/>
    <w:rsid w:val="00830C1E"/>
    <w:rsid w:val="00830FA7"/>
    <w:rsid w:val="0083143E"/>
    <w:rsid w:val="008314A0"/>
    <w:rsid w:val="0083221F"/>
    <w:rsid w:val="008328FB"/>
    <w:rsid w:val="00832A9A"/>
    <w:rsid w:val="00832BED"/>
    <w:rsid w:val="00832F1F"/>
    <w:rsid w:val="0083315E"/>
    <w:rsid w:val="00833284"/>
    <w:rsid w:val="008336E9"/>
    <w:rsid w:val="00833D75"/>
    <w:rsid w:val="00833E01"/>
    <w:rsid w:val="008341F2"/>
    <w:rsid w:val="008341FE"/>
    <w:rsid w:val="008346BC"/>
    <w:rsid w:val="008348CD"/>
    <w:rsid w:val="00834C43"/>
    <w:rsid w:val="00834DEC"/>
    <w:rsid w:val="008351E6"/>
    <w:rsid w:val="0083546B"/>
    <w:rsid w:val="008357BB"/>
    <w:rsid w:val="0083591D"/>
    <w:rsid w:val="00835F0E"/>
    <w:rsid w:val="008360F1"/>
    <w:rsid w:val="00836E56"/>
    <w:rsid w:val="00836F17"/>
    <w:rsid w:val="00837084"/>
    <w:rsid w:val="0083727B"/>
    <w:rsid w:val="0084005D"/>
    <w:rsid w:val="0084018E"/>
    <w:rsid w:val="0084058F"/>
    <w:rsid w:val="00840652"/>
    <w:rsid w:val="008406F4"/>
    <w:rsid w:val="00840CFD"/>
    <w:rsid w:val="00840E14"/>
    <w:rsid w:val="0084126B"/>
    <w:rsid w:val="00841707"/>
    <w:rsid w:val="00841792"/>
    <w:rsid w:val="008419AC"/>
    <w:rsid w:val="0084223B"/>
    <w:rsid w:val="00842A16"/>
    <w:rsid w:val="00842A19"/>
    <w:rsid w:val="00842B37"/>
    <w:rsid w:val="00842CE2"/>
    <w:rsid w:val="00842DC1"/>
    <w:rsid w:val="00842DD3"/>
    <w:rsid w:val="00842E32"/>
    <w:rsid w:val="00842F57"/>
    <w:rsid w:val="00843182"/>
    <w:rsid w:val="00843300"/>
    <w:rsid w:val="00843401"/>
    <w:rsid w:val="008435B3"/>
    <w:rsid w:val="008438E7"/>
    <w:rsid w:val="00844688"/>
    <w:rsid w:val="008449B5"/>
    <w:rsid w:val="00844D1B"/>
    <w:rsid w:val="00844D6C"/>
    <w:rsid w:val="0084504F"/>
    <w:rsid w:val="00845381"/>
    <w:rsid w:val="008456AB"/>
    <w:rsid w:val="00845A6D"/>
    <w:rsid w:val="00845C45"/>
    <w:rsid w:val="00846676"/>
    <w:rsid w:val="00846C3A"/>
    <w:rsid w:val="00846CEB"/>
    <w:rsid w:val="008472E7"/>
    <w:rsid w:val="008477E2"/>
    <w:rsid w:val="0085022D"/>
    <w:rsid w:val="008509E2"/>
    <w:rsid w:val="00850A97"/>
    <w:rsid w:val="00850AE5"/>
    <w:rsid w:val="00850DE9"/>
    <w:rsid w:val="00851615"/>
    <w:rsid w:val="008516EB"/>
    <w:rsid w:val="00851B45"/>
    <w:rsid w:val="00851D78"/>
    <w:rsid w:val="00851DC8"/>
    <w:rsid w:val="00851F4C"/>
    <w:rsid w:val="00851FE4"/>
    <w:rsid w:val="008526C3"/>
    <w:rsid w:val="00852B85"/>
    <w:rsid w:val="00852FFE"/>
    <w:rsid w:val="00853541"/>
    <w:rsid w:val="00853DB5"/>
    <w:rsid w:val="008545FA"/>
    <w:rsid w:val="008546D9"/>
    <w:rsid w:val="00854848"/>
    <w:rsid w:val="00854969"/>
    <w:rsid w:val="00854E8C"/>
    <w:rsid w:val="00854F51"/>
    <w:rsid w:val="00855071"/>
    <w:rsid w:val="00855088"/>
    <w:rsid w:val="008554EB"/>
    <w:rsid w:val="00855ACA"/>
    <w:rsid w:val="00856797"/>
    <w:rsid w:val="0085738E"/>
    <w:rsid w:val="008573FB"/>
    <w:rsid w:val="00857519"/>
    <w:rsid w:val="00857548"/>
    <w:rsid w:val="008579AC"/>
    <w:rsid w:val="00857A8C"/>
    <w:rsid w:val="00857BDE"/>
    <w:rsid w:val="00857C05"/>
    <w:rsid w:val="00857DE3"/>
    <w:rsid w:val="00857FCB"/>
    <w:rsid w:val="00860471"/>
    <w:rsid w:val="008604E5"/>
    <w:rsid w:val="00860531"/>
    <w:rsid w:val="00860703"/>
    <w:rsid w:val="008615D1"/>
    <w:rsid w:val="0086162D"/>
    <w:rsid w:val="00861697"/>
    <w:rsid w:val="00861ACD"/>
    <w:rsid w:val="00861FFC"/>
    <w:rsid w:val="008627D4"/>
    <w:rsid w:val="00862973"/>
    <w:rsid w:val="00862C3F"/>
    <w:rsid w:val="00863B68"/>
    <w:rsid w:val="00863C30"/>
    <w:rsid w:val="00864206"/>
    <w:rsid w:val="00864355"/>
    <w:rsid w:val="0086454C"/>
    <w:rsid w:val="00864B20"/>
    <w:rsid w:val="00864B70"/>
    <w:rsid w:val="00864ED9"/>
    <w:rsid w:val="00865235"/>
    <w:rsid w:val="00865246"/>
    <w:rsid w:val="00865485"/>
    <w:rsid w:val="0086589A"/>
    <w:rsid w:val="0086599A"/>
    <w:rsid w:val="00865BAA"/>
    <w:rsid w:val="00865F3B"/>
    <w:rsid w:val="00866BF5"/>
    <w:rsid w:val="00866C3C"/>
    <w:rsid w:val="00866F37"/>
    <w:rsid w:val="00867CD6"/>
    <w:rsid w:val="008700D7"/>
    <w:rsid w:val="00870428"/>
    <w:rsid w:val="0087099D"/>
    <w:rsid w:val="00870AD1"/>
    <w:rsid w:val="00870C71"/>
    <w:rsid w:val="00870F78"/>
    <w:rsid w:val="008715C5"/>
    <w:rsid w:val="008718D8"/>
    <w:rsid w:val="00871B06"/>
    <w:rsid w:val="00871B92"/>
    <w:rsid w:val="00872371"/>
    <w:rsid w:val="008724A9"/>
    <w:rsid w:val="00872570"/>
    <w:rsid w:val="008728B3"/>
    <w:rsid w:val="00872B6D"/>
    <w:rsid w:val="00872E67"/>
    <w:rsid w:val="0087350E"/>
    <w:rsid w:val="00873A3D"/>
    <w:rsid w:val="008740A4"/>
    <w:rsid w:val="0087453E"/>
    <w:rsid w:val="00874543"/>
    <w:rsid w:val="00874586"/>
    <w:rsid w:val="0087526B"/>
    <w:rsid w:val="00875576"/>
    <w:rsid w:val="00875D05"/>
    <w:rsid w:val="00876C49"/>
    <w:rsid w:val="00876EE0"/>
    <w:rsid w:val="00876FAB"/>
    <w:rsid w:val="00877030"/>
    <w:rsid w:val="008771D9"/>
    <w:rsid w:val="00877229"/>
    <w:rsid w:val="0087747F"/>
    <w:rsid w:val="0087754C"/>
    <w:rsid w:val="00877623"/>
    <w:rsid w:val="008779F0"/>
    <w:rsid w:val="00877AA5"/>
    <w:rsid w:val="00877C32"/>
    <w:rsid w:val="008801AC"/>
    <w:rsid w:val="008809BE"/>
    <w:rsid w:val="00880A24"/>
    <w:rsid w:val="00881303"/>
    <w:rsid w:val="008815DE"/>
    <w:rsid w:val="008815F7"/>
    <w:rsid w:val="0088180E"/>
    <w:rsid w:val="00881BF3"/>
    <w:rsid w:val="0088343A"/>
    <w:rsid w:val="008837F7"/>
    <w:rsid w:val="00883E4F"/>
    <w:rsid w:val="008841AF"/>
    <w:rsid w:val="008846F0"/>
    <w:rsid w:val="008847FE"/>
    <w:rsid w:val="00884A8F"/>
    <w:rsid w:val="00884A98"/>
    <w:rsid w:val="00884E28"/>
    <w:rsid w:val="00885092"/>
    <w:rsid w:val="00885744"/>
    <w:rsid w:val="008857B8"/>
    <w:rsid w:val="00885CE5"/>
    <w:rsid w:val="00886016"/>
    <w:rsid w:val="0088637C"/>
    <w:rsid w:val="008864E1"/>
    <w:rsid w:val="00886717"/>
    <w:rsid w:val="0088675D"/>
    <w:rsid w:val="00886D4C"/>
    <w:rsid w:val="0088723E"/>
    <w:rsid w:val="0088743D"/>
    <w:rsid w:val="008902BA"/>
    <w:rsid w:val="008904A2"/>
    <w:rsid w:val="008905DD"/>
    <w:rsid w:val="00890641"/>
    <w:rsid w:val="0089071E"/>
    <w:rsid w:val="0089099E"/>
    <w:rsid w:val="00890AD7"/>
    <w:rsid w:val="00890CB3"/>
    <w:rsid w:val="00891276"/>
    <w:rsid w:val="008918A9"/>
    <w:rsid w:val="00891D57"/>
    <w:rsid w:val="00891E71"/>
    <w:rsid w:val="00891F58"/>
    <w:rsid w:val="00892114"/>
    <w:rsid w:val="00892384"/>
    <w:rsid w:val="00892398"/>
    <w:rsid w:val="008928B0"/>
    <w:rsid w:val="00892A7A"/>
    <w:rsid w:val="00892F8B"/>
    <w:rsid w:val="00893164"/>
    <w:rsid w:val="00893798"/>
    <w:rsid w:val="008938AC"/>
    <w:rsid w:val="00893A0D"/>
    <w:rsid w:val="00893B95"/>
    <w:rsid w:val="00893F16"/>
    <w:rsid w:val="008940FF"/>
    <w:rsid w:val="00894264"/>
    <w:rsid w:val="008944E1"/>
    <w:rsid w:val="00894C34"/>
    <w:rsid w:val="00894F98"/>
    <w:rsid w:val="0089510C"/>
    <w:rsid w:val="0089546F"/>
    <w:rsid w:val="00895A11"/>
    <w:rsid w:val="00895DA9"/>
    <w:rsid w:val="008960BA"/>
    <w:rsid w:val="0089629D"/>
    <w:rsid w:val="008962F1"/>
    <w:rsid w:val="00896479"/>
    <w:rsid w:val="008967F4"/>
    <w:rsid w:val="0089681F"/>
    <w:rsid w:val="00896B1E"/>
    <w:rsid w:val="00896E81"/>
    <w:rsid w:val="00896E8D"/>
    <w:rsid w:val="0089788F"/>
    <w:rsid w:val="008978C3"/>
    <w:rsid w:val="00897A9F"/>
    <w:rsid w:val="00897C18"/>
    <w:rsid w:val="008A03B2"/>
    <w:rsid w:val="008A075D"/>
    <w:rsid w:val="008A0934"/>
    <w:rsid w:val="008A09C6"/>
    <w:rsid w:val="008A0D79"/>
    <w:rsid w:val="008A109B"/>
    <w:rsid w:val="008A112F"/>
    <w:rsid w:val="008A1846"/>
    <w:rsid w:val="008A197A"/>
    <w:rsid w:val="008A1A54"/>
    <w:rsid w:val="008A1F56"/>
    <w:rsid w:val="008A2036"/>
    <w:rsid w:val="008A2659"/>
    <w:rsid w:val="008A29ED"/>
    <w:rsid w:val="008A2A2A"/>
    <w:rsid w:val="008A2A51"/>
    <w:rsid w:val="008A2E1E"/>
    <w:rsid w:val="008A2FFD"/>
    <w:rsid w:val="008A3161"/>
    <w:rsid w:val="008A34C8"/>
    <w:rsid w:val="008A378B"/>
    <w:rsid w:val="008A38C2"/>
    <w:rsid w:val="008A3944"/>
    <w:rsid w:val="008A403F"/>
    <w:rsid w:val="008A4A30"/>
    <w:rsid w:val="008A4CD6"/>
    <w:rsid w:val="008A4E26"/>
    <w:rsid w:val="008A4E44"/>
    <w:rsid w:val="008A5368"/>
    <w:rsid w:val="008A5563"/>
    <w:rsid w:val="008A586C"/>
    <w:rsid w:val="008A5D98"/>
    <w:rsid w:val="008A5E44"/>
    <w:rsid w:val="008A5F66"/>
    <w:rsid w:val="008A715E"/>
    <w:rsid w:val="008A71A3"/>
    <w:rsid w:val="008A7375"/>
    <w:rsid w:val="008A74FC"/>
    <w:rsid w:val="008A7ABC"/>
    <w:rsid w:val="008A7E02"/>
    <w:rsid w:val="008B0619"/>
    <w:rsid w:val="008B06BA"/>
    <w:rsid w:val="008B075A"/>
    <w:rsid w:val="008B0D74"/>
    <w:rsid w:val="008B0DA0"/>
    <w:rsid w:val="008B139E"/>
    <w:rsid w:val="008B1632"/>
    <w:rsid w:val="008B18BE"/>
    <w:rsid w:val="008B1E3C"/>
    <w:rsid w:val="008B1E5D"/>
    <w:rsid w:val="008B2AA4"/>
    <w:rsid w:val="008B2F58"/>
    <w:rsid w:val="008B3410"/>
    <w:rsid w:val="008B43A9"/>
    <w:rsid w:val="008B4731"/>
    <w:rsid w:val="008B47D1"/>
    <w:rsid w:val="008B57EA"/>
    <w:rsid w:val="008B5B04"/>
    <w:rsid w:val="008B5FF6"/>
    <w:rsid w:val="008B60AE"/>
    <w:rsid w:val="008B6127"/>
    <w:rsid w:val="008B6472"/>
    <w:rsid w:val="008B6803"/>
    <w:rsid w:val="008B6C0D"/>
    <w:rsid w:val="008B6C1D"/>
    <w:rsid w:val="008B6CBF"/>
    <w:rsid w:val="008B6F96"/>
    <w:rsid w:val="008B709B"/>
    <w:rsid w:val="008B72AB"/>
    <w:rsid w:val="008B7452"/>
    <w:rsid w:val="008B7684"/>
    <w:rsid w:val="008C03CB"/>
    <w:rsid w:val="008C0524"/>
    <w:rsid w:val="008C0699"/>
    <w:rsid w:val="008C083C"/>
    <w:rsid w:val="008C0AEE"/>
    <w:rsid w:val="008C0F4D"/>
    <w:rsid w:val="008C12E1"/>
    <w:rsid w:val="008C133D"/>
    <w:rsid w:val="008C13A9"/>
    <w:rsid w:val="008C218C"/>
    <w:rsid w:val="008C21A9"/>
    <w:rsid w:val="008C266D"/>
    <w:rsid w:val="008C2A39"/>
    <w:rsid w:val="008C2DCC"/>
    <w:rsid w:val="008C3261"/>
    <w:rsid w:val="008C33CF"/>
    <w:rsid w:val="008C346D"/>
    <w:rsid w:val="008C3B2D"/>
    <w:rsid w:val="008C3B84"/>
    <w:rsid w:val="008C3DE8"/>
    <w:rsid w:val="008C419A"/>
    <w:rsid w:val="008C420D"/>
    <w:rsid w:val="008C43D8"/>
    <w:rsid w:val="008C46C9"/>
    <w:rsid w:val="008C4B4E"/>
    <w:rsid w:val="008C4D8B"/>
    <w:rsid w:val="008C52D5"/>
    <w:rsid w:val="008C5447"/>
    <w:rsid w:val="008C5BC7"/>
    <w:rsid w:val="008C5D4E"/>
    <w:rsid w:val="008C61E4"/>
    <w:rsid w:val="008C642C"/>
    <w:rsid w:val="008C6465"/>
    <w:rsid w:val="008C7425"/>
    <w:rsid w:val="008C7C3A"/>
    <w:rsid w:val="008C7CB0"/>
    <w:rsid w:val="008C7D4D"/>
    <w:rsid w:val="008D0116"/>
    <w:rsid w:val="008D0420"/>
    <w:rsid w:val="008D0486"/>
    <w:rsid w:val="008D04D9"/>
    <w:rsid w:val="008D15CA"/>
    <w:rsid w:val="008D1E0F"/>
    <w:rsid w:val="008D233E"/>
    <w:rsid w:val="008D265B"/>
    <w:rsid w:val="008D2842"/>
    <w:rsid w:val="008D2971"/>
    <w:rsid w:val="008D2ED9"/>
    <w:rsid w:val="008D2EF5"/>
    <w:rsid w:val="008D3072"/>
    <w:rsid w:val="008D37DC"/>
    <w:rsid w:val="008D385E"/>
    <w:rsid w:val="008D4089"/>
    <w:rsid w:val="008D4136"/>
    <w:rsid w:val="008D4D00"/>
    <w:rsid w:val="008D4DB5"/>
    <w:rsid w:val="008D51F9"/>
    <w:rsid w:val="008D5264"/>
    <w:rsid w:val="008D557F"/>
    <w:rsid w:val="008D582E"/>
    <w:rsid w:val="008D5875"/>
    <w:rsid w:val="008D5A5B"/>
    <w:rsid w:val="008D5F68"/>
    <w:rsid w:val="008D5FEB"/>
    <w:rsid w:val="008D63B6"/>
    <w:rsid w:val="008D640C"/>
    <w:rsid w:val="008D66C5"/>
    <w:rsid w:val="008D6770"/>
    <w:rsid w:val="008D67D5"/>
    <w:rsid w:val="008D6859"/>
    <w:rsid w:val="008D6A3B"/>
    <w:rsid w:val="008D6AC0"/>
    <w:rsid w:val="008D6BD8"/>
    <w:rsid w:val="008D6CFA"/>
    <w:rsid w:val="008D6EF7"/>
    <w:rsid w:val="008D6F1A"/>
    <w:rsid w:val="008D6F31"/>
    <w:rsid w:val="008D6F66"/>
    <w:rsid w:val="008D70DB"/>
    <w:rsid w:val="008E014F"/>
    <w:rsid w:val="008E03AC"/>
    <w:rsid w:val="008E0F9D"/>
    <w:rsid w:val="008E11EC"/>
    <w:rsid w:val="008E161C"/>
    <w:rsid w:val="008E1674"/>
    <w:rsid w:val="008E1801"/>
    <w:rsid w:val="008E1F58"/>
    <w:rsid w:val="008E232C"/>
    <w:rsid w:val="008E2723"/>
    <w:rsid w:val="008E2E84"/>
    <w:rsid w:val="008E30FB"/>
    <w:rsid w:val="008E3335"/>
    <w:rsid w:val="008E33DB"/>
    <w:rsid w:val="008E35BA"/>
    <w:rsid w:val="008E3B1C"/>
    <w:rsid w:val="008E3BD4"/>
    <w:rsid w:val="008E3C20"/>
    <w:rsid w:val="008E41E2"/>
    <w:rsid w:val="008E4954"/>
    <w:rsid w:val="008E4CE8"/>
    <w:rsid w:val="008E543D"/>
    <w:rsid w:val="008E54CD"/>
    <w:rsid w:val="008E556E"/>
    <w:rsid w:val="008E5CEA"/>
    <w:rsid w:val="008E5D48"/>
    <w:rsid w:val="008E602B"/>
    <w:rsid w:val="008E6702"/>
    <w:rsid w:val="008E6729"/>
    <w:rsid w:val="008E68BC"/>
    <w:rsid w:val="008E6A5B"/>
    <w:rsid w:val="008E6EC8"/>
    <w:rsid w:val="008E6F6E"/>
    <w:rsid w:val="008E7308"/>
    <w:rsid w:val="008E7D40"/>
    <w:rsid w:val="008E7E1C"/>
    <w:rsid w:val="008F0147"/>
    <w:rsid w:val="008F0396"/>
    <w:rsid w:val="008F039E"/>
    <w:rsid w:val="008F0547"/>
    <w:rsid w:val="008F0566"/>
    <w:rsid w:val="008F0EA8"/>
    <w:rsid w:val="008F10AE"/>
    <w:rsid w:val="008F152B"/>
    <w:rsid w:val="008F1861"/>
    <w:rsid w:val="008F1923"/>
    <w:rsid w:val="008F1DD2"/>
    <w:rsid w:val="008F219D"/>
    <w:rsid w:val="008F2292"/>
    <w:rsid w:val="008F2385"/>
    <w:rsid w:val="008F247B"/>
    <w:rsid w:val="008F27DB"/>
    <w:rsid w:val="008F2871"/>
    <w:rsid w:val="008F2C53"/>
    <w:rsid w:val="008F3283"/>
    <w:rsid w:val="008F3723"/>
    <w:rsid w:val="008F3819"/>
    <w:rsid w:val="008F3B2A"/>
    <w:rsid w:val="008F3B3C"/>
    <w:rsid w:val="008F3FA9"/>
    <w:rsid w:val="008F417C"/>
    <w:rsid w:val="008F444A"/>
    <w:rsid w:val="008F46DE"/>
    <w:rsid w:val="008F4932"/>
    <w:rsid w:val="008F4C3C"/>
    <w:rsid w:val="008F4ED5"/>
    <w:rsid w:val="008F4F3F"/>
    <w:rsid w:val="008F51DA"/>
    <w:rsid w:val="008F5241"/>
    <w:rsid w:val="008F5873"/>
    <w:rsid w:val="008F5A79"/>
    <w:rsid w:val="008F6275"/>
    <w:rsid w:val="008F6757"/>
    <w:rsid w:val="008F6BAA"/>
    <w:rsid w:val="008F6C91"/>
    <w:rsid w:val="008F7413"/>
    <w:rsid w:val="008F77F6"/>
    <w:rsid w:val="009000EB"/>
    <w:rsid w:val="00900119"/>
    <w:rsid w:val="009004A0"/>
    <w:rsid w:val="00901240"/>
    <w:rsid w:val="009017EB"/>
    <w:rsid w:val="00901910"/>
    <w:rsid w:val="009023F5"/>
    <w:rsid w:val="0090283A"/>
    <w:rsid w:val="00902B6A"/>
    <w:rsid w:val="00902D6C"/>
    <w:rsid w:val="00903136"/>
    <w:rsid w:val="009034C3"/>
    <w:rsid w:val="00903748"/>
    <w:rsid w:val="009037EA"/>
    <w:rsid w:val="00903A70"/>
    <w:rsid w:val="00903B33"/>
    <w:rsid w:val="00903C1E"/>
    <w:rsid w:val="0090404D"/>
    <w:rsid w:val="00904133"/>
    <w:rsid w:val="00904449"/>
    <w:rsid w:val="0090463C"/>
    <w:rsid w:val="009049DB"/>
    <w:rsid w:val="00904AC2"/>
    <w:rsid w:val="00904D3A"/>
    <w:rsid w:val="00904ECB"/>
    <w:rsid w:val="00905195"/>
    <w:rsid w:val="00905325"/>
    <w:rsid w:val="00905D98"/>
    <w:rsid w:val="0090625B"/>
    <w:rsid w:val="009062FA"/>
    <w:rsid w:val="009068F5"/>
    <w:rsid w:val="009069D9"/>
    <w:rsid w:val="00906A5F"/>
    <w:rsid w:val="00906FD6"/>
    <w:rsid w:val="00907246"/>
    <w:rsid w:val="0090760D"/>
    <w:rsid w:val="009079C1"/>
    <w:rsid w:val="00907D28"/>
    <w:rsid w:val="00907F15"/>
    <w:rsid w:val="009100BC"/>
    <w:rsid w:val="00910364"/>
    <w:rsid w:val="00910445"/>
    <w:rsid w:val="00910DAB"/>
    <w:rsid w:val="00910EB4"/>
    <w:rsid w:val="009112C5"/>
    <w:rsid w:val="009113D2"/>
    <w:rsid w:val="00911780"/>
    <w:rsid w:val="00911862"/>
    <w:rsid w:val="00911EEB"/>
    <w:rsid w:val="00911FBE"/>
    <w:rsid w:val="0091210F"/>
    <w:rsid w:val="009121A3"/>
    <w:rsid w:val="0091223E"/>
    <w:rsid w:val="009124D0"/>
    <w:rsid w:val="00912621"/>
    <w:rsid w:val="0091280E"/>
    <w:rsid w:val="00912ACF"/>
    <w:rsid w:val="00912C02"/>
    <w:rsid w:val="00912CA0"/>
    <w:rsid w:val="00912DD7"/>
    <w:rsid w:val="00912E9A"/>
    <w:rsid w:val="009132BC"/>
    <w:rsid w:val="00913595"/>
    <w:rsid w:val="0091367F"/>
    <w:rsid w:val="00913AB1"/>
    <w:rsid w:val="00913B6C"/>
    <w:rsid w:val="00913BA1"/>
    <w:rsid w:val="00913F12"/>
    <w:rsid w:val="00913FE6"/>
    <w:rsid w:val="00914BFA"/>
    <w:rsid w:val="00914C3F"/>
    <w:rsid w:val="00914FA7"/>
    <w:rsid w:val="0091540F"/>
    <w:rsid w:val="009156FA"/>
    <w:rsid w:val="009159E2"/>
    <w:rsid w:val="00915AE6"/>
    <w:rsid w:val="00915B35"/>
    <w:rsid w:val="00915DEB"/>
    <w:rsid w:val="00915FAB"/>
    <w:rsid w:val="00916000"/>
    <w:rsid w:val="00916147"/>
    <w:rsid w:val="009162E4"/>
    <w:rsid w:val="0091630D"/>
    <w:rsid w:val="0091724B"/>
    <w:rsid w:val="009172BB"/>
    <w:rsid w:val="009179E6"/>
    <w:rsid w:val="0092049D"/>
    <w:rsid w:val="00920777"/>
    <w:rsid w:val="00920C38"/>
    <w:rsid w:val="00921324"/>
    <w:rsid w:val="009215D1"/>
    <w:rsid w:val="00921843"/>
    <w:rsid w:val="009221CB"/>
    <w:rsid w:val="00922492"/>
    <w:rsid w:val="00923165"/>
    <w:rsid w:val="0092350D"/>
    <w:rsid w:val="00923927"/>
    <w:rsid w:val="009239AA"/>
    <w:rsid w:val="00923B9E"/>
    <w:rsid w:val="00923C20"/>
    <w:rsid w:val="00923E34"/>
    <w:rsid w:val="00924386"/>
    <w:rsid w:val="00924605"/>
    <w:rsid w:val="00924629"/>
    <w:rsid w:val="009246F2"/>
    <w:rsid w:val="00924A3A"/>
    <w:rsid w:val="00924AD7"/>
    <w:rsid w:val="00924AF0"/>
    <w:rsid w:val="00924D9F"/>
    <w:rsid w:val="009252C9"/>
    <w:rsid w:val="00925B97"/>
    <w:rsid w:val="00925E83"/>
    <w:rsid w:val="00926CB1"/>
    <w:rsid w:val="009277A6"/>
    <w:rsid w:val="00930C58"/>
    <w:rsid w:val="009310BE"/>
    <w:rsid w:val="009315E0"/>
    <w:rsid w:val="00931AA3"/>
    <w:rsid w:val="009321BC"/>
    <w:rsid w:val="009322AA"/>
    <w:rsid w:val="0093285E"/>
    <w:rsid w:val="0093289C"/>
    <w:rsid w:val="0093291A"/>
    <w:rsid w:val="00932FD7"/>
    <w:rsid w:val="00934059"/>
    <w:rsid w:val="009340C7"/>
    <w:rsid w:val="009348EF"/>
    <w:rsid w:val="00934903"/>
    <w:rsid w:val="00934BBD"/>
    <w:rsid w:val="00935795"/>
    <w:rsid w:val="00935B4E"/>
    <w:rsid w:val="00936223"/>
    <w:rsid w:val="00936685"/>
    <w:rsid w:val="00936CB3"/>
    <w:rsid w:val="00936FE5"/>
    <w:rsid w:val="00937262"/>
    <w:rsid w:val="00937393"/>
    <w:rsid w:val="009376F7"/>
    <w:rsid w:val="00937A27"/>
    <w:rsid w:val="00940184"/>
    <w:rsid w:val="009404B7"/>
    <w:rsid w:val="009406AE"/>
    <w:rsid w:val="009409E6"/>
    <w:rsid w:val="00940DCD"/>
    <w:rsid w:val="0094162A"/>
    <w:rsid w:val="00941706"/>
    <w:rsid w:val="009419C0"/>
    <w:rsid w:val="00941B28"/>
    <w:rsid w:val="00941C77"/>
    <w:rsid w:val="0094216B"/>
    <w:rsid w:val="00942443"/>
    <w:rsid w:val="009427E6"/>
    <w:rsid w:val="009428B5"/>
    <w:rsid w:val="009428CB"/>
    <w:rsid w:val="009430A7"/>
    <w:rsid w:val="00943369"/>
    <w:rsid w:val="009434C2"/>
    <w:rsid w:val="0094350F"/>
    <w:rsid w:val="0094352F"/>
    <w:rsid w:val="009435F1"/>
    <w:rsid w:val="0094378F"/>
    <w:rsid w:val="00943AAC"/>
    <w:rsid w:val="00943D18"/>
    <w:rsid w:val="00943D9D"/>
    <w:rsid w:val="009440D5"/>
    <w:rsid w:val="009441A7"/>
    <w:rsid w:val="009445AF"/>
    <w:rsid w:val="00944D56"/>
    <w:rsid w:val="00944E81"/>
    <w:rsid w:val="00944E98"/>
    <w:rsid w:val="0094551A"/>
    <w:rsid w:val="00945559"/>
    <w:rsid w:val="0094566F"/>
    <w:rsid w:val="00945BD9"/>
    <w:rsid w:val="00945CC1"/>
    <w:rsid w:val="00945E44"/>
    <w:rsid w:val="00946517"/>
    <w:rsid w:val="009465A2"/>
    <w:rsid w:val="00946A19"/>
    <w:rsid w:val="00947094"/>
    <w:rsid w:val="009471E4"/>
    <w:rsid w:val="00947413"/>
    <w:rsid w:val="0094784D"/>
    <w:rsid w:val="009478E4"/>
    <w:rsid w:val="00947C89"/>
    <w:rsid w:val="0095012A"/>
    <w:rsid w:val="0095037B"/>
    <w:rsid w:val="009504BA"/>
    <w:rsid w:val="009504BB"/>
    <w:rsid w:val="009505D1"/>
    <w:rsid w:val="00950884"/>
    <w:rsid w:val="00950998"/>
    <w:rsid w:val="00950C77"/>
    <w:rsid w:val="00950D8B"/>
    <w:rsid w:val="00950FFF"/>
    <w:rsid w:val="0095100C"/>
    <w:rsid w:val="00951600"/>
    <w:rsid w:val="00951622"/>
    <w:rsid w:val="00951E96"/>
    <w:rsid w:val="00951F1E"/>
    <w:rsid w:val="00951FA1"/>
    <w:rsid w:val="00952316"/>
    <w:rsid w:val="00952A9F"/>
    <w:rsid w:val="00952F44"/>
    <w:rsid w:val="00953095"/>
    <w:rsid w:val="00953B8E"/>
    <w:rsid w:val="00953D64"/>
    <w:rsid w:val="00954154"/>
    <w:rsid w:val="009542B2"/>
    <w:rsid w:val="009543E7"/>
    <w:rsid w:val="00954475"/>
    <w:rsid w:val="00954818"/>
    <w:rsid w:val="009548C4"/>
    <w:rsid w:val="00954B48"/>
    <w:rsid w:val="00954E80"/>
    <w:rsid w:val="009553E1"/>
    <w:rsid w:val="00955614"/>
    <w:rsid w:val="009557B7"/>
    <w:rsid w:val="00955DB6"/>
    <w:rsid w:val="0095606D"/>
    <w:rsid w:val="009569CC"/>
    <w:rsid w:val="00956D93"/>
    <w:rsid w:val="00956DDA"/>
    <w:rsid w:val="0095722C"/>
    <w:rsid w:val="0095730C"/>
    <w:rsid w:val="009577BA"/>
    <w:rsid w:val="00957949"/>
    <w:rsid w:val="00957A68"/>
    <w:rsid w:val="009600A4"/>
    <w:rsid w:val="0096014A"/>
    <w:rsid w:val="0096021D"/>
    <w:rsid w:val="0096022E"/>
    <w:rsid w:val="00960D5C"/>
    <w:rsid w:val="00961076"/>
    <w:rsid w:val="00961A67"/>
    <w:rsid w:val="00961F64"/>
    <w:rsid w:val="0096204E"/>
    <w:rsid w:val="0096296F"/>
    <w:rsid w:val="00962A95"/>
    <w:rsid w:val="00963082"/>
    <w:rsid w:val="009631B1"/>
    <w:rsid w:val="0096363D"/>
    <w:rsid w:val="00963CF5"/>
    <w:rsid w:val="00963F82"/>
    <w:rsid w:val="00964336"/>
    <w:rsid w:val="0096435C"/>
    <w:rsid w:val="00965774"/>
    <w:rsid w:val="0096603A"/>
    <w:rsid w:val="009664A6"/>
    <w:rsid w:val="0096670C"/>
    <w:rsid w:val="00966C2B"/>
    <w:rsid w:val="00967222"/>
    <w:rsid w:val="00967682"/>
    <w:rsid w:val="00967A2E"/>
    <w:rsid w:val="00967A9E"/>
    <w:rsid w:val="00967B26"/>
    <w:rsid w:val="00970330"/>
    <w:rsid w:val="0097045A"/>
    <w:rsid w:val="00970FF2"/>
    <w:rsid w:val="0097122C"/>
    <w:rsid w:val="009712A1"/>
    <w:rsid w:val="0097159D"/>
    <w:rsid w:val="0097162F"/>
    <w:rsid w:val="00971631"/>
    <w:rsid w:val="00971A6E"/>
    <w:rsid w:val="00971D6B"/>
    <w:rsid w:val="00971DE5"/>
    <w:rsid w:val="0097212C"/>
    <w:rsid w:val="009722E9"/>
    <w:rsid w:val="00972771"/>
    <w:rsid w:val="009728E0"/>
    <w:rsid w:val="0097311A"/>
    <w:rsid w:val="00973AAA"/>
    <w:rsid w:val="00973B6D"/>
    <w:rsid w:val="00973BAA"/>
    <w:rsid w:val="0097485C"/>
    <w:rsid w:val="009754F2"/>
    <w:rsid w:val="00975672"/>
    <w:rsid w:val="00976262"/>
    <w:rsid w:val="00976553"/>
    <w:rsid w:val="00976617"/>
    <w:rsid w:val="009769F4"/>
    <w:rsid w:val="00977006"/>
    <w:rsid w:val="009801DD"/>
    <w:rsid w:val="009803CD"/>
    <w:rsid w:val="00980555"/>
    <w:rsid w:val="0098066A"/>
    <w:rsid w:val="0098091A"/>
    <w:rsid w:val="00980AC1"/>
    <w:rsid w:val="00980C67"/>
    <w:rsid w:val="00980CE8"/>
    <w:rsid w:val="00981549"/>
    <w:rsid w:val="009815C4"/>
    <w:rsid w:val="009816AB"/>
    <w:rsid w:val="009817A1"/>
    <w:rsid w:val="00981884"/>
    <w:rsid w:val="00981B24"/>
    <w:rsid w:val="00981C81"/>
    <w:rsid w:val="00981D26"/>
    <w:rsid w:val="009820C8"/>
    <w:rsid w:val="00982549"/>
    <w:rsid w:val="0098264C"/>
    <w:rsid w:val="0098279C"/>
    <w:rsid w:val="009828A8"/>
    <w:rsid w:val="00982DAB"/>
    <w:rsid w:val="009831F8"/>
    <w:rsid w:val="00983276"/>
    <w:rsid w:val="009832EF"/>
    <w:rsid w:val="009835D7"/>
    <w:rsid w:val="009837D3"/>
    <w:rsid w:val="00983911"/>
    <w:rsid w:val="00983C5F"/>
    <w:rsid w:val="00983E6E"/>
    <w:rsid w:val="00983F89"/>
    <w:rsid w:val="009840A4"/>
    <w:rsid w:val="0098499A"/>
    <w:rsid w:val="00984E26"/>
    <w:rsid w:val="00984E8A"/>
    <w:rsid w:val="0098562F"/>
    <w:rsid w:val="00985695"/>
    <w:rsid w:val="009856D8"/>
    <w:rsid w:val="0098577E"/>
    <w:rsid w:val="009858C2"/>
    <w:rsid w:val="00985EA8"/>
    <w:rsid w:val="00985F45"/>
    <w:rsid w:val="009867A3"/>
    <w:rsid w:val="009868C6"/>
    <w:rsid w:val="00986B93"/>
    <w:rsid w:val="00986C98"/>
    <w:rsid w:val="00986CE0"/>
    <w:rsid w:val="00986CFC"/>
    <w:rsid w:val="009870D8"/>
    <w:rsid w:val="00987B54"/>
    <w:rsid w:val="00987FB1"/>
    <w:rsid w:val="0099008A"/>
    <w:rsid w:val="00990239"/>
    <w:rsid w:val="00990261"/>
    <w:rsid w:val="009907CB"/>
    <w:rsid w:val="00990854"/>
    <w:rsid w:val="00990C1D"/>
    <w:rsid w:val="00990F67"/>
    <w:rsid w:val="00991629"/>
    <w:rsid w:val="00991D31"/>
    <w:rsid w:val="00992413"/>
    <w:rsid w:val="009924CE"/>
    <w:rsid w:val="0099264E"/>
    <w:rsid w:val="00992913"/>
    <w:rsid w:val="00992EDA"/>
    <w:rsid w:val="00992F5D"/>
    <w:rsid w:val="009930EA"/>
    <w:rsid w:val="009931C0"/>
    <w:rsid w:val="0099330E"/>
    <w:rsid w:val="00993553"/>
    <w:rsid w:val="00993711"/>
    <w:rsid w:val="009938B2"/>
    <w:rsid w:val="009939D9"/>
    <w:rsid w:val="00993EF6"/>
    <w:rsid w:val="00994559"/>
    <w:rsid w:val="009945B7"/>
    <w:rsid w:val="00994984"/>
    <w:rsid w:val="00994A87"/>
    <w:rsid w:val="009953A0"/>
    <w:rsid w:val="009955A6"/>
    <w:rsid w:val="0099572D"/>
    <w:rsid w:val="0099599E"/>
    <w:rsid w:val="00996729"/>
    <w:rsid w:val="00996BDB"/>
    <w:rsid w:val="00996C3B"/>
    <w:rsid w:val="00996DB3"/>
    <w:rsid w:val="00996F2B"/>
    <w:rsid w:val="0099720A"/>
    <w:rsid w:val="00997580"/>
    <w:rsid w:val="009975DA"/>
    <w:rsid w:val="0099790E"/>
    <w:rsid w:val="009A0261"/>
    <w:rsid w:val="009A0355"/>
    <w:rsid w:val="009A099B"/>
    <w:rsid w:val="009A0A0B"/>
    <w:rsid w:val="009A0A57"/>
    <w:rsid w:val="009A0B65"/>
    <w:rsid w:val="009A0B74"/>
    <w:rsid w:val="009A0F96"/>
    <w:rsid w:val="009A1138"/>
    <w:rsid w:val="009A1427"/>
    <w:rsid w:val="009A1712"/>
    <w:rsid w:val="009A183B"/>
    <w:rsid w:val="009A1A77"/>
    <w:rsid w:val="009A1C70"/>
    <w:rsid w:val="009A1D13"/>
    <w:rsid w:val="009A1D1F"/>
    <w:rsid w:val="009A1F8C"/>
    <w:rsid w:val="009A2199"/>
    <w:rsid w:val="009A29C2"/>
    <w:rsid w:val="009A30C3"/>
    <w:rsid w:val="009A333B"/>
    <w:rsid w:val="009A36C7"/>
    <w:rsid w:val="009A36FB"/>
    <w:rsid w:val="009A39BA"/>
    <w:rsid w:val="009A3D5E"/>
    <w:rsid w:val="009A41D0"/>
    <w:rsid w:val="009A448B"/>
    <w:rsid w:val="009A4953"/>
    <w:rsid w:val="009A4A87"/>
    <w:rsid w:val="009A509B"/>
    <w:rsid w:val="009A511D"/>
    <w:rsid w:val="009A51B2"/>
    <w:rsid w:val="009A53BA"/>
    <w:rsid w:val="009A599C"/>
    <w:rsid w:val="009A599E"/>
    <w:rsid w:val="009A5A71"/>
    <w:rsid w:val="009A5AD0"/>
    <w:rsid w:val="009A6069"/>
    <w:rsid w:val="009A6417"/>
    <w:rsid w:val="009A6918"/>
    <w:rsid w:val="009A6EC4"/>
    <w:rsid w:val="009A72A2"/>
    <w:rsid w:val="009A7414"/>
    <w:rsid w:val="009A7766"/>
    <w:rsid w:val="009A7B3B"/>
    <w:rsid w:val="009B00CA"/>
    <w:rsid w:val="009B04C5"/>
    <w:rsid w:val="009B06B8"/>
    <w:rsid w:val="009B0B84"/>
    <w:rsid w:val="009B0BA8"/>
    <w:rsid w:val="009B11B7"/>
    <w:rsid w:val="009B13F8"/>
    <w:rsid w:val="009B1555"/>
    <w:rsid w:val="009B17E7"/>
    <w:rsid w:val="009B20DA"/>
    <w:rsid w:val="009B268E"/>
    <w:rsid w:val="009B2700"/>
    <w:rsid w:val="009B275A"/>
    <w:rsid w:val="009B2770"/>
    <w:rsid w:val="009B294C"/>
    <w:rsid w:val="009B29DF"/>
    <w:rsid w:val="009B3927"/>
    <w:rsid w:val="009B3A4D"/>
    <w:rsid w:val="009B3B15"/>
    <w:rsid w:val="009B3D8C"/>
    <w:rsid w:val="009B428F"/>
    <w:rsid w:val="009B45D6"/>
    <w:rsid w:val="009B4649"/>
    <w:rsid w:val="009B47E2"/>
    <w:rsid w:val="009B5639"/>
    <w:rsid w:val="009B591E"/>
    <w:rsid w:val="009B5CEE"/>
    <w:rsid w:val="009B5D33"/>
    <w:rsid w:val="009B5D97"/>
    <w:rsid w:val="009B5EE6"/>
    <w:rsid w:val="009B5F5D"/>
    <w:rsid w:val="009B64C3"/>
    <w:rsid w:val="009B65CC"/>
    <w:rsid w:val="009B6601"/>
    <w:rsid w:val="009B6882"/>
    <w:rsid w:val="009B6BFF"/>
    <w:rsid w:val="009B6F69"/>
    <w:rsid w:val="009B70EB"/>
    <w:rsid w:val="009B7188"/>
    <w:rsid w:val="009B71E2"/>
    <w:rsid w:val="009B7269"/>
    <w:rsid w:val="009B738E"/>
    <w:rsid w:val="009B758A"/>
    <w:rsid w:val="009B7598"/>
    <w:rsid w:val="009B7A23"/>
    <w:rsid w:val="009B7BA7"/>
    <w:rsid w:val="009C0046"/>
    <w:rsid w:val="009C0055"/>
    <w:rsid w:val="009C009E"/>
    <w:rsid w:val="009C0442"/>
    <w:rsid w:val="009C069B"/>
    <w:rsid w:val="009C1178"/>
    <w:rsid w:val="009C118D"/>
    <w:rsid w:val="009C1368"/>
    <w:rsid w:val="009C15BD"/>
    <w:rsid w:val="009C17AB"/>
    <w:rsid w:val="009C1882"/>
    <w:rsid w:val="009C1B89"/>
    <w:rsid w:val="009C1EDF"/>
    <w:rsid w:val="009C2510"/>
    <w:rsid w:val="009C27FA"/>
    <w:rsid w:val="009C2D0E"/>
    <w:rsid w:val="009C2E97"/>
    <w:rsid w:val="009C3434"/>
    <w:rsid w:val="009C3629"/>
    <w:rsid w:val="009C36A8"/>
    <w:rsid w:val="009C39C0"/>
    <w:rsid w:val="009C3BE2"/>
    <w:rsid w:val="009C3C6C"/>
    <w:rsid w:val="009C4401"/>
    <w:rsid w:val="009C4519"/>
    <w:rsid w:val="009C462C"/>
    <w:rsid w:val="009C46B8"/>
    <w:rsid w:val="009C49C5"/>
    <w:rsid w:val="009C4C0F"/>
    <w:rsid w:val="009C4C6A"/>
    <w:rsid w:val="009C4D38"/>
    <w:rsid w:val="009C4F0E"/>
    <w:rsid w:val="009C56BE"/>
    <w:rsid w:val="009C57E6"/>
    <w:rsid w:val="009C5AF7"/>
    <w:rsid w:val="009C625E"/>
    <w:rsid w:val="009C6E76"/>
    <w:rsid w:val="009C715B"/>
    <w:rsid w:val="009C71E9"/>
    <w:rsid w:val="009C749D"/>
    <w:rsid w:val="009C76C4"/>
    <w:rsid w:val="009C7772"/>
    <w:rsid w:val="009C778C"/>
    <w:rsid w:val="009C7BE3"/>
    <w:rsid w:val="009C7DF8"/>
    <w:rsid w:val="009C7EDB"/>
    <w:rsid w:val="009D0039"/>
    <w:rsid w:val="009D0100"/>
    <w:rsid w:val="009D0778"/>
    <w:rsid w:val="009D08E9"/>
    <w:rsid w:val="009D09F4"/>
    <w:rsid w:val="009D0D6F"/>
    <w:rsid w:val="009D0EF9"/>
    <w:rsid w:val="009D0FB9"/>
    <w:rsid w:val="009D1195"/>
    <w:rsid w:val="009D1DA4"/>
    <w:rsid w:val="009D21E1"/>
    <w:rsid w:val="009D227D"/>
    <w:rsid w:val="009D26AF"/>
    <w:rsid w:val="009D2B99"/>
    <w:rsid w:val="009D2C0B"/>
    <w:rsid w:val="009D2D3E"/>
    <w:rsid w:val="009D2F71"/>
    <w:rsid w:val="009D3113"/>
    <w:rsid w:val="009D35DC"/>
    <w:rsid w:val="009D396A"/>
    <w:rsid w:val="009D3F49"/>
    <w:rsid w:val="009D471B"/>
    <w:rsid w:val="009D49AF"/>
    <w:rsid w:val="009D4A48"/>
    <w:rsid w:val="009D4B72"/>
    <w:rsid w:val="009D4EA8"/>
    <w:rsid w:val="009D4F8F"/>
    <w:rsid w:val="009D52CF"/>
    <w:rsid w:val="009D5CF2"/>
    <w:rsid w:val="009D67E5"/>
    <w:rsid w:val="009D6A46"/>
    <w:rsid w:val="009D6C2D"/>
    <w:rsid w:val="009E0064"/>
    <w:rsid w:val="009E015A"/>
    <w:rsid w:val="009E03F8"/>
    <w:rsid w:val="009E0A8D"/>
    <w:rsid w:val="009E0DB7"/>
    <w:rsid w:val="009E117B"/>
    <w:rsid w:val="009E13C0"/>
    <w:rsid w:val="009E145C"/>
    <w:rsid w:val="009E1B51"/>
    <w:rsid w:val="009E1C62"/>
    <w:rsid w:val="009E1DBF"/>
    <w:rsid w:val="009E1E30"/>
    <w:rsid w:val="009E22AF"/>
    <w:rsid w:val="009E2459"/>
    <w:rsid w:val="009E24F0"/>
    <w:rsid w:val="009E2A9A"/>
    <w:rsid w:val="009E2ADF"/>
    <w:rsid w:val="009E2E90"/>
    <w:rsid w:val="009E31C0"/>
    <w:rsid w:val="009E323C"/>
    <w:rsid w:val="009E339F"/>
    <w:rsid w:val="009E3915"/>
    <w:rsid w:val="009E3CDC"/>
    <w:rsid w:val="009E40AA"/>
    <w:rsid w:val="009E4165"/>
    <w:rsid w:val="009E422F"/>
    <w:rsid w:val="009E45BB"/>
    <w:rsid w:val="009E47CD"/>
    <w:rsid w:val="009E4F9C"/>
    <w:rsid w:val="009E5319"/>
    <w:rsid w:val="009E5433"/>
    <w:rsid w:val="009E5669"/>
    <w:rsid w:val="009E5A53"/>
    <w:rsid w:val="009E6080"/>
    <w:rsid w:val="009E64BF"/>
    <w:rsid w:val="009E65CB"/>
    <w:rsid w:val="009E6DDE"/>
    <w:rsid w:val="009E6ED7"/>
    <w:rsid w:val="009E747F"/>
    <w:rsid w:val="009E753F"/>
    <w:rsid w:val="009E75EB"/>
    <w:rsid w:val="009E76BD"/>
    <w:rsid w:val="009E76FE"/>
    <w:rsid w:val="009E785B"/>
    <w:rsid w:val="009E7915"/>
    <w:rsid w:val="009E7D32"/>
    <w:rsid w:val="009F0304"/>
    <w:rsid w:val="009F043C"/>
    <w:rsid w:val="009F0AA9"/>
    <w:rsid w:val="009F0F49"/>
    <w:rsid w:val="009F0F9A"/>
    <w:rsid w:val="009F135F"/>
    <w:rsid w:val="009F13BB"/>
    <w:rsid w:val="009F14C5"/>
    <w:rsid w:val="009F150D"/>
    <w:rsid w:val="009F161C"/>
    <w:rsid w:val="009F1ABA"/>
    <w:rsid w:val="009F1AE0"/>
    <w:rsid w:val="009F2282"/>
    <w:rsid w:val="009F229C"/>
    <w:rsid w:val="009F22B9"/>
    <w:rsid w:val="009F230D"/>
    <w:rsid w:val="009F2366"/>
    <w:rsid w:val="009F2639"/>
    <w:rsid w:val="009F29F2"/>
    <w:rsid w:val="009F2B66"/>
    <w:rsid w:val="009F2C72"/>
    <w:rsid w:val="009F2D3D"/>
    <w:rsid w:val="009F3338"/>
    <w:rsid w:val="009F3576"/>
    <w:rsid w:val="009F374E"/>
    <w:rsid w:val="009F38D9"/>
    <w:rsid w:val="009F404C"/>
    <w:rsid w:val="009F40B0"/>
    <w:rsid w:val="009F4208"/>
    <w:rsid w:val="009F43D1"/>
    <w:rsid w:val="009F453E"/>
    <w:rsid w:val="009F464A"/>
    <w:rsid w:val="009F47C2"/>
    <w:rsid w:val="009F486A"/>
    <w:rsid w:val="009F4AEA"/>
    <w:rsid w:val="009F4CF9"/>
    <w:rsid w:val="009F4D54"/>
    <w:rsid w:val="009F552F"/>
    <w:rsid w:val="009F5531"/>
    <w:rsid w:val="009F5674"/>
    <w:rsid w:val="009F58C4"/>
    <w:rsid w:val="009F5915"/>
    <w:rsid w:val="009F59A8"/>
    <w:rsid w:val="009F5B0F"/>
    <w:rsid w:val="009F5B49"/>
    <w:rsid w:val="009F5D5E"/>
    <w:rsid w:val="009F60D0"/>
    <w:rsid w:val="009F6652"/>
    <w:rsid w:val="009F66B2"/>
    <w:rsid w:val="009F6895"/>
    <w:rsid w:val="009F6924"/>
    <w:rsid w:val="009F6A61"/>
    <w:rsid w:val="009F6C21"/>
    <w:rsid w:val="009F6DCD"/>
    <w:rsid w:val="009F6F37"/>
    <w:rsid w:val="009F6FB0"/>
    <w:rsid w:val="009F756E"/>
    <w:rsid w:val="009F7734"/>
    <w:rsid w:val="009F7F87"/>
    <w:rsid w:val="00A0046F"/>
    <w:rsid w:val="00A004DB"/>
    <w:rsid w:val="00A00550"/>
    <w:rsid w:val="00A01479"/>
    <w:rsid w:val="00A016AA"/>
    <w:rsid w:val="00A017EB"/>
    <w:rsid w:val="00A01D55"/>
    <w:rsid w:val="00A023A7"/>
    <w:rsid w:val="00A027F3"/>
    <w:rsid w:val="00A0378F"/>
    <w:rsid w:val="00A0393A"/>
    <w:rsid w:val="00A03CB4"/>
    <w:rsid w:val="00A03E70"/>
    <w:rsid w:val="00A04318"/>
    <w:rsid w:val="00A0439C"/>
    <w:rsid w:val="00A0440A"/>
    <w:rsid w:val="00A04867"/>
    <w:rsid w:val="00A04961"/>
    <w:rsid w:val="00A04DEC"/>
    <w:rsid w:val="00A05303"/>
    <w:rsid w:val="00A053C2"/>
    <w:rsid w:val="00A0563B"/>
    <w:rsid w:val="00A05CFF"/>
    <w:rsid w:val="00A05D7D"/>
    <w:rsid w:val="00A05E75"/>
    <w:rsid w:val="00A064E0"/>
    <w:rsid w:val="00A072AA"/>
    <w:rsid w:val="00A07372"/>
    <w:rsid w:val="00A07E1A"/>
    <w:rsid w:val="00A07E8B"/>
    <w:rsid w:val="00A07F6E"/>
    <w:rsid w:val="00A10039"/>
    <w:rsid w:val="00A100BB"/>
    <w:rsid w:val="00A10314"/>
    <w:rsid w:val="00A104B3"/>
    <w:rsid w:val="00A10D26"/>
    <w:rsid w:val="00A10E76"/>
    <w:rsid w:val="00A10E8E"/>
    <w:rsid w:val="00A10EFA"/>
    <w:rsid w:val="00A1128C"/>
    <w:rsid w:val="00A112BF"/>
    <w:rsid w:val="00A11338"/>
    <w:rsid w:val="00A1145F"/>
    <w:rsid w:val="00A115B5"/>
    <w:rsid w:val="00A116C8"/>
    <w:rsid w:val="00A11939"/>
    <w:rsid w:val="00A11A5F"/>
    <w:rsid w:val="00A11CE5"/>
    <w:rsid w:val="00A120EE"/>
    <w:rsid w:val="00A1211C"/>
    <w:rsid w:val="00A127E3"/>
    <w:rsid w:val="00A128B3"/>
    <w:rsid w:val="00A129F5"/>
    <w:rsid w:val="00A1332F"/>
    <w:rsid w:val="00A1355B"/>
    <w:rsid w:val="00A13AB5"/>
    <w:rsid w:val="00A13C50"/>
    <w:rsid w:val="00A13E13"/>
    <w:rsid w:val="00A14198"/>
    <w:rsid w:val="00A141CF"/>
    <w:rsid w:val="00A141F5"/>
    <w:rsid w:val="00A143C8"/>
    <w:rsid w:val="00A1455F"/>
    <w:rsid w:val="00A14771"/>
    <w:rsid w:val="00A147C6"/>
    <w:rsid w:val="00A14949"/>
    <w:rsid w:val="00A14E4F"/>
    <w:rsid w:val="00A15386"/>
    <w:rsid w:val="00A153EA"/>
    <w:rsid w:val="00A15538"/>
    <w:rsid w:val="00A15614"/>
    <w:rsid w:val="00A15E0A"/>
    <w:rsid w:val="00A15E94"/>
    <w:rsid w:val="00A169B0"/>
    <w:rsid w:val="00A16D99"/>
    <w:rsid w:val="00A16FB1"/>
    <w:rsid w:val="00A17001"/>
    <w:rsid w:val="00A172DD"/>
    <w:rsid w:val="00A17430"/>
    <w:rsid w:val="00A17508"/>
    <w:rsid w:val="00A17A64"/>
    <w:rsid w:val="00A17FF1"/>
    <w:rsid w:val="00A202F3"/>
    <w:rsid w:val="00A20B81"/>
    <w:rsid w:val="00A2133F"/>
    <w:rsid w:val="00A21457"/>
    <w:rsid w:val="00A2147D"/>
    <w:rsid w:val="00A21510"/>
    <w:rsid w:val="00A218DB"/>
    <w:rsid w:val="00A21922"/>
    <w:rsid w:val="00A21B2B"/>
    <w:rsid w:val="00A21FEB"/>
    <w:rsid w:val="00A2232C"/>
    <w:rsid w:val="00A22468"/>
    <w:rsid w:val="00A22680"/>
    <w:rsid w:val="00A228D9"/>
    <w:rsid w:val="00A22D9B"/>
    <w:rsid w:val="00A23040"/>
    <w:rsid w:val="00A23800"/>
    <w:rsid w:val="00A23D3D"/>
    <w:rsid w:val="00A23F12"/>
    <w:rsid w:val="00A241B3"/>
    <w:rsid w:val="00A242B0"/>
    <w:rsid w:val="00A2432F"/>
    <w:rsid w:val="00A24339"/>
    <w:rsid w:val="00A24453"/>
    <w:rsid w:val="00A25076"/>
    <w:rsid w:val="00A25379"/>
    <w:rsid w:val="00A2556C"/>
    <w:rsid w:val="00A2577C"/>
    <w:rsid w:val="00A25A93"/>
    <w:rsid w:val="00A25AF6"/>
    <w:rsid w:val="00A261D0"/>
    <w:rsid w:val="00A262D1"/>
    <w:rsid w:val="00A262E4"/>
    <w:rsid w:val="00A265B3"/>
    <w:rsid w:val="00A26862"/>
    <w:rsid w:val="00A26BC1"/>
    <w:rsid w:val="00A26E1C"/>
    <w:rsid w:val="00A26EC5"/>
    <w:rsid w:val="00A27172"/>
    <w:rsid w:val="00A271D2"/>
    <w:rsid w:val="00A271DE"/>
    <w:rsid w:val="00A27234"/>
    <w:rsid w:val="00A2727B"/>
    <w:rsid w:val="00A272EA"/>
    <w:rsid w:val="00A2770B"/>
    <w:rsid w:val="00A27AB3"/>
    <w:rsid w:val="00A27B9C"/>
    <w:rsid w:val="00A27E85"/>
    <w:rsid w:val="00A30028"/>
    <w:rsid w:val="00A30129"/>
    <w:rsid w:val="00A304F1"/>
    <w:rsid w:val="00A30570"/>
    <w:rsid w:val="00A30B7A"/>
    <w:rsid w:val="00A30D0D"/>
    <w:rsid w:val="00A30FED"/>
    <w:rsid w:val="00A3198C"/>
    <w:rsid w:val="00A31B8A"/>
    <w:rsid w:val="00A31F75"/>
    <w:rsid w:val="00A324FD"/>
    <w:rsid w:val="00A328E0"/>
    <w:rsid w:val="00A32928"/>
    <w:rsid w:val="00A33020"/>
    <w:rsid w:val="00A33245"/>
    <w:rsid w:val="00A3370C"/>
    <w:rsid w:val="00A33794"/>
    <w:rsid w:val="00A33E4B"/>
    <w:rsid w:val="00A3420E"/>
    <w:rsid w:val="00A347CF"/>
    <w:rsid w:val="00A34C85"/>
    <w:rsid w:val="00A351C6"/>
    <w:rsid w:val="00A35248"/>
    <w:rsid w:val="00A35D70"/>
    <w:rsid w:val="00A35D73"/>
    <w:rsid w:val="00A363BE"/>
    <w:rsid w:val="00A364C3"/>
    <w:rsid w:val="00A3686C"/>
    <w:rsid w:val="00A36F96"/>
    <w:rsid w:val="00A36F9B"/>
    <w:rsid w:val="00A3760F"/>
    <w:rsid w:val="00A376FA"/>
    <w:rsid w:val="00A37839"/>
    <w:rsid w:val="00A403F5"/>
    <w:rsid w:val="00A407D2"/>
    <w:rsid w:val="00A40917"/>
    <w:rsid w:val="00A40D20"/>
    <w:rsid w:val="00A40F41"/>
    <w:rsid w:val="00A410C2"/>
    <w:rsid w:val="00A4157A"/>
    <w:rsid w:val="00A41656"/>
    <w:rsid w:val="00A41CCC"/>
    <w:rsid w:val="00A41DC8"/>
    <w:rsid w:val="00A41E8B"/>
    <w:rsid w:val="00A426D7"/>
    <w:rsid w:val="00A42854"/>
    <w:rsid w:val="00A42D09"/>
    <w:rsid w:val="00A42E44"/>
    <w:rsid w:val="00A42EC6"/>
    <w:rsid w:val="00A42F30"/>
    <w:rsid w:val="00A436CC"/>
    <w:rsid w:val="00A43981"/>
    <w:rsid w:val="00A439D4"/>
    <w:rsid w:val="00A44761"/>
    <w:rsid w:val="00A44908"/>
    <w:rsid w:val="00A44C82"/>
    <w:rsid w:val="00A44E14"/>
    <w:rsid w:val="00A44F67"/>
    <w:rsid w:val="00A451A5"/>
    <w:rsid w:val="00A4578E"/>
    <w:rsid w:val="00A457CD"/>
    <w:rsid w:val="00A458FD"/>
    <w:rsid w:val="00A45BDD"/>
    <w:rsid w:val="00A45CED"/>
    <w:rsid w:val="00A45CF1"/>
    <w:rsid w:val="00A45F36"/>
    <w:rsid w:val="00A4600A"/>
    <w:rsid w:val="00A463AB"/>
    <w:rsid w:val="00A4644E"/>
    <w:rsid w:val="00A46A55"/>
    <w:rsid w:val="00A47993"/>
    <w:rsid w:val="00A479CC"/>
    <w:rsid w:val="00A47CF7"/>
    <w:rsid w:val="00A47DD9"/>
    <w:rsid w:val="00A47EF6"/>
    <w:rsid w:val="00A50009"/>
    <w:rsid w:val="00A502D6"/>
    <w:rsid w:val="00A50796"/>
    <w:rsid w:val="00A507FC"/>
    <w:rsid w:val="00A5106F"/>
    <w:rsid w:val="00A510FC"/>
    <w:rsid w:val="00A5126C"/>
    <w:rsid w:val="00A51572"/>
    <w:rsid w:val="00A517C7"/>
    <w:rsid w:val="00A518A5"/>
    <w:rsid w:val="00A51A28"/>
    <w:rsid w:val="00A51AA6"/>
    <w:rsid w:val="00A51F8D"/>
    <w:rsid w:val="00A52433"/>
    <w:rsid w:val="00A525CE"/>
    <w:rsid w:val="00A529E3"/>
    <w:rsid w:val="00A52A0C"/>
    <w:rsid w:val="00A531A2"/>
    <w:rsid w:val="00A53200"/>
    <w:rsid w:val="00A54046"/>
    <w:rsid w:val="00A541F4"/>
    <w:rsid w:val="00A54392"/>
    <w:rsid w:val="00A54984"/>
    <w:rsid w:val="00A55033"/>
    <w:rsid w:val="00A552D1"/>
    <w:rsid w:val="00A55460"/>
    <w:rsid w:val="00A558A9"/>
    <w:rsid w:val="00A55D9B"/>
    <w:rsid w:val="00A561C6"/>
    <w:rsid w:val="00A563A8"/>
    <w:rsid w:val="00A5644E"/>
    <w:rsid w:val="00A5663C"/>
    <w:rsid w:val="00A56718"/>
    <w:rsid w:val="00A56902"/>
    <w:rsid w:val="00A56A4A"/>
    <w:rsid w:val="00A56C46"/>
    <w:rsid w:val="00A56F07"/>
    <w:rsid w:val="00A573FB"/>
    <w:rsid w:val="00A5755C"/>
    <w:rsid w:val="00A57787"/>
    <w:rsid w:val="00A57853"/>
    <w:rsid w:val="00A57C7E"/>
    <w:rsid w:val="00A60306"/>
    <w:rsid w:val="00A60737"/>
    <w:rsid w:val="00A6090F"/>
    <w:rsid w:val="00A6131A"/>
    <w:rsid w:val="00A61429"/>
    <w:rsid w:val="00A616C8"/>
    <w:rsid w:val="00A616ED"/>
    <w:rsid w:val="00A61AF5"/>
    <w:rsid w:val="00A61F70"/>
    <w:rsid w:val="00A6223F"/>
    <w:rsid w:val="00A6234A"/>
    <w:rsid w:val="00A623FC"/>
    <w:rsid w:val="00A62438"/>
    <w:rsid w:val="00A62905"/>
    <w:rsid w:val="00A62C85"/>
    <w:rsid w:val="00A62CB9"/>
    <w:rsid w:val="00A62D62"/>
    <w:rsid w:val="00A62FE1"/>
    <w:rsid w:val="00A63067"/>
    <w:rsid w:val="00A63261"/>
    <w:rsid w:val="00A634E5"/>
    <w:rsid w:val="00A637F2"/>
    <w:rsid w:val="00A63DD1"/>
    <w:rsid w:val="00A63FB1"/>
    <w:rsid w:val="00A641B0"/>
    <w:rsid w:val="00A642A2"/>
    <w:rsid w:val="00A6466B"/>
    <w:rsid w:val="00A646F4"/>
    <w:rsid w:val="00A6484F"/>
    <w:rsid w:val="00A64A82"/>
    <w:rsid w:val="00A64EC7"/>
    <w:rsid w:val="00A652CE"/>
    <w:rsid w:val="00A65335"/>
    <w:rsid w:val="00A65552"/>
    <w:rsid w:val="00A65620"/>
    <w:rsid w:val="00A656EB"/>
    <w:rsid w:val="00A6584E"/>
    <w:rsid w:val="00A658DF"/>
    <w:rsid w:val="00A65958"/>
    <w:rsid w:val="00A65BB7"/>
    <w:rsid w:val="00A6612C"/>
    <w:rsid w:val="00A663CB"/>
    <w:rsid w:val="00A666A8"/>
    <w:rsid w:val="00A66759"/>
    <w:rsid w:val="00A668C4"/>
    <w:rsid w:val="00A66AB2"/>
    <w:rsid w:val="00A66AC6"/>
    <w:rsid w:val="00A66E73"/>
    <w:rsid w:val="00A6716F"/>
    <w:rsid w:val="00A6760F"/>
    <w:rsid w:val="00A67668"/>
    <w:rsid w:val="00A67EE5"/>
    <w:rsid w:val="00A7037D"/>
    <w:rsid w:val="00A708E8"/>
    <w:rsid w:val="00A70FD1"/>
    <w:rsid w:val="00A71C2B"/>
    <w:rsid w:val="00A71D6E"/>
    <w:rsid w:val="00A7251F"/>
    <w:rsid w:val="00A7261D"/>
    <w:rsid w:val="00A72757"/>
    <w:rsid w:val="00A727AE"/>
    <w:rsid w:val="00A72953"/>
    <w:rsid w:val="00A72B00"/>
    <w:rsid w:val="00A72C11"/>
    <w:rsid w:val="00A72CF6"/>
    <w:rsid w:val="00A7333A"/>
    <w:rsid w:val="00A746BD"/>
    <w:rsid w:val="00A74B2E"/>
    <w:rsid w:val="00A74BDB"/>
    <w:rsid w:val="00A74C06"/>
    <w:rsid w:val="00A751D2"/>
    <w:rsid w:val="00A751FF"/>
    <w:rsid w:val="00A753E4"/>
    <w:rsid w:val="00A75768"/>
    <w:rsid w:val="00A76142"/>
    <w:rsid w:val="00A7682F"/>
    <w:rsid w:val="00A7708F"/>
    <w:rsid w:val="00A771BC"/>
    <w:rsid w:val="00A7723A"/>
    <w:rsid w:val="00A7731B"/>
    <w:rsid w:val="00A774F9"/>
    <w:rsid w:val="00A776E7"/>
    <w:rsid w:val="00A7790B"/>
    <w:rsid w:val="00A77A6C"/>
    <w:rsid w:val="00A77B6B"/>
    <w:rsid w:val="00A77DB9"/>
    <w:rsid w:val="00A801C1"/>
    <w:rsid w:val="00A80294"/>
    <w:rsid w:val="00A809D0"/>
    <w:rsid w:val="00A80AAD"/>
    <w:rsid w:val="00A80BB3"/>
    <w:rsid w:val="00A80F09"/>
    <w:rsid w:val="00A814AF"/>
    <w:rsid w:val="00A81BC4"/>
    <w:rsid w:val="00A81C19"/>
    <w:rsid w:val="00A81EFB"/>
    <w:rsid w:val="00A81FC7"/>
    <w:rsid w:val="00A82565"/>
    <w:rsid w:val="00A8286E"/>
    <w:rsid w:val="00A8299D"/>
    <w:rsid w:val="00A835B6"/>
    <w:rsid w:val="00A837B9"/>
    <w:rsid w:val="00A83C56"/>
    <w:rsid w:val="00A83F0B"/>
    <w:rsid w:val="00A8412F"/>
    <w:rsid w:val="00A845F0"/>
    <w:rsid w:val="00A84AAB"/>
    <w:rsid w:val="00A84EEC"/>
    <w:rsid w:val="00A84FBC"/>
    <w:rsid w:val="00A85683"/>
    <w:rsid w:val="00A85871"/>
    <w:rsid w:val="00A859DF"/>
    <w:rsid w:val="00A85FF0"/>
    <w:rsid w:val="00A8623C"/>
    <w:rsid w:val="00A8649C"/>
    <w:rsid w:val="00A86A82"/>
    <w:rsid w:val="00A86BC1"/>
    <w:rsid w:val="00A86CA1"/>
    <w:rsid w:val="00A876ED"/>
    <w:rsid w:val="00A87773"/>
    <w:rsid w:val="00A87D08"/>
    <w:rsid w:val="00A87D87"/>
    <w:rsid w:val="00A87DDF"/>
    <w:rsid w:val="00A90589"/>
    <w:rsid w:val="00A905EA"/>
    <w:rsid w:val="00A90A0C"/>
    <w:rsid w:val="00A9159B"/>
    <w:rsid w:val="00A91922"/>
    <w:rsid w:val="00A91994"/>
    <w:rsid w:val="00A91A9F"/>
    <w:rsid w:val="00A91B02"/>
    <w:rsid w:val="00A91CBC"/>
    <w:rsid w:val="00A91D6E"/>
    <w:rsid w:val="00A927DA"/>
    <w:rsid w:val="00A92838"/>
    <w:rsid w:val="00A92A34"/>
    <w:rsid w:val="00A92AD3"/>
    <w:rsid w:val="00A92B7C"/>
    <w:rsid w:val="00A93183"/>
    <w:rsid w:val="00A93BAE"/>
    <w:rsid w:val="00A941BD"/>
    <w:rsid w:val="00A94933"/>
    <w:rsid w:val="00A95412"/>
    <w:rsid w:val="00A95BE8"/>
    <w:rsid w:val="00A95CF8"/>
    <w:rsid w:val="00A964E3"/>
    <w:rsid w:val="00A96695"/>
    <w:rsid w:val="00A966CB"/>
    <w:rsid w:val="00A96CF5"/>
    <w:rsid w:val="00A96D01"/>
    <w:rsid w:val="00A975F3"/>
    <w:rsid w:val="00A97913"/>
    <w:rsid w:val="00A97D38"/>
    <w:rsid w:val="00AA0204"/>
    <w:rsid w:val="00AA0823"/>
    <w:rsid w:val="00AA089C"/>
    <w:rsid w:val="00AA0C16"/>
    <w:rsid w:val="00AA0E63"/>
    <w:rsid w:val="00AA117B"/>
    <w:rsid w:val="00AA1597"/>
    <w:rsid w:val="00AA1861"/>
    <w:rsid w:val="00AA18A9"/>
    <w:rsid w:val="00AA20A0"/>
    <w:rsid w:val="00AA21F5"/>
    <w:rsid w:val="00AA2389"/>
    <w:rsid w:val="00AA2969"/>
    <w:rsid w:val="00AA2B73"/>
    <w:rsid w:val="00AA2F67"/>
    <w:rsid w:val="00AA2FAB"/>
    <w:rsid w:val="00AA3144"/>
    <w:rsid w:val="00AA3515"/>
    <w:rsid w:val="00AA3526"/>
    <w:rsid w:val="00AA37F3"/>
    <w:rsid w:val="00AA38D3"/>
    <w:rsid w:val="00AA39B4"/>
    <w:rsid w:val="00AA3E9E"/>
    <w:rsid w:val="00AA3FD5"/>
    <w:rsid w:val="00AA40BE"/>
    <w:rsid w:val="00AA41D7"/>
    <w:rsid w:val="00AA476F"/>
    <w:rsid w:val="00AA4849"/>
    <w:rsid w:val="00AA4AE9"/>
    <w:rsid w:val="00AA4BD4"/>
    <w:rsid w:val="00AA4D68"/>
    <w:rsid w:val="00AA4FC9"/>
    <w:rsid w:val="00AA501E"/>
    <w:rsid w:val="00AA55DD"/>
    <w:rsid w:val="00AA6B84"/>
    <w:rsid w:val="00AA6C58"/>
    <w:rsid w:val="00AA6E4C"/>
    <w:rsid w:val="00AA7691"/>
    <w:rsid w:val="00AA769A"/>
    <w:rsid w:val="00AA776C"/>
    <w:rsid w:val="00AA77AD"/>
    <w:rsid w:val="00AA7A7C"/>
    <w:rsid w:val="00AB0192"/>
    <w:rsid w:val="00AB0ADC"/>
    <w:rsid w:val="00AB0B15"/>
    <w:rsid w:val="00AB0B61"/>
    <w:rsid w:val="00AB0E15"/>
    <w:rsid w:val="00AB0EE3"/>
    <w:rsid w:val="00AB1044"/>
    <w:rsid w:val="00AB1386"/>
    <w:rsid w:val="00AB150D"/>
    <w:rsid w:val="00AB1D8D"/>
    <w:rsid w:val="00AB1EE5"/>
    <w:rsid w:val="00AB26FC"/>
    <w:rsid w:val="00AB2BD4"/>
    <w:rsid w:val="00AB2DC4"/>
    <w:rsid w:val="00AB3128"/>
    <w:rsid w:val="00AB351D"/>
    <w:rsid w:val="00AB3900"/>
    <w:rsid w:val="00AB3B06"/>
    <w:rsid w:val="00AB48A7"/>
    <w:rsid w:val="00AB4CE8"/>
    <w:rsid w:val="00AB53CE"/>
    <w:rsid w:val="00AB5621"/>
    <w:rsid w:val="00AB578F"/>
    <w:rsid w:val="00AB5B8C"/>
    <w:rsid w:val="00AB5BDA"/>
    <w:rsid w:val="00AB5F6A"/>
    <w:rsid w:val="00AB5FB3"/>
    <w:rsid w:val="00AB6491"/>
    <w:rsid w:val="00AB7277"/>
    <w:rsid w:val="00AB74BF"/>
    <w:rsid w:val="00AB768A"/>
    <w:rsid w:val="00AB7DEE"/>
    <w:rsid w:val="00AB7E5E"/>
    <w:rsid w:val="00AB7ED1"/>
    <w:rsid w:val="00AC0070"/>
    <w:rsid w:val="00AC0542"/>
    <w:rsid w:val="00AC084B"/>
    <w:rsid w:val="00AC0C9F"/>
    <w:rsid w:val="00AC0DDF"/>
    <w:rsid w:val="00AC0F69"/>
    <w:rsid w:val="00AC105F"/>
    <w:rsid w:val="00AC11A6"/>
    <w:rsid w:val="00AC1371"/>
    <w:rsid w:val="00AC1416"/>
    <w:rsid w:val="00AC1613"/>
    <w:rsid w:val="00AC16AB"/>
    <w:rsid w:val="00AC19D8"/>
    <w:rsid w:val="00AC2700"/>
    <w:rsid w:val="00AC2D69"/>
    <w:rsid w:val="00AC33D1"/>
    <w:rsid w:val="00AC3637"/>
    <w:rsid w:val="00AC37BF"/>
    <w:rsid w:val="00AC3898"/>
    <w:rsid w:val="00AC3A00"/>
    <w:rsid w:val="00AC3F23"/>
    <w:rsid w:val="00AC3FB9"/>
    <w:rsid w:val="00AC4206"/>
    <w:rsid w:val="00AC42BA"/>
    <w:rsid w:val="00AC4653"/>
    <w:rsid w:val="00AC4669"/>
    <w:rsid w:val="00AC47D9"/>
    <w:rsid w:val="00AC4A73"/>
    <w:rsid w:val="00AC4BE1"/>
    <w:rsid w:val="00AC4E2C"/>
    <w:rsid w:val="00AC4E38"/>
    <w:rsid w:val="00AC50BE"/>
    <w:rsid w:val="00AC50DA"/>
    <w:rsid w:val="00AC5A4A"/>
    <w:rsid w:val="00AC5ACB"/>
    <w:rsid w:val="00AC5FA4"/>
    <w:rsid w:val="00AC5FB5"/>
    <w:rsid w:val="00AC60A7"/>
    <w:rsid w:val="00AC612E"/>
    <w:rsid w:val="00AC612F"/>
    <w:rsid w:val="00AC64F1"/>
    <w:rsid w:val="00AC69C5"/>
    <w:rsid w:val="00AC7336"/>
    <w:rsid w:val="00AC7674"/>
    <w:rsid w:val="00AC7684"/>
    <w:rsid w:val="00AC7730"/>
    <w:rsid w:val="00AC7D10"/>
    <w:rsid w:val="00AC7E24"/>
    <w:rsid w:val="00AD01AC"/>
    <w:rsid w:val="00AD0BA4"/>
    <w:rsid w:val="00AD0C08"/>
    <w:rsid w:val="00AD0C15"/>
    <w:rsid w:val="00AD0CFD"/>
    <w:rsid w:val="00AD0F67"/>
    <w:rsid w:val="00AD12C7"/>
    <w:rsid w:val="00AD2408"/>
    <w:rsid w:val="00AD2B26"/>
    <w:rsid w:val="00AD31F9"/>
    <w:rsid w:val="00AD3224"/>
    <w:rsid w:val="00AD3689"/>
    <w:rsid w:val="00AD38B7"/>
    <w:rsid w:val="00AD3901"/>
    <w:rsid w:val="00AD4281"/>
    <w:rsid w:val="00AD43C9"/>
    <w:rsid w:val="00AD4418"/>
    <w:rsid w:val="00AD442D"/>
    <w:rsid w:val="00AD45CE"/>
    <w:rsid w:val="00AD47C5"/>
    <w:rsid w:val="00AD485B"/>
    <w:rsid w:val="00AD48AC"/>
    <w:rsid w:val="00AD4A3F"/>
    <w:rsid w:val="00AD4B1A"/>
    <w:rsid w:val="00AD4DC9"/>
    <w:rsid w:val="00AD54CC"/>
    <w:rsid w:val="00AD578E"/>
    <w:rsid w:val="00AD5807"/>
    <w:rsid w:val="00AD5DE8"/>
    <w:rsid w:val="00AD5EBF"/>
    <w:rsid w:val="00AD68A0"/>
    <w:rsid w:val="00AD6914"/>
    <w:rsid w:val="00AD6B39"/>
    <w:rsid w:val="00AD6CE4"/>
    <w:rsid w:val="00AD6E8E"/>
    <w:rsid w:val="00AD7706"/>
    <w:rsid w:val="00AD786D"/>
    <w:rsid w:val="00AE01B4"/>
    <w:rsid w:val="00AE02FB"/>
    <w:rsid w:val="00AE0432"/>
    <w:rsid w:val="00AE077B"/>
    <w:rsid w:val="00AE082F"/>
    <w:rsid w:val="00AE0AAD"/>
    <w:rsid w:val="00AE0C42"/>
    <w:rsid w:val="00AE0EBC"/>
    <w:rsid w:val="00AE1071"/>
    <w:rsid w:val="00AE15DF"/>
    <w:rsid w:val="00AE183B"/>
    <w:rsid w:val="00AE1AF2"/>
    <w:rsid w:val="00AE1B19"/>
    <w:rsid w:val="00AE1DB6"/>
    <w:rsid w:val="00AE1FC2"/>
    <w:rsid w:val="00AE246F"/>
    <w:rsid w:val="00AE25DE"/>
    <w:rsid w:val="00AE2650"/>
    <w:rsid w:val="00AE2AEF"/>
    <w:rsid w:val="00AE2FD3"/>
    <w:rsid w:val="00AE30EC"/>
    <w:rsid w:val="00AE3290"/>
    <w:rsid w:val="00AE3362"/>
    <w:rsid w:val="00AE3B3E"/>
    <w:rsid w:val="00AE3B68"/>
    <w:rsid w:val="00AE3CC6"/>
    <w:rsid w:val="00AE3E53"/>
    <w:rsid w:val="00AE4088"/>
    <w:rsid w:val="00AE4168"/>
    <w:rsid w:val="00AE41CB"/>
    <w:rsid w:val="00AE4252"/>
    <w:rsid w:val="00AE457C"/>
    <w:rsid w:val="00AE49DC"/>
    <w:rsid w:val="00AE539B"/>
    <w:rsid w:val="00AE55EC"/>
    <w:rsid w:val="00AE5886"/>
    <w:rsid w:val="00AE64D2"/>
    <w:rsid w:val="00AE693E"/>
    <w:rsid w:val="00AE6A86"/>
    <w:rsid w:val="00AE6E63"/>
    <w:rsid w:val="00AE6F28"/>
    <w:rsid w:val="00AE70F5"/>
    <w:rsid w:val="00AE74BD"/>
    <w:rsid w:val="00AE7F03"/>
    <w:rsid w:val="00AF01B9"/>
    <w:rsid w:val="00AF0C8E"/>
    <w:rsid w:val="00AF0DE8"/>
    <w:rsid w:val="00AF105B"/>
    <w:rsid w:val="00AF1B46"/>
    <w:rsid w:val="00AF1EAF"/>
    <w:rsid w:val="00AF1F9B"/>
    <w:rsid w:val="00AF1FE7"/>
    <w:rsid w:val="00AF2569"/>
    <w:rsid w:val="00AF2E67"/>
    <w:rsid w:val="00AF300D"/>
    <w:rsid w:val="00AF3038"/>
    <w:rsid w:val="00AF3111"/>
    <w:rsid w:val="00AF3332"/>
    <w:rsid w:val="00AF33C9"/>
    <w:rsid w:val="00AF3E0A"/>
    <w:rsid w:val="00AF4074"/>
    <w:rsid w:val="00AF4419"/>
    <w:rsid w:val="00AF45B5"/>
    <w:rsid w:val="00AF45D2"/>
    <w:rsid w:val="00AF45D7"/>
    <w:rsid w:val="00AF491D"/>
    <w:rsid w:val="00AF4B61"/>
    <w:rsid w:val="00AF4C4E"/>
    <w:rsid w:val="00AF4F33"/>
    <w:rsid w:val="00AF50DA"/>
    <w:rsid w:val="00AF5448"/>
    <w:rsid w:val="00AF559F"/>
    <w:rsid w:val="00AF5618"/>
    <w:rsid w:val="00AF57B4"/>
    <w:rsid w:val="00AF57FF"/>
    <w:rsid w:val="00AF5845"/>
    <w:rsid w:val="00AF5B04"/>
    <w:rsid w:val="00AF5BC3"/>
    <w:rsid w:val="00AF5C9F"/>
    <w:rsid w:val="00AF630B"/>
    <w:rsid w:val="00AF6488"/>
    <w:rsid w:val="00AF6800"/>
    <w:rsid w:val="00AF6C46"/>
    <w:rsid w:val="00AF7168"/>
    <w:rsid w:val="00AF7232"/>
    <w:rsid w:val="00AF73B0"/>
    <w:rsid w:val="00AF73B5"/>
    <w:rsid w:val="00AF73EC"/>
    <w:rsid w:val="00AF7401"/>
    <w:rsid w:val="00AF742F"/>
    <w:rsid w:val="00AF74A9"/>
    <w:rsid w:val="00AF77EA"/>
    <w:rsid w:val="00AF7899"/>
    <w:rsid w:val="00AF78D3"/>
    <w:rsid w:val="00AF78D8"/>
    <w:rsid w:val="00AF7EC9"/>
    <w:rsid w:val="00B00C02"/>
    <w:rsid w:val="00B00C33"/>
    <w:rsid w:val="00B00D6C"/>
    <w:rsid w:val="00B0119B"/>
    <w:rsid w:val="00B0137B"/>
    <w:rsid w:val="00B01494"/>
    <w:rsid w:val="00B014BB"/>
    <w:rsid w:val="00B01B49"/>
    <w:rsid w:val="00B01D55"/>
    <w:rsid w:val="00B02167"/>
    <w:rsid w:val="00B02808"/>
    <w:rsid w:val="00B02887"/>
    <w:rsid w:val="00B02F3E"/>
    <w:rsid w:val="00B0322A"/>
    <w:rsid w:val="00B0341D"/>
    <w:rsid w:val="00B03BEA"/>
    <w:rsid w:val="00B040ED"/>
    <w:rsid w:val="00B0417C"/>
    <w:rsid w:val="00B04256"/>
    <w:rsid w:val="00B04534"/>
    <w:rsid w:val="00B048D3"/>
    <w:rsid w:val="00B04B99"/>
    <w:rsid w:val="00B04D7E"/>
    <w:rsid w:val="00B04FEB"/>
    <w:rsid w:val="00B0510C"/>
    <w:rsid w:val="00B055AA"/>
    <w:rsid w:val="00B06280"/>
    <w:rsid w:val="00B0675B"/>
    <w:rsid w:val="00B06941"/>
    <w:rsid w:val="00B06CC6"/>
    <w:rsid w:val="00B06D8B"/>
    <w:rsid w:val="00B07584"/>
    <w:rsid w:val="00B0787F"/>
    <w:rsid w:val="00B07C23"/>
    <w:rsid w:val="00B10011"/>
    <w:rsid w:val="00B10278"/>
    <w:rsid w:val="00B103BA"/>
    <w:rsid w:val="00B10AF9"/>
    <w:rsid w:val="00B10E7A"/>
    <w:rsid w:val="00B11663"/>
    <w:rsid w:val="00B1178B"/>
    <w:rsid w:val="00B11795"/>
    <w:rsid w:val="00B11BC8"/>
    <w:rsid w:val="00B11F51"/>
    <w:rsid w:val="00B12115"/>
    <w:rsid w:val="00B12215"/>
    <w:rsid w:val="00B123E1"/>
    <w:rsid w:val="00B12528"/>
    <w:rsid w:val="00B1254C"/>
    <w:rsid w:val="00B12F0A"/>
    <w:rsid w:val="00B13242"/>
    <w:rsid w:val="00B13C76"/>
    <w:rsid w:val="00B13E84"/>
    <w:rsid w:val="00B14322"/>
    <w:rsid w:val="00B1449B"/>
    <w:rsid w:val="00B1451F"/>
    <w:rsid w:val="00B14845"/>
    <w:rsid w:val="00B14AF3"/>
    <w:rsid w:val="00B14B51"/>
    <w:rsid w:val="00B14F57"/>
    <w:rsid w:val="00B14FD1"/>
    <w:rsid w:val="00B15A2F"/>
    <w:rsid w:val="00B15E60"/>
    <w:rsid w:val="00B1607D"/>
    <w:rsid w:val="00B16447"/>
    <w:rsid w:val="00B165A4"/>
    <w:rsid w:val="00B16936"/>
    <w:rsid w:val="00B16A16"/>
    <w:rsid w:val="00B16C00"/>
    <w:rsid w:val="00B17607"/>
    <w:rsid w:val="00B17828"/>
    <w:rsid w:val="00B2050F"/>
    <w:rsid w:val="00B20655"/>
    <w:rsid w:val="00B209DD"/>
    <w:rsid w:val="00B20FEB"/>
    <w:rsid w:val="00B214B5"/>
    <w:rsid w:val="00B2169D"/>
    <w:rsid w:val="00B21A93"/>
    <w:rsid w:val="00B21BDC"/>
    <w:rsid w:val="00B21ED5"/>
    <w:rsid w:val="00B2200F"/>
    <w:rsid w:val="00B22174"/>
    <w:rsid w:val="00B22394"/>
    <w:rsid w:val="00B2263F"/>
    <w:rsid w:val="00B2292E"/>
    <w:rsid w:val="00B22AFE"/>
    <w:rsid w:val="00B22BA0"/>
    <w:rsid w:val="00B22E15"/>
    <w:rsid w:val="00B22E7E"/>
    <w:rsid w:val="00B23602"/>
    <w:rsid w:val="00B2367E"/>
    <w:rsid w:val="00B2374C"/>
    <w:rsid w:val="00B24475"/>
    <w:rsid w:val="00B2460A"/>
    <w:rsid w:val="00B24C14"/>
    <w:rsid w:val="00B24D76"/>
    <w:rsid w:val="00B25132"/>
    <w:rsid w:val="00B25167"/>
    <w:rsid w:val="00B2585D"/>
    <w:rsid w:val="00B25902"/>
    <w:rsid w:val="00B25B2F"/>
    <w:rsid w:val="00B2605E"/>
    <w:rsid w:val="00B264DF"/>
    <w:rsid w:val="00B265B3"/>
    <w:rsid w:val="00B26C8C"/>
    <w:rsid w:val="00B26E4C"/>
    <w:rsid w:val="00B26E7F"/>
    <w:rsid w:val="00B2761C"/>
    <w:rsid w:val="00B276AF"/>
    <w:rsid w:val="00B27AE5"/>
    <w:rsid w:val="00B3031E"/>
    <w:rsid w:val="00B3080B"/>
    <w:rsid w:val="00B30941"/>
    <w:rsid w:val="00B30CEC"/>
    <w:rsid w:val="00B30F36"/>
    <w:rsid w:val="00B30FB7"/>
    <w:rsid w:val="00B310DD"/>
    <w:rsid w:val="00B311E4"/>
    <w:rsid w:val="00B313B5"/>
    <w:rsid w:val="00B316DC"/>
    <w:rsid w:val="00B317AE"/>
    <w:rsid w:val="00B31880"/>
    <w:rsid w:val="00B32279"/>
    <w:rsid w:val="00B32475"/>
    <w:rsid w:val="00B3251D"/>
    <w:rsid w:val="00B326E0"/>
    <w:rsid w:val="00B32799"/>
    <w:rsid w:val="00B3288E"/>
    <w:rsid w:val="00B32A00"/>
    <w:rsid w:val="00B32C19"/>
    <w:rsid w:val="00B333F9"/>
    <w:rsid w:val="00B3377C"/>
    <w:rsid w:val="00B339E3"/>
    <w:rsid w:val="00B33F81"/>
    <w:rsid w:val="00B33FA4"/>
    <w:rsid w:val="00B3465B"/>
    <w:rsid w:val="00B347B1"/>
    <w:rsid w:val="00B355C2"/>
    <w:rsid w:val="00B355E5"/>
    <w:rsid w:val="00B356E5"/>
    <w:rsid w:val="00B356ED"/>
    <w:rsid w:val="00B35946"/>
    <w:rsid w:val="00B359CD"/>
    <w:rsid w:val="00B35F14"/>
    <w:rsid w:val="00B367C7"/>
    <w:rsid w:val="00B3695B"/>
    <w:rsid w:val="00B37054"/>
    <w:rsid w:val="00B370B8"/>
    <w:rsid w:val="00B371F9"/>
    <w:rsid w:val="00B378CD"/>
    <w:rsid w:val="00B37AE4"/>
    <w:rsid w:val="00B37B73"/>
    <w:rsid w:val="00B40853"/>
    <w:rsid w:val="00B40978"/>
    <w:rsid w:val="00B411FE"/>
    <w:rsid w:val="00B41241"/>
    <w:rsid w:val="00B41571"/>
    <w:rsid w:val="00B4163D"/>
    <w:rsid w:val="00B419E4"/>
    <w:rsid w:val="00B41EF1"/>
    <w:rsid w:val="00B41F7F"/>
    <w:rsid w:val="00B4218C"/>
    <w:rsid w:val="00B422D4"/>
    <w:rsid w:val="00B4270F"/>
    <w:rsid w:val="00B42784"/>
    <w:rsid w:val="00B42B45"/>
    <w:rsid w:val="00B4322C"/>
    <w:rsid w:val="00B43658"/>
    <w:rsid w:val="00B438DA"/>
    <w:rsid w:val="00B43B23"/>
    <w:rsid w:val="00B43C80"/>
    <w:rsid w:val="00B43E9E"/>
    <w:rsid w:val="00B4414D"/>
    <w:rsid w:val="00B4426D"/>
    <w:rsid w:val="00B44A06"/>
    <w:rsid w:val="00B44D27"/>
    <w:rsid w:val="00B44EF3"/>
    <w:rsid w:val="00B4512C"/>
    <w:rsid w:val="00B45D54"/>
    <w:rsid w:val="00B46A8F"/>
    <w:rsid w:val="00B46FB9"/>
    <w:rsid w:val="00B4708B"/>
    <w:rsid w:val="00B4736B"/>
    <w:rsid w:val="00B47AD9"/>
    <w:rsid w:val="00B47C0C"/>
    <w:rsid w:val="00B47DB9"/>
    <w:rsid w:val="00B47F77"/>
    <w:rsid w:val="00B503A9"/>
    <w:rsid w:val="00B504CF"/>
    <w:rsid w:val="00B50951"/>
    <w:rsid w:val="00B50B7D"/>
    <w:rsid w:val="00B50E51"/>
    <w:rsid w:val="00B5147C"/>
    <w:rsid w:val="00B5168E"/>
    <w:rsid w:val="00B51E09"/>
    <w:rsid w:val="00B520CA"/>
    <w:rsid w:val="00B52521"/>
    <w:rsid w:val="00B5281C"/>
    <w:rsid w:val="00B52D94"/>
    <w:rsid w:val="00B530FF"/>
    <w:rsid w:val="00B5357F"/>
    <w:rsid w:val="00B5389D"/>
    <w:rsid w:val="00B538D0"/>
    <w:rsid w:val="00B53A93"/>
    <w:rsid w:val="00B53C72"/>
    <w:rsid w:val="00B53F86"/>
    <w:rsid w:val="00B54316"/>
    <w:rsid w:val="00B54322"/>
    <w:rsid w:val="00B54528"/>
    <w:rsid w:val="00B5460E"/>
    <w:rsid w:val="00B54754"/>
    <w:rsid w:val="00B554E5"/>
    <w:rsid w:val="00B55960"/>
    <w:rsid w:val="00B5627A"/>
    <w:rsid w:val="00B56861"/>
    <w:rsid w:val="00B56933"/>
    <w:rsid w:val="00B56D1A"/>
    <w:rsid w:val="00B56D84"/>
    <w:rsid w:val="00B572F3"/>
    <w:rsid w:val="00B574EC"/>
    <w:rsid w:val="00B57763"/>
    <w:rsid w:val="00B57E08"/>
    <w:rsid w:val="00B57EE7"/>
    <w:rsid w:val="00B6000E"/>
    <w:rsid w:val="00B6013A"/>
    <w:rsid w:val="00B6034D"/>
    <w:rsid w:val="00B603E8"/>
    <w:rsid w:val="00B60A8D"/>
    <w:rsid w:val="00B60E23"/>
    <w:rsid w:val="00B61163"/>
    <w:rsid w:val="00B6155C"/>
    <w:rsid w:val="00B61A05"/>
    <w:rsid w:val="00B61F15"/>
    <w:rsid w:val="00B61F72"/>
    <w:rsid w:val="00B61F73"/>
    <w:rsid w:val="00B61FD5"/>
    <w:rsid w:val="00B62200"/>
    <w:rsid w:val="00B623A2"/>
    <w:rsid w:val="00B6250B"/>
    <w:rsid w:val="00B62878"/>
    <w:rsid w:val="00B62B32"/>
    <w:rsid w:val="00B62C16"/>
    <w:rsid w:val="00B62F5B"/>
    <w:rsid w:val="00B634CD"/>
    <w:rsid w:val="00B64282"/>
    <w:rsid w:val="00B64620"/>
    <w:rsid w:val="00B648A4"/>
    <w:rsid w:val="00B649DB"/>
    <w:rsid w:val="00B64C82"/>
    <w:rsid w:val="00B64CF2"/>
    <w:rsid w:val="00B651B5"/>
    <w:rsid w:val="00B65235"/>
    <w:rsid w:val="00B65B3B"/>
    <w:rsid w:val="00B66092"/>
    <w:rsid w:val="00B6621D"/>
    <w:rsid w:val="00B66269"/>
    <w:rsid w:val="00B66934"/>
    <w:rsid w:val="00B66B55"/>
    <w:rsid w:val="00B66DE2"/>
    <w:rsid w:val="00B67330"/>
    <w:rsid w:val="00B679AC"/>
    <w:rsid w:val="00B67F15"/>
    <w:rsid w:val="00B67F3D"/>
    <w:rsid w:val="00B70A84"/>
    <w:rsid w:val="00B70B13"/>
    <w:rsid w:val="00B70D5E"/>
    <w:rsid w:val="00B70D7B"/>
    <w:rsid w:val="00B70F57"/>
    <w:rsid w:val="00B7100D"/>
    <w:rsid w:val="00B7132B"/>
    <w:rsid w:val="00B71386"/>
    <w:rsid w:val="00B71404"/>
    <w:rsid w:val="00B7186B"/>
    <w:rsid w:val="00B71CA6"/>
    <w:rsid w:val="00B721C3"/>
    <w:rsid w:val="00B7241C"/>
    <w:rsid w:val="00B72436"/>
    <w:rsid w:val="00B727EF"/>
    <w:rsid w:val="00B729C7"/>
    <w:rsid w:val="00B72B9B"/>
    <w:rsid w:val="00B72DB8"/>
    <w:rsid w:val="00B72FE4"/>
    <w:rsid w:val="00B73475"/>
    <w:rsid w:val="00B737CF"/>
    <w:rsid w:val="00B73990"/>
    <w:rsid w:val="00B739DE"/>
    <w:rsid w:val="00B7428F"/>
    <w:rsid w:val="00B747A8"/>
    <w:rsid w:val="00B74C0A"/>
    <w:rsid w:val="00B74EE9"/>
    <w:rsid w:val="00B75589"/>
    <w:rsid w:val="00B75EC0"/>
    <w:rsid w:val="00B769AA"/>
    <w:rsid w:val="00B76AB4"/>
    <w:rsid w:val="00B76CF3"/>
    <w:rsid w:val="00B76FD5"/>
    <w:rsid w:val="00B7727A"/>
    <w:rsid w:val="00B77287"/>
    <w:rsid w:val="00B773AD"/>
    <w:rsid w:val="00B7764D"/>
    <w:rsid w:val="00B77AB1"/>
    <w:rsid w:val="00B8018B"/>
    <w:rsid w:val="00B80925"/>
    <w:rsid w:val="00B80ADF"/>
    <w:rsid w:val="00B80C4E"/>
    <w:rsid w:val="00B80FB0"/>
    <w:rsid w:val="00B8129B"/>
    <w:rsid w:val="00B815E3"/>
    <w:rsid w:val="00B816AB"/>
    <w:rsid w:val="00B81707"/>
    <w:rsid w:val="00B81D40"/>
    <w:rsid w:val="00B81FAF"/>
    <w:rsid w:val="00B82005"/>
    <w:rsid w:val="00B82DAD"/>
    <w:rsid w:val="00B82DC2"/>
    <w:rsid w:val="00B83038"/>
    <w:rsid w:val="00B831CA"/>
    <w:rsid w:val="00B83328"/>
    <w:rsid w:val="00B83919"/>
    <w:rsid w:val="00B8431C"/>
    <w:rsid w:val="00B8453F"/>
    <w:rsid w:val="00B8493B"/>
    <w:rsid w:val="00B84B2D"/>
    <w:rsid w:val="00B84B6F"/>
    <w:rsid w:val="00B850D3"/>
    <w:rsid w:val="00B8548E"/>
    <w:rsid w:val="00B85D9D"/>
    <w:rsid w:val="00B85E7F"/>
    <w:rsid w:val="00B86248"/>
    <w:rsid w:val="00B862F8"/>
    <w:rsid w:val="00B8697F"/>
    <w:rsid w:val="00B86C4E"/>
    <w:rsid w:val="00B86C82"/>
    <w:rsid w:val="00B86CA7"/>
    <w:rsid w:val="00B86D1C"/>
    <w:rsid w:val="00B86D97"/>
    <w:rsid w:val="00B872D9"/>
    <w:rsid w:val="00B8762D"/>
    <w:rsid w:val="00B87C0B"/>
    <w:rsid w:val="00B90356"/>
    <w:rsid w:val="00B9080F"/>
    <w:rsid w:val="00B90C70"/>
    <w:rsid w:val="00B90E02"/>
    <w:rsid w:val="00B90E3B"/>
    <w:rsid w:val="00B91055"/>
    <w:rsid w:val="00B913AB"/>
    <w:rsid w:val="00B91468"/>
    <w:rsid w:val="00B916B1"/>
    <w:rsid w:val="00B91AF6"/>
    <w:rsid w:val="00B91BAD"/>
    <w:rsid w:val="00B91E91"/>
    <w:rsid w:val="00B91EAC"/>
    <w:rsid w:val="00B92913"/>
    <w:rsid w:val="00B92917"/>
    <w:rsid w:val="00B92EA8"/>
    <w:rsid w:val="00B92EAC"/>
    <w:rsid w:val="00B934F2"/>
    <w:rsid w:val="00B93A16"/>
    <w:rsid w:val="00B93AA9"/>
    <w:rsid w:val="00B93B9F"/>
    <w:rsid w:val="00B93C46"/>
    <w:rsid w:val="00B93D97"/>
    <w:rsid w:val="00B948FB"/>
    <w:rsid w:val="00B94BFB"/>
    <w:rsid w:val="00B94F22"/>
    <w:rsid w:val="00B95277"/>
    <w:rsid w:val="00B9531E"/>
    <w:rsid w:val="00B955CF"/>
    <w:rsid w:val="00B958E2"/>
    <w:rsid w:val="00B961B9"/>
    <w:rsid w:val="00B96261"/>
    <w:rsid w:val="00B96381"/>
    <w:rsid w:val="00B964C0"/>
    <w:rsid w:val="00B96DAD"/>
    <w:rsid w:val="00B97493"/>
    <w:rsid w:val="00B9777F"/>
    <w:rsid w:val="00B97914"/>
    <w:rsid w:val="00B97AFA"/>
    <w:rsid w:val="00B97BCB"/>
    <w:rsid w:val="00BA016A"/>
    <w:rsid w:val="00BA03F1"/>
    <w:rsid w:val="00BA15A5"/>
    <w:rsid w:val="00BA1BD6"/>
    <w:rsid w:val="00BA1C4C"/>
    <w:rsid w:val="00BA2375"/>
    <w:rsid w:val="00BA2D29"/>
    <w:rsid w:val="00BA2D77"/>
    <w:rsid w:val="00BA2D9E"/>
    <w:rsid w:val="00BA2EF0"/>
    <w:rsid w:val="00BA305E"/>
    <w:rsid w:val="00BA31DD"/>
    <w:rsid w:val="00BA32B5"/>
    <w:rsid w:val="00BA3BDE"/>
    <w:rsid w:val="00BA3F3F"/>
    <w:rsid w:val="00BA3F5A"/>
    <w:rsid w:val="00BA4529"/>
    <w:rsid w:val="00BA4D66"/>
    <w:rsid w:val="00BA54D7"/>
    <w:rsid w:val="00BA663C"/>
    <w:rsid w:val="00BA6725"/>
    <w:rsid w:val="00BA6B33"/>
    <w:rsid w:val="00BA6BCE"/>
    <w:rsid w:val="00BA6F8A"/>
    <w:rsid w:val="00BA70D8"/>
    <w:rsid w:val="00BA735A"/>
    <w:rsid w:val="00BA777B"/>
    <w:rsid w:val="00BA7878"/>
    <w:rsid w:val="00BA7B81"/>
    <w:rsid w:val="00BA7C62"/>
    <w:rsid w:val="00BB043E"/>
    <w:rsid w:val="00BB0BB7"/>
    <w:rsid w:val="00BB0EF4"/>
    <w:rsid w:val="00BB10F2"/>
    <w:rsid w:val="00BB122C"/>
    <w:rsid w:val="00BB14BF"/>
    <w:rsid w:val="00BB222A"/>
    <w:rsid w:val="00BB26C3"/>
    <w:rsid w:val="00BB2A8D"/>
    <w:rsid w:val="00BB2C09"/>
    <w:rsid w:val="00BB2D51"/>
    <w:rsid w:val="00BB3429"/>
    <w:rsid w:val="00BB356F"/>
    <w:rsid w:val="00BB3BE7"/>
    <w:rsid w:val="00BB3D3A"/>
    <w:rsid w:val="00BB3D80"/>
    <w:rsid w:val="00BB3E33"/>
    <w:rsid w:val="00BB3F7A"/>
    <w:rsid w:val="00BB4014"/>
    <w:rsid w:val="00BB4227"/>
    <w:rsid w:val="00BB4879"/>
    <w:rsid w:val="00BB5143"/>
    <w:rsid w:val="00BB55A9"/>
    <w:rsid w:val="00BB562D"/>
    <w:rsid w:val="00BB5797"/>
    <w:rsid w:val="00BB5A0B"/>
    <w:rsid w:val="00BB5D58"/>
    <w:rsid w:val="00BB5F7B"/>
    <w:rsid w:val="00BB6036"/>
    <w:rsid w:val="00BB6197"/>
    <w:rsid w:val="00BB69F9"/>
    <w:rsid w:val="00BB6A81"/>
    <w:rsid w:val="00BB703C"/>
    <w:rsid w:val="00BB7567"/>
    <w:rsid w:val="00BB7BA4"/>
    <w:rsid w:val="00BB7CE4"/>
    <w:rsid w:val="00BC0039"/>
    <w:rsid w:val="00BC1584"/>
    <w:rsid w:val="00BC190A"/>
    <w:rsid w:val="00BC1CC8"/>
    <w:rsid w:val="00BC1DD0"/>
    <w:rsid w:val="00BC2111"/>
    <w:rsid w:val="00BC21DB"/>
    <w:rsid w:val="00BC2444"/>
    <w:rsid w:val="00BC276A"/>
    <w:rsid w:val="00BC27A8"/>
    <w:rsid w:val="00BC28EF"/>
    <w:rsid w:val="00BC2AB2"/>
    <w:rsid w:val="00BC33CF"/>
    <w:rsid w:val="00BC381E"/>
    <w:rsid w:val="00BC3882"/>
    <w:rsid w:val="00BC38BC"/>
    <w:rsid w:val="00BC3C42"/>
    <w:rsid w:val="00BC3EB4"/>
    <w:rsid w:val="00BC45C1"/>
    <w:rsid w:val="00BC45FE"/>
    <w:rsid w:val="00BC4648"/>
    <w:rsid w:val="00BC466F"/>
    <w:rsid w:val="00BC4A8F"/>
    <w:rsid w:val="00BC4FDC"/>
    <w:rsid w:val="00BC507E"/>
    <w:rsid w:val="00BC517F"/>
    <w:rsid w:val="00BC5673"/>
    <w:rsid w:val="00BC579B"/>
    <w:rsid w:val="00BC5863"/>
    <w:rsid w:val="00BC5AEB"/>
    <w:rsid w:val="00BC5D39"/>
    <w:rsid w:val="00BC5DD2"/>
    <w:rsid w:val="00BC6143"/>
    <w:rsid w:val="00BC63FB"/>
    <w:rsid w:val="00BC6ABE"/>
    <w:rsid w:val="00BC6E3E"/>
    <w:rsid w:val="00BC79FF"/>
    <w:rsid w:val="00BC7A26"/>
    <w:rsid w:val="00BC7CF8"/>
    <w:rsid w:val="00BC7F18"/>
    <w:rsid w:val="00BD00D7"/>
    <w:rsid w:val="00BD0220"/>
    <w:rsid w:val="00BD03A0"/>
    <w:rsid w:val="00BD0803"/>
    <w:rsid w:val="00BD0818"/>
    <w:rsid w:val="00BD0A67"/>
    <w:rsid w:val="00BD0B9C"/>
    <w:rsid w:val="00BD0DA9"/>
    <w:rsid w:val="00BD0DF7"/>
    <w:rsid w:val="00BD0E71"/>
    <w:rsid w:val="00BD0EEF"/>
    <w:rsid w:val="00BD194D"/>
    <w:rsid w:val="00BD1D62"/>
    <w:rsid w:val="00BD203F"/>
    <w:rsid w:val="00BD28B4"/>
    <w:rsid w:val="00BD29DA"/>
    <w:rsid w:val="00BD30E2"/>
    <w:rsid w:val="00BD3617"/>
    <w:rsid w:val="00BD390D"/>
    <w:rsid w:val="00BD3B46"/>
    <w:rsid w:val="00BD3F02"/>
    <w:rsid w:val="00BD3F6B"/>
    <w:rsid w:val="00BD419A"/>
    <w:rsid w:val="00BD4420"/>
    <w:rsid w:val="00BD463F"/>
    <w:rsid w:val="00BD46C1"/>
    <w:rsid w:val="00BD4A09"/>
    <w:rsid w:val="00BD4A6B"/>
    <w:rsid w:val="00BD4BB4"/>
    <w:rsid w:val="00BD4CE0"/>
    <w:rsid w:val="00BD4E73"/>
    <w:rsid w:val="00BD4F18"/>
    <w:rsid w:val="00BD5064"/>
    <w:rsid w:val="00BD53C7"/>
    <w:rsid w:val="00BD55F5"/>
    <w:rsid w:val="00BD5C2B"/>
    <w:rsid w:val="00BD5D63"/>
    <w:rsid w:val="00BD5F03"/>
    <w:rsid w:val="00BD5F3E"/>
    <w:rsid w:val="00BD634F"/>
    <w:rsid w:val="00BD6672"/>
    <w:rsid w:val="00BD67ED"/>
    <w:rsid w:val="00BD6BC2"/>
    <w:rsid w:val="00BD6E7C"/>
    <w:rsid w:val="00BD72D7"/>
    <w:rsid w:val="00BD78BB"/>
    <w:rsid w:val="00BE051D"/>
    <w:rsid w:val="00BE072B"/>
    <w:rsid w:val="00BE098B"/>
    <w:rsid w:val="00BE098D"/>
    <w:rsid w:val="00BE0FD2"/>
    <w:rsid w:val="00BE103F"/>
    <w:rsid w:val="00BE1267"/>
    <w:rsid w:val="00BE18FE"/>
    <w:rsid w:val="00BE1C4E"/>
    <w:rsid w:val="00BE1ECA"/>
    <w:rsid w:val="00BE20BC"/>
    <w:rsid w:val="00BE23A8"/>
    <w:rsid w:val="00BE2741"/>
    <w:rsid w:val="00BE2B3F"/>
    <w:rsid w:val="00BE3090"/>
    <w:rsid w:val="00BE333B"/>
    <w:rsid w:val="00BE3646"/>
    <w:rsid w:val="00BE3960"/>
    <w:rsid w:val="00BE3F1C"/>
    <w:rsid w:val="00BE3F1D"/>
    <w:rsid w:val="00BE412C"/>
    <w:rsid w:val="00BE4499"/>
    <w:rsid w:val="00BE4A93"/>
    <w:rsid w:val="00BE50B5"/>
    <w:rsid w:val="00BE5202"/>
    <w:rsid w:val="00BE56AB"/>
    <w:rsid w:val="00BE5891"/>
    <w:rsid w:val="00BE5E0C"/>
    <w:rsid w:val="00BE6136"/>
    <w:rsid w:val="00BE6563"/>
    <w:rsid w:val="00BE6727"/>
    <w:rsid w:val="00BE6E85"/>
    <w:rsid w:val="00BE7239"/>
    <w:rsid w:val="00BE7313"/>
    <w:rsid w:val="00BE794D"/>
    <w:rsid w:val="00BF0162"/>
    <w:rsid w:val="00BF01FE"/>
    <w:rsid w:val="00BF096D"/>
    <w:rsid w:val="00BF0F49"/>
    <w:rsid w:val="00BF10B5"/>
    <w:rsid w:val="00BF138B"/>
    <w:rsid w:val="00BF17B5"/>
    <w:rsid w:val="00BF18AF"/>
    <w:rsid w:val="00BF19F3"/>
    <w:rsid w:val="00BF1B0C"/>
    <w:rsid w:val="00BF1BB8"/>
    <w:rsid w:val="00BF1D77"/>
    <w:rsid w:val="00BF1F92"/>
    <w:rsid w:val="00BF214F"/>
    <w:rsid w:val="00BF21C6"/>
    <w:rsid w:val="00BF2289"/>
    <w:rsid w:val="00BF2682"/>
    <w:rsid w:val="00BF2817"/>
    <w:rsid w:val="00BF282C"/>
    <w:rsid w:val="00BF291D"/>
    <w:rsid w:val="00BF2E9E"/>
    <w:rsid w:val="00BF3034"/>
    <w:rsid w:val="00BF33F6"/>
    <w:rsid w:val="00BF3486"/>
    <w:rsid w:val="00BF3904"/>
    <w:rsid w:val="00BF3932"/>
    <w:rsid w:val="00BF3B41"/>
    <w:rsid w:val="00BF3DD0"/>
    <w:rsid w:val="00BF3F60"/>
    <w:rsid w:val="00BF3F90"/>
    <w:rsid w:val="00BF4137"/>
    <w:rsid w:val="00BF4568"/>
    <w:rsid w:val="00BF45CB"/>
    <w:rsid w:val="00BF4D4C"/>
    <w:rsid w:val="00BF4D52"/>
    <w:rsid w:val="00BF5232"/>
    <w:rsid w:val="00BF550D"/>
    <w:rsid w:val="00BF5601"/>
    <w:rsid w:val="00BF57ED"/>
    <w:rsid w:val="00BF586F"/>
    <w:rsid w:val="00BF5C1F"/>
    <w:rsid w:val="00BF60ED"/>
    <w:rsid w:val="00BF61C7"/>
    <w:rsid w:val="00BF6292"/>
    <w:rsid w:val="00BF6389"/>
    <w:rsid w:val="00BF674C"/>
    <w:rsid w:val="00BF6773"/>
    <w:rsid w:val="00BF6B33"/>
    <w:rsid w:val="00BF6CAB"/>
    <w:rsid w:val="00BF70E0"/>
    <w:rsid w:val="00BF7563"/>
    <w:rsid w:val="00BF7774"/>
    <w:rsid w:val="00BF7818"/>
    <w:rsid w:val="00BF7847"/>
    <w:rsid w:val="00BF7F5D"/>
    <w:rsid w:val="00C004D6"/>
    <w:rsid w:val="00C006DE"/>
    <w:rsid w:val="00C00F20"/>
    <w:rsid w:val="00C00F33"/>
    <w:rsid w:val="00C01050"/>
    <w:rsid w:val="00C010A9"/>
    <w:rsid w:val="00C0124B"/>
    <w:rsid w:val="00C01474"/>
    <w:rsid w:val="00C01567"/>
    <w:rsid w:val="00C01618"/>
    <w:rsid w:val="00C0167E"/>
    <w:rsid w:val="00C01C35"/>
    <w:rsid w:val="00C02071"/>
    <w:rsid w:val="00C02271"/>
    <w:rsid w:val="00C022F6"/>
    <w:rsid w:val="00C02566"/>
    <w:rsid w:val="00C033FC"/>
    <w:rsid w:val="00C0364E"/>
    <w:rsid w:val="00C03D42"/>
    <w:rsid w:val="00C03F53"/>
    <w:rsid w:val="00C03FEE"/>
    <w:rsid w:val="00C04164"/>
    <w:rsid w:val="00C043E2"/>
    <w:rsid w:val="00C0442C"/>
    <w:rsid w:val="00C04645"/>
    <w:rsid w:val="00C050F5"/>
    <w:rsid w:val="00C05314"/>
    <w:rsid w:val="00C056FE"/>
    <w:rsid w:val="00C05B8F"/>
    <w:rsid w:val="00C0614D"/>
    <w:rsid w:val="00C0654A"/>
    <w:rsid w:val="00C06583"/>
    <w:rsid w:val="00C067C5"/>
    <w:rsid w:val="00C067EB"/>
    <w:rsid w:val="00C06F14"/>
    <w:rsid w:val="00C0712C"/>
    <w:rsid w:val="00C071EF"/>
    <w:rsid w:val="00C072F6"/>
    <w:rsid w:val="00C07571"/>
    <w:rsid w:val="00C07C23"/>
    <w:rsid w:val="00C100F8"/>
    <w:rsid w:val="00C10230"/>
    <w:rsid w:val="00C1030F"/>
    <w:rsid w:val="00C104FE"/>
    <w:rsid w:val="00C105DB"/>
    <w:rsid w:val="00C1065E"/>
    <w:rsid w:val="00C10EB2"/>
    <w:rsid w:val="00C114EB"/>
    <w:rsid w:val="00C115AC"/>
    <w:rsid w:val="00C115EC"/>
    <w:rsid w:val="00C11C79"/>
    <w:rsid w:val="00C11D79"/>
    <w:rsid w:val="00C1211C"/>
    <w:rsid w:val="00C12777"/>
    <w:rsid w:val="00C12BBC"/>
    <w:rsid w:val="00C12C5A"/>
    <w:rsid w:val="00C12C60"/>
    <w:rsid w:val="00C12D74"/>
    <w:rsid w:val="00C1323E"/>
    <w:rsid w:val="00C13476"/>
    <w:rsid w:val="00C13991"/>
    <w:rsid w:val="00C13D89"/>
    <w:rsid w:val="00C13F20"/>
    <w:rsid w:val="00C142D1"/>
    <w:rsid w:val="00C143DA"/>
    <w:rsid w:val="00C14928"/>
    <w:rsid w:val="00C1499B"/>
    <w:rsid w:val="00C14E1B"/>
    <w:rsid w:val="00C155B7"/>
    <w:rsid w:val="00C15B77"/>
    <w:rsid w:val="00C16004"/>
    <w:rsid w:val="00C16208"/>
    <w:rsid w:val="00C163A9"/>
    <w:rsid w:val="00C169BF"/>
    <w:rsid w:val="00C17154"/>
    <w:rsid w:val="00C1720D"/>
    <w:rsid w:val="00C173BF"/>
    <w:rsid w:val="00C178B6"/>
    <w:rsid w:val="00C17A35"/>
    <w:rsid w:val="00C201AB"/>
    <w:rsid w:val="00C20237"/>
    <w:rsid w:val="00C20682"/>
    <w:rsid w:val="00C20714"/>
    <w:rsid w:val="00C2075D"/>
    <w:rsid w:val="00C208B9"/>
    <w:rsid w:val="00C20C65"/>
    <w:rsid w:val="00C2128F"/>
    <w:rsid w:val="00C2133F"/>
    <w:rsid w:val="00C213B0"/>
    <w:rsid w:val="00C215AB"/>
    <w:rsid w:val="00C21BEB"/>
    <w:rsid w:val="00C22059"/>
    <w:rsid w:val="00C22256"/>
    <w:rsid w:val="00C22279"/>
    <w:rsid w:val="00C2246D"/>
    <w:rsid w:val="00C22643"/>
    <w:rsid w:val="00C22919"/>
    <w:rsid w:val="00C22A1D"/>
    <w:rsid w:val="00C2351E"/>
    <w:rsid w:val="00C23560"/>
    <w:rsid w:val="00C23CE0"/>
    <w:rsid w:val="00C23FCC"/>
    <w:rsid w:val="00C2432C"/>
    <w:rsid w:val="00C243AE"/>
    <w:rsid w:val="00C2456C"/>
    <w:rsid w:val="00C245EB"/>
    <w:rsid w:val="00C249E3"/>
    <w:rsid w:val="00C24C0B"/>
    <w:rsid w:val="00C24FB5"/>
    <w:rsid w:val="00C255B7"/>
    <w:rsid w:val="00C259F6"/>
    <w:rsid w:val="00C262B7"/>
    <w:rsid w:val="00C2633B"/>
    <w:rsid w:val="00C2699B"/>
    <w:rsid w:val="00C26A82"/>
    <w:rsid w:val="00C26AEE"/>
    <w:rsid w:val="00C270C0"/>
    <w:rsid w:val="00C273B5"/>
    <w:rsid w:val="00C27747"/>
    <w:rsid w:val="00C2791F"/>
    <w:rsid w:val="00C2793B"/>
    <w:rsid w:val="00C300AD"/>
    <w:rsid w:val="00C300B6"/>
    <w:rsid w:val="00C300F2"/>
    <w:rsid w:val="00C304D8"/>
    <w:rsid w:val="00C305D9"/>
    <w:rsid w:val="00C31096"/>
    <w:rsid w:val="00C311D9"/>
    <w:rsid w:val="00C31E57"/>
    <w:rsid w:val="00C31E88"/>
    <w:rsid w:val="00C31EA4"/>
    <w:rsid w:val="00C3270A"/>
    <w:rsid w:val="00C32D39"/>
    <w:rsid w:val="00C33195"/>
    <w:rsid w:val="00C33217"/>
    <w:rsid w:val="00C33341"/>
    <w:rsid w:val="00C33E57"/>
    <w:rsid w:val="00C33FC3"/>
    <w:rsid w:val="00C33FF2"/>
    <w:rsid w:val="00C343A9"/>
    <w:rsid w:val="00C348B8"/>
    <w:rsid w:val="00C34A54"/>
    <w:rsid w:val="00C34D4F"/>
    <w:rsid w:val="00C34FAD"/>
    <w:rsid w:val="00C3546F"/>
    <w:rsid w:val="00C3553B"/>
    <w:rsid w:val="00C3574D"/>
    <w:rsid w:val="00C357C9"/>
    <w:rsid w:val="00C359C1"/>
    <w:rsid w:val="00C35B76"/>
    <w:rsid w:val="00C35EEB"/>
    <w:rsid w:val="00C35F64"/>
    <w:rsid w:val="00C36293"/>
    <w:rsid w:val="00C3668E"/>
    <w:rsid w:val="00C36D73"/>
    <w:rsid w:val="00C36EC5"/>
    <w:rsid w:val="00C37284"/>
    <w:rsid w:val="00C37CF4"/>
    <w:rsid w:val="00C37D98"/>
    <w:rsid w:val="00C40722"/>
    <w:rsid w:val="00C40E97"/>
    <w:rsid w:val="00C4108F"/>
    <w:rsid w:val="00C411FF"/>
    <w:rsid w:val="00C415AF"/>
    <w:rsid w:val="00C4180F"/>
    <w:rsid w:val="00C4188A"/>
    <w:rsid w:val="00C422A8"/>
    <w:rsid w:val="00C42758"/>
    <w:rsid w:val="00C42824"/>
    <w:rsid w:val="00C42D44"/>
    <w:rsid w:val="00C42D73"/>
    <w:rsid w:val="00C42EB8"/>
    <w:rsid w:val="00C42F94"/>
    <w:rsid w:val="00C4306B"/>
    <w:rsid w:val="00C430B0"/>
    <w:rsid w:val="00C4334E"/>
    <w:rsid w:val="00C4363D"/>
    <w:rsid w:val="00C43A09"/>
    <w:rsid w:val="00C43AB2"/>
    <w:rsid w:val="00C43B2D"/>
    <w:rsid w:val="00C43CDE"/>
    <w:rsid w:val="00C43E73"/>
    <w:rsid w:val="00C43EC5"/>
    <w:rsid w:val="00C445D0"/>
    <w:rsid w:val="00C4465F"/>
    <w:rsid w:val="00C44FA0"/>
    <w:rsid w:val="00C45229"/>
    <w:rsid w:val="00C45299"/>
    <w:rsid w:val="00C45599"/>
    <w:rsid w:val="00C455CE"/>
    <w:rsid w:val="00C45DD5"/>
    <w:rsid w:val="00C4611B"/>
    <w:rsid w:val="00C46346"/>
    <w:rsid w:val="00C46513"/>
    <w:rsid w:val="00C46983"/>
    <w:rsid w:val="00C46A3C"/>
    <w:rsid w:val="00C46F07"/>
    <w:rsid w:val="00C473CF"/>
    <w:rsid w:val="00C473D5"/>
    <w:rsid w:val="00C47696"/>
    <w:rsid w:val="00C47DA4"/>
    <w:rsid w:val="00C47DDB"/>
    <w:rsid w:val="00C50E96"/>
    <w:rsid w:val="00C50F6C"/>
    <w:rsid w:val="00C5124A"/>
    <w:rsid w:val="00C51322"/>
    <w:rsid w:val="00C51566"/>
    <w:rsid w:val="00C51806"/>
    <w:rsid w:val="00C520F2"/>
    <w:rsid w:val="00C52587"/>
    <w:rsid w:val="00C52620"/>
    <w:rsid w:val="00C52A6F"/>
    <w:rsid w:val="00C52D7A"/>
    <w:rsid w:val="00C52E14"/>
    <w:rsid w:val="00C52FC4"/>
    <w:rsid w:val="00C531C9"/>
    <w:rsid w:val="00C538E9"/>
    <w:rsid w:val="00C53AE8"/>
    <w:rsid w:val="00C53FDB"/>
    <w:rsid w:val="00C5414C"/>
    <w:rsid w:val="00C544E5"/>
    <w:rsid w:val="00C54551"/>
    <w:rsid w:val="00C54725"/>
    <w:rsid w:val="00C54B02"/>
    <w:rsid w:val="00C54EBD"/>
    <w:rsid w:val="00C55982"/>
    <w:rsid w:val="00C55A7E"/>
    <w:rsid w:val="00C55C7B"/>
    <w:rsid w:val="00C55CD6"/>
    <w:rsid w:val="00C56571"/>
    <w:rsid w:val="00C566B5"/>
    <w:rsid w:val="00C56751"/>
    <w:rsid w:val="00C56A4F"/>
    <w:rsid w:val="00C57060"/>
    <w:rsid w:val="00C57701"/>
    <w:rsid w:val="00C57A21"/>
    <w:rsid w:val="00C57E5F"/>
    <w:rsid w:val="00C60360"/>
    <w:rsid w:val="00C606A2"/>
    <w:rsid w:val="00C6075B"/>
    <w:rsid w:val="00C609AD"/>
    <w:rsid w:val="00C609D6"/>
    <w:rsid w:val="00C60A14"/>
    <w:rsid w:val="00C60ADE"/>
    <w:rsid w:val="00C60B30"/>
    <w:rsid w:val="00C60BE4"/>
    <w:rsid w:val="00C60CE1"/>
    <w:rsid w:val="00C613A1"/>
    <w:rsid w:val="00C6191E"/>
    <w:rsid w:val="00C61BD1"/>
    <w:rsid w:val="00C61EF9"/>
    <w:rsid w:val="00C626FB"/>
    <w:rsid w:val="00C62B3B"/>
    <w:rsid w:val="00C62E26"/>
    <w:rsid w:val="00C631DA"/>
    <w:rsid w:val="00C6324A"/>
    <w:rsid w:val="00C63497"/>
    <w:rsid w:val="00C63ACD"/>
    <w:rsid w:val="00C63C59"/>
    <w:rsid w:val="00C63E15"/>
    <w:rsid w:val="00C63F8E"/>
    <w:rsid w:val="00C63F9A"/>
    <w:rsid w:val="00C649DE"/>
    <w:rsid w:val="00C64A75"/>
    <w:rsid w:val="00C65150"/>
    <w:rsid w:val="00C6522A"/>
    <w:rsid w:val="00C655D1"/>
    <w:rsid w:val="00C65E8A"/>
    <w:rsid w:val="00C65EBC"/>
    <w:rsid w:val="00C65F8D"/>
    <w:rsid w:val="00C661A9"/>
    <w:rsid w:val="00C66ABE"/>
    <w:rsid w:val="00C675C1"/>
    <w:rsid w:val="00C678AE"/>
    <w:rsid w:val="00C679AA"/>
    <w:rsid w:val="00C67FDB"/>
    <w:rsid w:val="00C70024"/>
    <w:rsid w:val="00C7012F"/>
    <w:rsid w:val="00C703B4"/>
    <w:rsid w:val="00C704BE"/>
    <w:rsid w:val="00C70C0F"/>
    <w:rsid w:val="00C70D5B"/>
    <w:rsid w:val="00C70E8C"/>
    <w:rsid w:val="00C7106E"/>
    <w:rsid w:val="00C71BF8"/>
    <w:rsid w:val="00C71C09"/>
    <w:rsid w:val="00C71F55"/>
    <w:rsid w:val="00C72248"/>
    <w:rsid w:val="00C723AF"/>
    <w:rsid w:val="00C725C2"/>
    <w:rsid w:val="00C726F3"/>
    <w:rsid w:val="00C727DB"/>
    <w:rsid w:val="00C728A2"/>
    <w:rsid w:val="00C72A0B"/>
    <w:rsid w:val="00C72CE9"/>
    <w:rsid w:val="00C72D30"/>
    <w:rsid w:val="00C734F7"/>
    <w:rsid w:val="00C74115"/>
    <w:rsid w:val="00C742E8"/>
    <w:rsid w:val="00C743C1"/>
    <w:rsid w:val="00C7474D"/>
    <w:rsid w:val="00C748DE"/>
    <w:rsid w:val="00C74912"/>
    <w:rsid w:val="00C75199"/>
    <w:rsid w:val="00C7524A"/>
    <w:rsid w:val="00C754B9"/>
    <w:rsid w:val="00C755C6"/>
    <w:rsid w:val="00C756BF"/>
    <w:rsid w:val="00C75E48"/>
    <w:rsid w:val="00C75F70"/>
    <w:rsid w:val="00C763E7"/>
    <w:rsid w:val="00C76BD0"/>
    <w:rsid w:val="00C76C30"/>
    <w:rsid w:val="00C76E23"/>
    <w:rsid w:val="00C76E79"/>
    <w:rsid w:val="00C77310"/>
    <w:rsid w:val="00C77529"/>
    <w:rsid w:val="00C778A3"/>
    <w:rsid w:val="00C77A15"/>
    <w:rsid w:val="00C77B68"/>
    <w:rsid w:val="00C77C25"/>
    <w:rsid w:val="00C77E41"/>
    <w:rsid w:val="00C800BA"/>
    <w:rsid w:val="00C804D3"/>
    <w:rsid w:val="00C80AD4"/>
    <w:rsid w:val="00C80EAE"/>
    <w:rsid w:val="00C80EE0"/>
    <w:rsid w:val="00C80FF7"/>
    <w:rsid w:val="00C8104B"/>
    <w:rsid w:val="00C810CB"/>
    <w:rsid w:val="00C81476"/>
    <w:rsid w:val="00C8154C"/>
    <w:rsid w:val="00C82037"/>
    <w:rsid w:val="00C82081"/>
    <w:rsid w:val="00C820F6"/>
    <w:rsid w:val="00C82237"/>
    <w:rsid w:val="00C82446"/>
    <w:rsid w:val="00C8289E"/>
    <w:rsid w:val="00C82B1E"/>
    <w:rsid w:val="00C82BBE"/>
    <w:rsid w:val="00C836A7"/>
    <w:rsid w:val="00C839C4"/>
    <w:rsid w:val="00C83DDE"/>
    <w:rsid w:val="00C84108"/>
    <w:rsid w:val="00C843FD"/>
    <w:rsid w:val="00C851D7"/>
    <w:rsid w:val="00C856A3"/>
    <w:rsid w:val="00C857D1"/>
    <w:rsid w:val="00C85D82"/>
    <w:rsid w:val="00C8631C"/>
    <w:rsid w:val="00C86591"/>
    <w:rsid w:val="00C868DF"/>
    <w:rsid w:val="00C86CE8"/>
    <w:rsid w:val="00C875B0"/>
    <w:rsid w:val="00C877E2"/>
    <w:rsid w:val="00C87955"/>
    <w:rsid w:val="00C87B30"/>
    <w:rsid w:val="00C87B5F"/>
    <w:rsid w:val="00C90777"/>
    <w:rsid w:val="00C90795"/>
    <w:rsid w:val="00C90AA1"/>
    <w:rsid w:val="00C90CFC"/>
    <w:rsid w:val="00C911E3"/>
    <w:rsid w:val="00C91469"/>
    <w:rsid w:val="00C914A9"/>
    <w:rsid w:val="00C9258D"/>
    <w:rsid w:val="00C92930"/>
    <w:rsid w:val="00C92B2B"/>
    <w:rsid w:val="00C92F83"/>
    <w:rsid w:val="00C9423D"/>
    <w:rsid w:val="00C94306"/>
    <w:rsid w:val="00C94774"/>
    <w:rsid w:val="00C948EB"/>
    <w:rsid w:val="00C949D0"/>
    <w:rsid w:val="00C94B6F"/>
    <w:rsid w:val="00C94CB7"/>
    <w:rsid w:val="00C94E55"/>
    <w:rsid w:val="00C94E88"/>
    <w:rsid w:val="00C9556B"/>
    <w:rsid w:val="00C955CE"/>
    <w:rsid w:val="00C957A0"/>
    <w:rsid w:val="00C95E88"/>
    <w:rsid w:val="00C96E1D"/>
    <w:rsid w:val="00C97779"/>
    <w:rsid w:val="00C97913"/>
    <w:rsid w:val="00C979AB"/>
    <w:rsid w:val="00C97B2D"/>
    <w:rsid w:val="00CA04C8"/>
    <w:rsid w:val="00CA0717"/>
    <w:rsid w:val="00CA0974"/>
    <w:rsid w:val="00CA0E55"/>
    <w:rsid w:val="00CA0EFF"/>
    <w:rsid w:val="00CA19B5"/>
    <w:rsid w:val="00CA1ABF"/>
    <w:rsid w:val="00CA20DE"/>
    <w:rsid w:val="00CA2138"/>
    <w:rsid w:val="00CA22E9"/>
    <w:rsid w:val="00CA28B4"/>
    <w:rsid w:val="00CA2A78"/>
    <w:rsid w:val="00CA3657"/>
    <w:rsid w:val="00CA36B3"/>
    <w:rsid w:val="00CA36BA"/>
    <w:rsid w:val="00CA3872"/>
    <w:rsid w:val="00CA3895"/>
    <w:rsid w:val="00CA3F05"/>
    <w:rsid w:val="00CA4047"/>
    <w:rsid w:val="00CA42E1"/>
    <w:rsid w:val="00CA4377"/>
    <w:rsid w:val="00CA4620"/>
    <w:rsid w:val="00CA4B0C"/>
    <w:rsid w:val="00CA4B85"/>
    <w:rsid w:val="00CA4C1D"/>
    <w:rsid w:val="00CA4E9F"/>
    <w:rsid w:val="00CA543F"/>
    <w:rsid w:val="00CA5598"/>
    <w:rsid w:val="00CA56AA"/>
    <w:rsid w:val="00CA5ABC"/>
    <w:rsid w:val="00CA5C8D"/>
    <w:rsid w:val="00CA5D36"/>
    <w:rsid w:val="00CA5FEE"/>
    <w:rsid w:val="00CA6714"/>
    <w:rsid w:val="00CA672D"/>
    <w:rsid w:val="00CA7230"/>
    <w:rsid w:val="00CA7310"/>
    <w:rsid w:val="00CA7321"/>
    <w:rsid w:val="00CA75A8"/>
    <w:rsid w:val="00CA7797"/>
    <w:rsid w:val="00CA7E07"/>
    <w:rsid w:val="00CA7E35"/>
    <w:rsid w:val="00CB013B"/>
    <w:rsid w:val="00CB0243"/>
    <w:rsid w:val="00CB0C2D"/>
    <w:rsid w:val="00CB124E"/>
    <w:rsid w:val="00CB132F"/>
    <w:rsid w:val="00CB179F"/>
    <w:rsid w:val="00CB1812"/>
    <w:rsid w:val="00CB19B5"/>
    <w:rsid w:val="00CB208B"/>
    <w:rsid w:val="00CB2554"/>
    <w:rsid w:val="00CB271B"/>
    <w:rsid w:val="00CB2BF5"/>
    <w:rsid w:val="00CB3109"/>
    <w:rsid w:val="00CB366C"/>
    <w:rsid w:val="00CB39C1"/>
    <w:rsid w:val="00CB3E64"/>
    <w:rsid w:val="00CB433D"/>
    <w:rsid w:val="00CB44D3"/>
    <w:rsid w:val="00CB4B22"/>
    <w:rsid w:val="00CB4E2A"/>
    <w:rsid w:val="00CB500E"/>
    <w:rsid w:val="00CB50DB"/>
    <w:rsid w:val="00CB54DC"/>
    <w:rsid w:val="00CB5D83"/>
    <w:rsid w:val="00CB5E38"/>
    <w:rsid w:val="00CB6284"/>
    <w:rsid w:val="00CB64C8"/>
    <w:rsid w:val="00CB665D"/>
    <w:rsid w:val="00CB67C9"/>
    <w:rsid w:val="00CB6C69"/>
    <w:rsid w:val="00CB6E81"/>
    <w:rsid w:val="00CB70DB"/>
    <w:rsid w:val="00CB70FD"/>
    <w:rsid w:val="00CB71CE"/>
    <w:rsid w:val="00CB75F7"/>
    <w:rsid w:val="00CB76E6"/>
    <w:rsid w:val="00CB7902"/>
    <w:rsid w:val="00CB7CE3"/>
    <w:rsid w:val="00CB7D70"/>
    <w:rsid w:val="00CB7F2D"/>
    <w:rsid w:val="00CC018B"/>
    <w:rsid w:val="00CC09B8"/>
    <w:rsid w:val="00CC0AAB"/>
    <w:rsid w:val="00CC1A0D"/>
    <w:rsid w:val="00CC1A46"/>
    <w:rsid w:val="00CC1CBA"/>
    <w:rsid w:val="00CC1E37"/>
    <w:rsid w:val="00CC1ECD"/>
    <w:rsid w:val="00CC1FCF"/>
    <w:rsid w:val="00CC25AA"/>
    <w:rsid w:val="00CC26C1"/>
    <w:rsid w:val="00CC2A23"/>
    <w:rsid w:val="00CC2C1E"/>
    <w:rsid w:val="00CC2C91"/>
    <w:rsid w:val="00CC2D6D"/>
    <w:rsid w:val="00CC3078"/>
    <w:rsid w:val="00CC3314"/>
    <w:rsid w:val="00CC3589"/>
    <w:rsid w:val="00CC3728"/>
    <w:rsid w:val="00CC3E73"/>
    <w:rsid w:val="00CC4467"/>
    <w:rsid w:val="00CC46F8"/>
    <w:rsid w:val="00CC4812"/>
    <w:rsid w:val="00CC491A"/>
    <w:rsid w:val="00CC4AF6"/>
    <w:rsid w:val="00CC4B09"/>
    <w:rsid w:val="00CC537C"/>
    <w:rsid w:val="00CC5437"/>
    <w:rsid w:val="00CC54E8"/>
    <w:rsid w:val="00CC57A7"/>
    <w:rsid w:val="00CC5E45"/>
    <w:rsid w:val="00CC5EA4"/>
    <w:rsid w:val="00CC6138"/>
    <w:rsid w:val="00CC6170"/>
    <w:rsid w:val="00CC63D4"/>
    <w:rsid w:val="00CC65BD"/>
    <w:rsid w:val="00CC6658"/>
    <w:rsid w:val="00CC7536"/>
    <w:rsid w:val="00CC760A"/>
    <w:rsid w:val="00CC7772"/>
    <w:rsid w:val="00CC790C"/>
    <w:rsid w:val="00CC7FFA"/>
    <w:rsid w:val="00CD00B1"/>
    <w:rsid w:val="00CD01B8"/>
    <w:rsid w:val="00CD036C"/>
    <w:rsid w:val="00CD0775"/>
    <w:rsid w:val="00CD0CCB"/>
    <w:rsid w:val="00CD15ED"/>
    <w:rsid w:val="00CD1742"/>
    <w:rsid w:val="00CD19E8"/>
    <w:rsid w:val="00CD1C2A"/>
    <w:rsid w:val="00CD208D"/>
    <w:rsid w:val="00CD21DD"/>
    <w:rsid w:val="00CD228E"/>
    <w:rsid w:val="00CD240D"/>
    <w:rsid w:val="00CD26E9"/>
    <w:rsid w:val="00CD26F2"/>
    <w:rsid w:val="00CD300A"/>
    <w:rsid w:val="00CD3083"/>
    <w:rsid w:val="00CD30B7"/>
    <w:rsid w:val="00CD3148"/>
    <w:rsid w:val="00CD3349"/>
    <w:rsid w:val="00CD3611"/>
    <w:rsid w:val="00CD36AB"/>
    <w:rsid w:val="00CD3836"/>
    <w:rsid w:val="00CD4CA2"/>
    <w:rsid w:val="00CD4D77"/>
    <w:rsid w:val="00CD4F72"/>
    <w:rsid w:val="00CD51A1"/>
    <w:rsid w:val="00CD524D"/>
    <w:rsid w:val="00CD52F1"/>
    <w:rsid w:val="00CD5ACE"/>
    <w:rsid w:val="00CD5BC3"/>
    <w:rsid w:val="00CD5BDF"/>
    <w:rsid w:val="00CD60C0"/>
    <w:rsid w:val="00CD6353"/>
    <w:rsid w:val="00CD6460"/>
    <w:rsid w:val="00CD6589"/>
    <w:rsid w:val="00CD65DF"/>
    <w:rsid w:val="00CD67C6"/>
    <w:rsid w:val="00CD68DA"/>
    <w:rsid w:val="00CD6E47"/>
    <w:rsid w:val="00CD6F7D"/>
    <w:rsid w:val="00CD6F81"/>
    <w:rsid w:val="00CD7438"/>
    <w:rsid w:val="00CD7488"/>
    <w:rsid w:val="00CD7531"/>
    <w:rsid w:val="00CD7671"/>
    <w:rsid w:val="00CD78D4"/>
    <w:rsid w:val="00CD7BE9"/>
    <w:rsid w:val="00CD7C38"/>
    <w:rsid w:val="00CE0214"/>
    <w:rsid w:val="00CE0389"/>
    <w:rsid w:val="00CE0513"/>
    <w:rsid w:val="00CE1076"/>
    <w:rsid w:val="00CE10D7"/>
    <w:rsid w:val="00CE1578"/>
    <w:rsid w:val="00CE1972"/>
    <w:rsid w:val="00CE200B"/>
    <w:rsid w:val="00CE24D5"/>
    <w:rsid w:val="00CE25D5"/>
    <w:rsid w:val="00CE2E20"/>
    <w:rsid w:val="00CE2F01"/>
    <w:rsid w:val="00CE3319"/>
    <w:rsid w:val="00CE38CF"/>
    <w:rsid w:val="00CE3F24"/>
    <w:rsid w:val="00CE400D"/>
    <w:rsid w:val="00CE42ED"/>
    <w:rsid w:val="00CE45A8"/>
    <w:rsid w:val="00CE46F1"/>
    <w:rsid w:val="00CE481A"/>
    <w:rsid w:val="00CE4A78"/>
    <w:rsid w:val="00CE4B5F"/>
    <w:rsid w:val="00CE4F32"/>
    <w:rsid w:val="00CE4F93"/>
    <w:rsid w:val="00CE55C4"/>
    <w:rsid w:val="00CE5D47"/>
    <w:rsid w:val="00CE5E86"/>
    <w:rsid w:val="00CE606D"/>
    <w:rsid w:val="00CE611E"/>
    <w:rsid w:val="00CE630B"/>
    <w:rsid w:val="00CE6A9D"/>
    <w:rsid w:val="00CE6C5F"/>
    <w:rsid w:val="00CE6D13"/>
    <w:rsid w:val="00CE7059"/>
    <w:rsid w:val="00CE78F0"/>
    <w:rsid w:val="00CF0002"/>
    <w:rsid w:val="00CF027B"/>
    <w:rsid w:val="00CF07EF"/>
    <w:rsid w:val="00CF0948"/>
    <w:rsid w:val="00CF0C19"/>
    <w:rsid w:val="00CF0D2E"/>
    <w:rsid w:val="00CF159F"/>
    <w:rsid w:val="00CF171D"/>
    <w:rsid w:val="00CF1D6A"/>
    <w:rsid w:val="00CF1E15"/>
    <w:rsid w:val="00CF2564"/>
    <w:rsid w:val="00CF2851"/>
    <w:rsid w:val="00CF2ACD"/>
    <w:rsid w:val="00CF2B3D"/>
    <w:rsid w:val="00CF2D6E"/>
    <w:rsid w:val="00CF2EEB"/>
    <w:rsid w:val="00CF3107"/>
    <w:rsid w:val="00CF3676"/>
    <w:rsid w:val="00CF3976"/>
    <w:rsid w:val="00CF3B7D"/>
    <w:rsid w:val="00CF3D0F"/>
    <w:rsid w:val="00CF3DC1"/>
    <w:rsid w:val="00CF3F45"/>
    <w:rsid w:val="00CF443D"/>
    <w:rsid w:val="00CF47A1"/>
    <w:rsid w:val="00CF494C"/>
    <w:rsid w:val="00CF4A48"/>
    <w:rsid w:val="00CF4BEB"/>
    <w:rsid w:val="00CF4C31"/>
    <w:rsid w:val="00CF4CAB"/>
    <w:rsid w:val="00CF5080"/>
    <w:rsid w:val="00CF50FB"/>
    <w:rsid w:val="00CF52A5"/>
    <w:rsid w:val="00CF5425"/>
    <w:rsid w:val="00CF5454"/>
    <w:rsid w:val="00CF5D5A"/>
    <w:rsid w:val="00CF661C"/>
    <w:rsid w:val="00CF6E48"/>
    <w:rsid w:val="00CF7112"/>
    <w:rsid w:val="00CF72AF"/>
    <w:rsid w:val="00CF76CE"/>
    <w:rsid w:val="00CF7719"/>
    <w:rsid w:val="00CF7AB9"/>
    <w:rsid w:val="00CF7B46"/>
    <w:rsid w:val="00CF7DC7"/>
    <w:rsid w:val="00CF7E12"/>
    <w:rsid w:val="00D0072B"/>
    <w:rsid w:val="00D00C1F"/>
    <w:rsid w:val="00D01145"/>
    <w:rsid w:val="00D01A3C"/>
    <w:rsid w:val="00D02438"/>
    <w:rsid w:val="00D024A1"/>
    <w:rsid w:val="00D02961"/>
    <w:rsid w:val="00D03023"/>
    <w:rsid w:val="00D033B1"/>
    <w:rsid w:val="00D0346C"/>
    <w:rsid w:val="00D039ED"/>
    <w:rsid w:val="00D0403F"/>
    <w:rsid w:val="00D0436A"/>
    <w:rsid w:val="00D0441E"/>
    <w:rsid w:val="00D04679"/>
    <w:rsid w:val="00D047DB"/>
    <w:rsid w:val="00D0496A"/>
    <w:rsid w:val="00D05144"/>
    <w:rsid w:val="00D05260"/>
    <w:rsid w:val="00D0544F"/>
    <w:rsid w:val="00D0546B"/>
    <w:rsid w:val="00D05625"/>
    <w:rsid w:val="00D05935"/>
    <w:rsid w:val="00D0597D"/>
    <w:rsid w:val="00D05A34"/>
    <w:rsid w:val="00D05B8A"/>
    <w:rsid w:val="00D05EDB"/>
    <w:rsid w:val="00D05FF5"/>
    <w:rsid w:val="00D062F2"/>
    <w:rsid w:val="00D06716"/>
    <w:rsid w:val="00D06780"/>
    <w:rsid w:val="00D06B94"/>
    <w:rsid w:val="00D070A9"/>
    <w:rsid w:val="00D07747"/>
    <w:rsid w:val="00D07FAF"/>
    <w:rsid w:val="00D10722"/>
    <w:rsid w:val="00D1077E"/>
    <w:rsid w:val="00D11064"/>
    <w:rsid w:val="00D110CA"/>
    <w:rsid w:val="00D11151"/>
    <w:rsid w:val="00D119D2"/>
    <w:rsid w:val="00D11D2E"/>
    <w:rsid w:val="00D11D67"/>
    <w:rsid w:val="00D12116"/>
    <w:rsid w:val="00D12C91"/>
    <w:rsid w:val="00D12D80"/>
    <w:rsid w:val="00D1363F"/>
    <w:rsid w:val="00D13C82"/>
    <w:rsid w:val="00D13C9E"/>
    <w:rsid w:val="00D13CB3"/>
    <w:rsid w:val="00D13FB7"/>
    <w:rsid w:val="00D14ADD"/>
    <w:rsid w:val="00D15148"/>
    <w:rsid w:val="00D155E1"/>
    <w:rsid w:val="00D15DF7"/>
    <w:rsid w:val="00D15ED3"/>
    <w:rsid w:val="00D1619F"/>
    <w:rsid w:val="00D1639F"/>
    <w:rsid w:val="00D166C8"/>
    <w:rsid w:val="00D16A41"/>
    <w:rsid w:val="00D17312"/>
    <w:rsid w:val="00D17A2B"/>
    <w:rsid w:val="00D2023E"/>
    <w:rsid w:val="00D20887"/>
    <w:rsid w:val="00D21251"/>
    <w:rsid w:val="00D21AF0"/>
    <w:rsid w:val="00D21B1C"/>
    <w:rsid w:val="00D21BEA"/>
    <w:rsid w:val="00D21C03"/>
    <w:rsid w:val="00D21ECA"/>
    <w:rsid w:val="00D21EF0"/>
    <w:rsid w:val="00D22788"/>
    <w:rsid w:val="00D227D9"/>
    <w:rsid w:val="00D22A60"/>
    <w:rsid w:val="00D234A8"/>
    <w:rsid w:val="00D23769"/>
    <w:rsid w:val="00D237D7"/>
    <w:rsid w:val="00D23AB4"/>
    <w:rsid w:val="00D23BBD"/>
    <w:rsid w:val="00D23CED"/>
    <w:rsid w:val="00D2400B"/>
    <w:rsid w:val="00D244D8"/>
    <w:rsid w:val="00D249E4"/>
    <w:rsid w:val="00D24B04"/>
    <w:rsid w:val="00D24DA9"/>
    <w:rsid w:val="00D24DD2"/>
    <w:rsid w:val="00D258EC"/>
    <w:rsid w:val="00D25CAA"/>
    <w:rsid w:val="00D25D98"/>
    <w:rsid w:val="00D262C8"/>
    <w:rsid w:val="00D266AF"/>
    <w:rsid w:val="00D26CAA"/>
    <w:rsid w:val="00D271E3"/>
    <w:rsid w:val="00D276A3"/>
    <w:rsid w:val="00D27C29"/>
    <w:rsid w:val="00D27CE3"/>
    <w:rsid w:val="00D27F58"/>
    <w:rsid w:val="00D300D6"/>
    <w:rsid w:val="00D300F3"/>
    <w:rsid w:val="00D301B1"/>
    <w:rsid w:val="00D30242"/>
    <w:rsid w:val="00D30921"/>
    <w:rsid w:val="00D30C6C"/>
    <w:rsid w:val="00D31694"/>
    <w:rsid w:val="00D318E3"/>
    <w:rsid w:val="00D3193B"/>
    <w:rsid w:val="00D31BE3"/>
    <w:rsid w:val="00D32460"/>
    <w:rsid w:val="00D325D6"/>
    <w:rsid w:val="00D329C6"/>
    <w:rsid w:val="00D32DBD"/>
    <w:rsid w:val="00D32F01"/>
    <w:rsid w:val="00D3310B"/>
    <w:rsid w:val="00D335D2"/>
    <w:rsid w:val="00D33742"/>
    <w:rsid w:val="00D33A9B"/>
    <w:rsid w:val="00D33ACC"/>
    <w:rsid w:val="00D33DB5"/>
    <w:rsid w:val="00D3414D"/>
    <w:rsid w:val="00D34832"/>
    <w:rsid w:val="00D34A7A"/>
    <w:rsid w:val="00D34CD5"/>
    <w:rsid w:val="00D358FD"/>
    <w:rsid w:val="00D35A26"/>
    <w:rsid w:val="00D35CD4"/>
    <w:rsid w:val="00D35E5D"/>
    <w:rsid w:val="00D36059"/>
    <w:rsid w:val="00D360E1"/>
    <w:rsid w:val="00D3646A"/>
    <w:rsid w:val="00D36512"/>
    <w:rsid w:val="00D36DF6"/>
    <w:rsid w:val="00D36F4F"/>
    <w:rsid w:val="00D36F56"/>
    <w:rsid w:val="00D374E1"/>
    <w:rsid w:val="00D379EF"/>
    <w:rsid w:val="00D37A45"/>
    <w:rsid w:val="00D37B3D"/>
    <w:rsid w:val="00D37BE6"/>
    <w:rsid w:val="00D37CD4"/>
    <w:rsid w:val="00D37E00"/>
    <w:rsid w:val="00D401B6"/>
    <w:rsid w:val="00D40300"/>
    <w:rsid w:val="00D403A2"/>
    <w:rsid w:val="00D40780"/>
    <w:rsid w:val="00D407EE"/>
    <w:rsid w:val="00D408E3"/>
    <w:rsid w:val="00D40A54"/>
    <w:rsid w:val="00D40CC2"/>
    <w:rsid w:val="00D41030"/>
    <w:rsid w:val="00D410FD"/>
    <w:rsid w:val="00D41F10"/>
    <w:rsid w:val="00D41F5F"/>
    <w:rsid w:val="00D41F6F"/>
    <w:rsid w:val="00D422D2"/>
    <w:rsid w:val="00D424EC"/>
    <w:rsid w:val="00D42831"/>
    <w:rsid w:val="00D42D60"/>
    <w:rsid w:val="00D42D64"/>
    <w:rsid w:val="00D43500"/>
    <w:rsid w:val="00D436C0"/>
    <w:rsid w:val="00D439CC"/>
    <w:rsid w:val="00D43A08"/>
    <w:rsid w:val="00D44119"/>
    <w:rsid w:val="00D442D9"/>
    <w:rsid w:val="00D445FE"/>
    <w:rsid w:val="00D4481A"/>
    <w:rsid w:val="00D44F8E"/>
    <w:rsid w:val="00D44FA2"/>
    <w:rsid w:val="00D4519A"/>
    <w:rsid w:val="00D452A9"/>
    <w:rsid w:val="00D45655"/>
    <w:rsid w:val="00D45A1E"/>
    <w:rsid w:val="00D45D43"/>
    <w:rsid w:val="00D45E08"/>
    <w:rsid w:val="00D45E85"/>
    <w:rsid w:val="00D45F00"/>
    <w:rsid w:val="00D46331"/>
    <w:rsid w:val="00D463C6"/>
    <w:rsid w:val="00D4674F"/>
    <w:rsid w:val="00D46C66"/>
    <w:rsid w:val="00D46C71"/>
    <w:rsid w:val="00D4705F"/>
    <w:rsid w:val="00D47195"/>
    <w:rsid w:val="00D47633"/>
    <w:rsid w:val="00D47CE7"/>
    <w:rsid w:val="00D500D5"/>
    <w:rsid w:val="00D50157"/>
    <w:rsid w:val="00D504B7"/>
    <w:rsid w:val="00D5073B"/>
    <w:rsid w:val="00D508BA"/>
    <w:rsid w:val="00D50A16"/>
    <w:rsid w:val="00D50BB0"/>
    <w:rsid w:val="00D510D0"/>
    <w:rsid w:val="00D51808"/>
    <w:rsid w:val="00D519CB"/>
    <w:rsid w:val="00D51FE4"/>
    <w:rsid w:val="00D5238E"/>
    <w:rsid w:val="00D5256F"/>
    <w:rsid w:val="00D52858"/>
    <w:rsid w:val="00D528FB"/>
    <w:rsid w:val="00D52C15"/>
    <w:rsid w:val="00D52D5E"/>
    <w:rsid w:val="00D53076"/>
    <w:rsid w:val="00D536BD"/>
    <w:rsid w:val="00D53703"/>
    <w:rsid w:val="00D53BA5"/>
    <w:rsid w:val="00D53D89"/>
    <w:rsid w:val="00D53FEA"/>
    <w:rsid w:val="00D5401B"/>
    <w:rsid w:val="00D541A2"/>
    <w:rsid w:val="00D541CD"/>
    <w:rsid w:val="00D5424E"/>
    <w:rsid w:val="00D54648"/>
    <w:rsid w:val="00D54A0F"/>
    <w:rsid w:val="00D55103"/>
    <w:rsid w:val="00D55351"/>
    <w:rsid w:val="00D55910"/>
    <w:rsid w:val="00D55D06"/>
    <w:rsid w:val="00D55EDA"/>
    <w:rsid w:val="00D5650A"/>
    <w:rsid w:val="00D5665F"/>
    <w:rsid w:val="00D56964"/>
    <w:rsid w:val="00D56DAC"/>
    <w:rsid w:val="00D56E54"/>
    <w:rsid w:val="00D57302"/>
    <w:rsid w:val="00D577BF"/>
    <w:rsid w:val="00D57AC9"/>
    <w:rsid w:val="00D57B74"/>
    <w:rsid w:val="00D57D2F"/>
    <w:rsid w:val="00D57DCA"/>
    <w:rsid w:val="00D57FAB"/>
    <w:rsid w:val="00D60C86"/>
    <w:rsid w:val="00D610A2"/>
    <w:rsid w:val="00D61222"/>
    <w:rsid w:val="00D61322"/>
    <w:rsid w:val="00D6142E"/>
    <w:rsid w:val="00D61945"/>
    <w:rsid w:val="00D619F6"/>
    <w:rsid w:val="00D61D1F"/>
    <w:rsid w:val="00D61FEE"/>
    <w:rsid w:val="00D62110"/>
    <w:rsid w:val="00D6254A"/>
    <w:rsid w:val="00D625EA"/>
    <w:rsid w:val="00D62936"/>
    <w:rsid w:val="00D6293B"/>
    <w:rsid w:val="00D62CA7"/>
    <w:rsid w:val="00D62CE0"/>
    <w:rsid w:val="00D62E33"/>
    <w:rsid w:val="00D63413"/>
    <w:rsid w:val="00D63625"/>
    <w:rsid w:val="00D63A26"/>
    <w:rsid w:val="00D64081"/>
    <w:rsid w:val="00D640B8"/>
    <w:rsid w:val="00D641BE"/>
    <w:rsid w:val="00D64CB7"/>
    <w:rsid w:val="00D651BC"/>
    <w:rsid w:val="00D652E3"/>
    <w:rsid w:val="00D6567D"/>
    <w:rsid w:val="00D65A3E"/>
    <w:rsid w:val="00D65EEE"/>
    <w:rsid w:val="00D667E3"/>
    <w:rsid w:val="00D66D5B"/>
    <w:rsid w:val="00D676B4"/>
    <w:rsid w:val="00D677F1"/>
    <w:rsid w:val="00D67CBC"/>
    <w:rsid w:val="00D67E90"/>
    <w:rsid w:val="00D67F95"/>
    <w:rsid w:val="00D7028F"/>
    <w:rsid w:val="00D704D6"/>
    <w:rsid w:val="00D7079A"/>
    <w:rsid w:val="00D71F02"/>
    <w:rsid w:val="00D71FC5"/>
    <w:rsid w:val="00D720BE"/>
    <w:rsid w:val="00D72227"/>
    <w:rsid w:val="00D72486"/>
    <w:rsid w:val="00D72770"/>
    <w:rsid w:val="00D727A6"/>
    <w:rsid w:val="00D729D1"/>
    <w:rsid w:val="00D72BB2"/>
    <w:rsid w:val="00D72C77"/>
    <w:rsid w:val="00D72F59"/>
    <w:rsid w:val="00D732B1"/>
    <w:rsid w:val="00D7337A"/>
    <w:rsid w:val="00D73520"/>
    <w:rsid w:val="00D73616"/>
    <w:rsid w:val="00D73E18"/>
    <w:rsid w:val="00D74227"/>
    <w:rsid w:val="00D74290"/>
    <w:rsid w:val="00D748EC"/>
    <w:rsid w:val="00D74C6F"/>
    <w:rsid w:val="00D74D05"/>
    <w:rsid w:val="00D74D95"/>
    <w:rsid w:val="00D75074"/>
    <w:rsid w:val="00D75106"/>
    <w:rsid w:val="00D75495"/>
    <w:rsid w:val="00D75497"/>
    <w:rsid w:val="00D75570"/>
    <w:rsid w:val="00D75E8D"/>
    <w:rsid w:val="00D75FB0"/>
    <w:rsid w:val="00D766CA"/>
    <w:rsid w:val="00D76A3A"/>
    <w:rsid w:val="00D77276"/>
    <w:rsid w:val="00D77439"/>
    <w:rsid w:val="00D775AF"/>
    <w:rsid w:val="00D77913"/>
    <w:rsid w:val="00D77AAF"/>
    <w:rsid w:val="00D8008E"/>
    <w:rsid w:val="00D80250"/>
    <w:rsid w:val="00D802B6"/>
    <w:rsid w:val="00D8084C"/>
    <w:rsid w:val="00D809FE"/>
    <w:rsid w:val="00D80D6A"/>
    <w:rsid w:val="00D80E52"/>
    <w:rsid w:val="00D813C0"/>
    <w:rsid w:val="00D81596"/>
    <w:rsid w:val="00D81E93"/>
    <w:rsid w:val="00D81EC9"/>
    <w:rsid w:val="00D82147"/>
    <w:rsid w:val="00D82297"/>
    <w:rsid w:val="00D8278D"/>
    <w:rsid w:val="00D8319B"/>
    <w:rsid w:val="00D831AD"/>
    <w:rsid w:val="00D8361A"/>
    <w:rsid w:val="00D837C4"/>
    <w:rsid w:val="00D83B5A"/>
    <w:rsid w:val="00D83D9D"/>
    <w:rsid w:val="00D840B4"/>
    <w:rsid w:val="00D84151"/>
    <w:rsid w:val="00D84566"/>
    <w:rsid w:val="00D84618"/>
    <w:rsid w:val="00D846BA"/>
    <w:rsid w:val="00D8492B"/>
    <w:rsid w:val="00D84D95"/>
    <w:rsid w:val="00D84F80"/>
    <w:rsid w:val="00D857C4"/>
    <w:rsid w:val="00D85E40"/>
    <w:rsid w:val="00D85E56"/>
    <w:rsid w:val="00D863E0"/>
    <w:rsid w:val="00D8662A"/>
    <w:rsid w:val="00D866AB"/>
    <w:rsid w:val="00D86796"/>
    <w:rsid w:val="00D86964"/>
    <w:rsid w:val="00D86C43"/>
    <w:rsid w:val="00D86EE8"/>
    <w:rsid w:val="00D871AB"/>
    <w:rsid w:val="00D8773A"/>
    <w:rsid w:val="00D87BD9"/>
    <w:rsid w:val="00D90190"/>
    <w:rsid w:val="00D907CD"/>
    <w:rsid w:val="00D907D4"/>
    <w:rsid w:val="00D90A59"/>
    <w:rsid w:val="00D90A60"/>
    <w:rsid w:val="00D90FC4"/>
    <w:rsid w:val="00D910E5"/>
    <w:rsid w:val="00D9116B"/>
    <w:rsid w:val="00D913E0"/>
    <w:rsid w:val="00D91464"/>
    <w:rsid w:val="00D91674"/>
    <w:rsid w:val="00D9193B"/>
    <w:rsid w:val="00D9199C"/>
    <w:rsid w:val="00D91B79"/>
    <w:rsid w:val="00D92002"/>
    <w:rsid w:val="00D92015"/>
    <w:rsid w:val="00D9205F"/>
    <w:rsid w:val="00D92179"/>
    <w:rsid w:val="00D926F0"/>
    <w:rsid w:val="00D928E0"/>
    <w:rsid w:val="00D9294C"/>
    <w:rsid w:val="00D9297E"/>
    <w:rsid w:val="00D92E2A"/>
    <w:rsid w:val="00D9329A"/>
    <w:rsid w:val="00D934C9"/>
    <w:rsid w:val="00D93573"/>
    <w:rsid w:val="00D93577"/>
    <w:rsid w:val="00D937ED"/>
    <w:rsid w:val="00D93995"/>
    <w:rsid w:val="00D94014"/>
    <w:rsid w:val="00D94028"/>
    <w:rsid w:val="00D94055"/>
    <w:rsid w:val="00D9445D"/>
    <w:rsid w:val="00D95015"/>
    <w:rsid w:val="00D95915"/>
    <w:rsid w:val="00D959AE"/>
    <w:rsid w:val="00D95B71"/>
    <w:rsid w:val="00D9624C"/>
    <w:rsid w:val="00D9634C"/>
    <w:rsid w:val="00D96558"/>
    <w:rsid w:val="00D9694C"/>
    <w:rsid w:val="00D973AE"/>
    <w:rsid w:val="00D97735"/>
    <w:rsid w:val="00D97984"/>
    <w:rsid w:val="00D97A0A"/>
    <w:rsid w:val="00D97A9D"/>
    <w:rsid w:val="00D97C49"/>
    <w:rsid w:val="00D97D0C"/>
    <w:rsid w:val="00D97D6A"/>
    <w:rsid w:val="00DA031E"/>
    <w:rsid w:val="00DA0785"/>
    <w:rsid w:val="00DA0E2E"/>
    <w:rsid w:val="00DA1529"/>
    <w:rsid w:val="00DA156E"/>
    <w:rsid w:val="00DA160B"/>
    <w:rsid w:val="00DA2054"/>
    <w:rsid w:val="00DA22FE"/>
    <w:rsid w:val="00DA25BD"/>
    <w:rsid w:val="00DA2D11"/>
    <w:rsid w:val="00DA2DD9"/>
    <w:rsid w:val="00DA2E64"/>
    <w:rsid w:val="00DA2EDA"/>
    <w:rsid w:val="00DA3339"/>
    <w:rsid w:val="00DA380C"/>
    <w:rsid w:val="00DA3E26"/>
    <w:rsid w:val="00DA467F"/>
    <w:rsid w:val="00DA4757"/>
    <w:rsid w:val="00DA4DBB"/>
    <w:rsid w:val="00DA518F"/>
    <w:rsid w:val="00DA531D"/>
    <w:rsid w:val="00DA5733"/>
    <w:rsid w:val="00DA573C"/>
    <w:rsid w:val="00DA5830"/>
    <w:rsid w:val="00DA5854"/>
    <w:rsid w:val="00DA5E2F"/>
    <w:rsid w:val="00DA5FAB"/>
    <w:rsid w:val="00DA6522"/>
    <w:rsid w:val="00DA65D0"/>
    <w:rsid w:val="00DA68BE"/>
    <w:rsid w:val="00DA6E3B"/>
    <w:rsid w:val="00DA7017"/>
    <w:rsid w:val="00DA7049"/>
    <w:rsid w:val="00DA7381"/>
    <w:rsid w:val="00DA79E5"/>
    <w:rsid w:val="00DA7A53"/>
    <w:rsid w:val="00DA7CC4"/>
    <w:rsid w:val="00DA7D64"/>
    <w:rsid w:val="00DB04D1"/>
    <w:rsid w:val="00DB0B11"/>
    <w:rsid w:val="00DB0CCF"/>
    <w:rsid w:val="00DB10D2"/>
    <w:rsid w:val="00DB175C"/>
    <w:rsid w:val="00DB1A91"/>
    <w:rsid w:val="00DB1ADD"/>
    <w:rsid w:val="00DB2228"/>
    <w:rsid w:val="00DB25AD"/>
    <w:rsid w:val="00DB26E3"/>
    <w:rsid w:val="00DB27BE"/>
    <w:rsid w:val="00DB2EA8"/>
    <w:rsid w:val="00DB300B"/>
    <w:rsid w:val="00DB359B"/>
    <w:rsid w:val="00DB369C"/>
    <w:rsid w:val="00DB36DC"/>
    <w:rsid w:val="00DB4282"/>
    <w:rsid w:val="00DB4C49"/>
    <w:rsid w:val="00DB5368"/>
    <w:rsid w:val="00DB5870"/>
    <w:rsid w:val="00DB5BA5"/>
    <w:rsid w:val="00DB5CE5"/>
    <w:rsid w:val="00DB5EF7"/>
    <w:rsid w:val="00DB5F01"/>
    <w:rsid w:val="00DB5FC3"/>
    <w:rsid w:val="00DB65AA"/>
    <w:rsid w:val="00DB6CA0"/>
    <w:rsid w:val="00DB6D76"/>
    <w:rsid w:val="00DB6FEB"/>
    <w:rsid w:val="00DB7AE9"/>
    <w:rsid w:val="00DB7E0B"/>
    <w:rsid w:val="00DC02C2"/>
    <w:rsid w:val="00DC04C7"/>
    <w:rsid w:val="00DC04E7"/>
    <w:rsid w:val="00DC0687"/>
    <w:rsid w:val="00DC092A"/>
    <w:rsid w:val="00DC0A21"/>
    <w:rsid w:val="00DC0E12"/>
    <w:rsid w:val="00DC0FE3"/>
    <w:rsid w:val="00DC1345"/>
    <w:rsid w:val="00DC17AD"/>
    <w:rsid w:val="00DC17C9"/>
    <w:rsid w:val="00DC187D"/>
    <w:rsid w:val="00DC2009"/>
    <w:rsid w:val="00DC2754"/>
    <w:rsid w:val="00DC2C3D"/>
    <w:rsid w:val="00DC2DCC"/>
    <w:rsid w:val="00DC2DEF"/>
    <w:rsid w:val="00DC3BA1"/>
    <w:rsid w:val="00DC3CB1"/>
    <w:rsid w:val="00DC3CDF"/>
    <w:rsid w:val="00DC3E06"/>
    <w:rsid w:val="00DC3FCC"/>
    <w:rsid w:val="00DC4395"/>
    <w:rsid w:val="00DC4742"/>
    <w:rsid w:val="00DC49D8"/>
    <w:rsid w:val="00DC4B65"/>
    <w:rsid w:val="00DC4C38"/>
    <w:rsid w:val="00DC4D81"/>
    <w:rsid w:val="00DC6030"/>
    <w:rsid w:val="00DC6A3B"/>
    <w:rsid w:val="00DC6B10"/>
    <w:rsid w:val="00DC703C"/>
    <w:rsid w:val="00DC70B4"/>
    <w:rsid w:val="00DC722C"/>
    <w:rsid w:val="00DC7516"/>
    <w:rsid w:val="00DC751F"/>
    <w:rsid w:val="00DC7BD5"/>
    <w:rsid w:val="00DD01F4"/>
    <w:rsid w:val="00DD0569"/>
    <w:rsid w:val="00DD078D"/>
    <w:rsid w:val="00DD0D17"/>
    <w:rsid w:val="00DD1181"/>
    <w:rsid w:val="00DD118A"/>
    <w:rsid w:val="00DD1574"/>
    <w:rsid w:val="00DD1A89"/>
    <w:rsid w:val="00DD1CCF"/>
    <w:rsid w:val="00DD1D33"/>
    <w:rsid w:val="00DD20E6"/>
    <w:rsid w:val="00DD2212"/>
    <w:rsid w:val="00DD3069"/>
    <w:rsid w:val="00DD312F"/>
    <w:rsid w:val="00DD3DFD"/>
    <w:rsid w:val="00DD4041"/>
    <w:rsid w:val="00DD4123"/>
    <w:rsid w:val="00DD42ED"/>
    <w:rsid w:val="00DD453B"/>
    <w:rsid w:val="00DD49EE"/>
    <w:rsid w:val="00DD4E5A"/>
    <w:rsid w:val="00DD52BB"/>
    <w:rsid w:val="00DD5406"/>
    <w:rsid w:val="00DD573D"/>
    <w:rsid w:val="00DD5DBB"/>
    <w:rsid w:val="00DD634F"/>
    <w:rsid w:val="00DD6BC6"/>
    <w:rsid w:val="00DD6E39"/>
    <w:rsid w:val="00DD7468"/>
    <w:rsid w:val="00DD74E6"/>
    <w:rsid w:val="00DD7902"/>
    <w:rsid w:val="00DE0316"/>
    <w:rsid w:val="00DE04F6"/>
    <w:rsid w:val="00DE0622"/>
    <w:rsid w:val="00DE0977"/>
    <w:rsid w:val="00DE123F"/>
    <w:rsid w:val="00DE159A"/>
    <w:rsid w:val="00DE1728"/>
    <w:rsid w:val="00DE17D6"/>
    <w:rsid w:val="00DE1B70"/>
    <w:rsid w:val="00DE1D65"/>
    <w:rsid w:val="00DE1F27"/>
    <w:rsid w:val="00DE1FF3"/>
    <w:rsid w:val="00DE219A"/>
    <w:rsid w:val="00DE21BB"/>
    <w:rsid w:val="00DE22AC"/>
    <w:rsid w:val="00DE22DA"/>
    <w:rsid w:val="00DE274F"/>
    <w:rsid w:val="00DE29EF"/>
    <w:rsid w:val="00DE2D1D"/>
    <w:rsid w:val="00DE329F"/>
    <w:rsid w:val="00DE3426"/>
    <w:rsid w:val="00DE3481"/>
    <w:rsid w:val="00DE3727"/>
    <w:rsid w:val="00DE3BA5"/>
    <w:rsid w:val="00DE434D"/>
    <w:rsid w:val="00DE4A76"/>
    <w:rsid w:val="00DE4BCB"/>
    <w:rsid w:val="00DE4E82"/>
    <w:rsid w:val="00DE50CF"/>
    <w:rsid w:val="00DE5E23"/>
    <w:rsid w:val="00DE6E46"/>
    <w:rsid w:val="00DE7102"/>
    <w:rsid w:val="00DE7137"/>
    <w:rsid w:val="00DE7631"/>
    <w:rsid w:val="00DE7674"/>
    <w:rsid w:val="00DE7AB2"/>
    <w:rsid w:val="00DE7ADB"/>
    <w:rsid w:val="00DE7C96"/>
    <w:rsid w:val="00DF02CD"/>
    <w:rsid w:val="00DF033B"/>
    <w:rsid w:val="00DF0604"/>
    <w:rsid w:val="00DF08E8"/>
    <w:rsid w:val="00DF09D5"/>
    <w:rsid w:val="00DF0BC8"/>
    <w:rsid w:val="00DF0D47"/>
    <w:rsid w:val="00DF0E52"/>
    <w:rsid w:val="00DF108E"/>
    <w:rsid w:val="00DF1993"/>
    <w:rsid w:val="00DF1E52"/>
    <w:rsid w:val="00DF2440"/>
    <w:rsid w:val="00DF25CA"/>
    <w:rsid w:val="00DF380E"/>
    <w:rsid w:val="00DF39F6"/>
    <w:rsid w:val="00DF3C0D"/>
    <w:rsid w:val="00DF3E33"/>
    <w:rsid w:val="00DF405F"/>
    <w:rsid w:val="00DF4379"/>
    <w:rsid w:val="00DF49A6"/>
    <w:rsid w:val="00DF4B1F"/>
    <w:rsid w:val="00DF4BCA"/>
    <w:rsid w:val="00DF4F67"/>
    <w:rsid w:val="00DF566C"/>
    <w:rsid w:val="00DF5B09"/>
    <w:rsid w:val="00DF5B3F"/>
    <w:rsid w:val="00DF5E2B"/>
    <w:rsid w:val="00DF6227"/>
    <w:rsid w:val="00DF6425"/>
    <w:rsid w:val="00DF6441"/>
    <w:rsid w:val="00DF6FB6"/>
    <w:rsid w:val="00DF6FEB"/>
    <w:rsid w:val="00DF71EE"/>
    <w:rsid w:val="00DF75B4"/>
    <w:rsid w:val="00DF7C21"/>
    <w:rsid w:val="00DF7CA6"/>
    <w:rsid w:val="00E000E5"/>
    <w:rsid w:val="00E00159"/>
    <w:rsid w:val="00E0018C"/>
    <w:rsid w:val="00E004C7"/>
    <w:rsid w:val="00E005DA"/>
    <w:rsid w:val="00E00C8E"/>
    <w:rsid w:val="00E00EDF"/>
    <w:rsid w:val="00E01658"/>
    <w:rsid w:val="00E01999"/>
    <w:rsid w:val="00E01B91"/>
    <w:rsid w:val="00E01E46"/>
    <w:rsid w:val="00E021E3"/>
    <w:rsid w:val="00E025CC"/>
    <w:rsid w:val="00E02840"/>
    <w:rsid w:val="00E02DC6"/>
    <w:rsid w:val="00E02ED8"/>
    <w:rsid w:val="00E032B0"/>
    <w:rsid w:val="00E03597"/>
    <w:rsid w:val="00E035CF"/>
    <w:rsid w:val="00E03E36"/>
    <w:rsid w:val="00E043CC"/>
    <w:rsid w:val="00E04407"/>
    <w:rsid w:val="00E045B0"/>
    <w:rsid w:val="00E05374"/>
    <w:rsid w:val="00E053E5"/>
    <w:rsid w:val="00E054FF"/>
    <w:rsid w:val="00E056F2"/>
    <w:rsid w:val="00E05BB7"/>
    <w:rsid w:val="00E05D16"/>
    <w:rsid w:val="00E05FC8"/>
    <w:rsid w:val="00E05FEB"/>
    <w:rsid w:val="00E06120"/>
    <w:rsid w:val="00E062D8"/>
    <w:rsid w:val="00E066A0"/>
    <w:rsid w:val="00E0671D"/>
    <w:rsid w:val="00E06A71"/>
    <w:rsid w:val="00E06E27"/>
    <w:rsid w:val="00E07497"/>
    <w:rsid w:val="00E0751A"/>
    <w:rsid w:val="00E07871"/>
    <w:rsid w:val="00E078F9"/>
    <w:rsid w:val="00E07991"/>
    <w:rsid w:val="00E07A4D"/>
    <w:rsid w:val="00E10073"/>
    <w:rsid w:val="00E102DE"/>
    <w:rsid w:val="00E106B6"/>
    <w:rsid w:val="00E10AD2"/>
    <w:rsid w:val="00E10B41"/>
    <w:rsid w:val="00E10BC0"/>
    <w:rsid w:val="00E10C0D"/>
    <w:rsid w:val="00E113C0"/>
    <w:rsid w:val="00E11A3C"/>
    <w:rsid w:val="00E11B29"/>
    <w:rsid w:val="00E11BB8"/>
    <w:rsid w:val="00E11EB4"/>
    <w:rsid w:val="00E11FDF"/>
    <w:rsid w:val="00E12595"/>
    <w:rsid w:val="00E12BB4"/>
    <w:rsid w:val="00E12F86"/>
    <w:rsid w:val="00E1319D"/>
    <w:rsid w:val="00E13495"/>
    <w:rsid w:val="00E1355F"/>
    <w:rsid w:val="00E13936"/>
    <w:rsid w:val="00E14318"/>
    <w:rsid w:val="00E144F4"/>
    <w:rsid w:val="00E14553"/>
    <w:rsid w:val="00E147CA"/>
    <w:rsid w:val="00E14A2D"/>
    <w:rsid w:val="00E1563F"/>
    <w:rsid w:val="00E15AF8"/>
    <w:rsid w:val="00E15BE0"/>
    <w:rsid w:val="00E15D41"/>
    <w:rsid w:val="00E15DCC"/>
    <w:rsid w:val="00E161B3"/>
    <w:rsid w:val="00E165D1"/>
    <w:rsid w:val="00E1669B"/>
    <w:rsid w:val="00E1693C"/>
    <w:rsid w:val="00E16F47"/>
    <w:rsid w:val="00E1712D"/>
    <w:rsid w:val="00E1747E"/>
    <w:rsid w:val="00E17A56"/>
    <w:rsid w:val="00E2008E"/>
    <w:rsid w:val="00E20419"/>
    <w:rsid w:val="00E211A6"/>
    <w:rsid w:val="00E21234"/>
    <w:rsid w:val="00E21335"/>
    <w:rsid w:val="00E2141A"/>
    <w:rsid w:val="00E217CF"/>
    <w:rsid w:val="00E21A79"/>
    <w:rsid w:val="00E21BDE"/>
    <w:rsid w:val="00E21E9D"/>
    <w:rsid w:val="00E22440"/>
    <w:rsid w:val="00E22772"/>
    <w:rsid w:val="00E23481"/>
    <w:rsid w:val="00E23C07"/>
    <w:rsid w:val="00E23E6E"/>
    <w:rsid w:val="00E23FA8"/>
    <w:rsid w:val="00E24156"/>
    <w:rsid w:val="00E24182"/>
    <w:rsid w:val="00E24C95"/>
    <w:rsid w:val="00E24E05"/>
    <w:rsid w:val="00E2507F"/>
    <w:rsid w:val="00E2599D"/>
    <w:rsid w:val="00E259BC"/>
    <w:rsid w:val="00E259C1"/>
    <w:rsid w:val="00E25A1E"/>
    <w:rsid w:val="00E25A23"/>
    <w:rsid w:val="00E260FC"/>
    <w:rsid w:val="00E26230"/>
    <w:rsid w:val="00E263D9"/>
    <w:rsid w:val="00E26722"/>
    <w:rsid w:val="00E2688E"/>
    <w:rsid w:val="00E26CB9"/>
    <w:rsid w:val="00E26CC8"/>
    <w:rsid w:val="00E26FBA"/>
    <w:rsid w:val="00E2738E"/>
    <w:rsid w:val="00E274C8"/>
    <w:rsid w:val="00E276A3"/>
    <w:rsid w:val="00E27853"/>
    <w:rsid w:val="00E27B0E"/>
    <w:rsid w:val="00E27EC7"/>
    <w:rsid w:val="00E27F95"/>
    <w:rsid w:val="00E301D1"/>
    <w:rsid w:val="00E3032B"/>
    <w:rsid w:val="00E304B6"/>
    <w:rsid w:val="00E30869"/>
    <w:rsid w:val="00E3131C"/>
    <w:rsid w:val="00E31BF3"/>
    <w:rsid w:val="00E32297"/>
    <w:rsid w:val="00E32405"/>
    <w:rsid w:val="00E324C6"/>
    <w:rsid w:val="00E327F9"/>
    <w:rsid w:val="00E32A08"/>
    <w:rsid w:val="00E32CE5"/>
    <w:rsid w:val="00E33211"/>
    <w:rsid w:val="00E332C4"/>
    <w:rsid w:val="00E33948"/>
    <w:rsid w:val="00E33AB4"/>
    <w:rsid w:val="00E33B49"/>
    <w:rsid w:val="00E33B8A"/>
    <w:rsid w:val="00E33D13"/>
    <w:rsid w:val="00E33DA7"/>
    <w:rsid w:val="00E33DC3"/>
    <w:rsid w:val="00E340A2"/>
    <w:rsid w:val="00E34736"/>
    <w:rsid w:val="00E34A9C"/>
    <w:rsid w:val="00E34C15"/>
    <w:rsid w:val="00E34C79"/>
    <w:rsid w:val="00E34D12"/>
    <w:rsid w:val="00E34FA2"/>
    <w:rsid w:val="00E34FF5"/>
    <w:rsid w:val="00E35B1A"/>
    <w:rsid w:val="00E35DA4"/>
    <w:rsid w:val="00E3658E"/>
    <w:rsid w:val="00E366FD"/>
    <w:rsid w:val="00E37315"/>
    <w:rsid w:val="00E373B6"/>
    <w:rsid w:val="00E37827"/>
    <w:rsid w:val="00E379D6"/>
    <w:rsid w:val="00E401CC"/>
    <w:rsid w:val="00E40476"/>
    <w:rsid w:val="00E404C0"/>
    <w:rsid w:val="00E41000"/>
    <w:rsid w:val="00E413B1"/>
    <w:rsid w:val="00E4140F"/>
    <w:rsid w:val="00E41925"/>
    <w:rsid w:val="00E421A6"/>
    <w:rsid w:val="00E42614"/>
    <w:rsid w:val="00E426BB"/>
    <w:rsid w:val="00E429C2"/>
    <w:rsid w:val="00E42EE1"/>
    <w:rsid w:val="00E42EED"/>
    <w:rsid w:val="00E43634"/>
    <w:rsid w:val="00E43B9C"/>
    <w:rsid w:val="00E43CD2"/>
    <w:rsid w:val="00E43FBD"/>
    <w:rsid w:val="00E44104"/>
    <w:rsid w:val="00E443F6"/>
    <w:rsid w:val="00E449D5"/>
    <w:rsid w:val="00E44E1B"/>
    <w:rsid w:val="00E4520B"/>
    <w:rsid w:val="00E4575A"/>
    <w:rsid w:val="00E459C0"/>
    <w:rsid w:val="00E463BE"/>
    <w:rsid w:val="00E46A7B"/>
    <w:rsid w:val="00E47225"/>
    <w:rsid w:val="00E474FB"/>
    <w:rsid w:val="00E475C3"/>
    <w:rsid w:val="00E477E4"/>
    <w:rsid w:val="00E47BD9"/>
    <w:rsid w:val="00E500E9"/>
    <w:rsid w:val="00E50206"/>
    <w:rsid w:val="00E502DB"/>
    <w:rsid w:val="00E5093B"/>
    <w:rsid w:val="00E50B7B"/>
    <w:rsid w:val="00E50BEE"/>
    <w:rsid w:val="00E50EB3"/>
    <w:rsid w:val="00E511C7"/>
    <w:rsid w:val="00E51592"/>
    <w:rsid w:val="00E516E6"/>
    <w:rsid w:val="00E5198A"/>
    <w:rsid w:val="00E51A85"/>
    <w:rsid w:val="00E5262A"/>
    <w:rsid w:val="00E526BF"/>
    <w:rsid w:val="00E526F5"/>
    <w:rsid w:val="00E53171"/>
    <w:rsid w:val="00E533B1"/>
    <w:rsid w:val="00E536E0"/>
    <w:rsid w:val="00E537ED"/>
    <w:rsid w:val="00E53E32"/>
    <w:rsid w:val="00E53EC9"/>
    <w:rsid w:val="00E54110"/>
    <w:rsid w:val="00E54279"/>
    <w:rsid w:val="00E54D99"/>
    <w:rsid w:val="00E550C5"/>
    <w:rsid w:val="00E55551"/>
    <w:rsid w:val="00E55BEC"/>
    <w:rsid w:val="00E5625B"/>
    <w:rsid w:val="00E56365"/>
    <w:rsid w:val="00E5667D"/>
    <w:rsid w:val="00E566EA"/>
    <w:rsid w:val="00E569ED"/>
    <w:rsid w:val="00E5745A"/>
    <w:rsid w:val="00E578C7"/>
    <w:rsid w:val="00E57D62"/>
    <w:rsid w:val="00E60341"/>
    <w:rsid w:val="00E60445"/>
    <w:rsid w:val="00E6056D"/>
    <w:rsid w:val="00E60848"/>
    <w:rsid w:val="00E60BB0"/>
    <w:rsid w:val="00E60D95"/>
    <w:rsid w:val="00E6143A"/>
    <w:rsid w:val="00E6176F"/>
    <w:rsid w:val="00E61DC2"/>
    <w:rsid w:val="00E62140"/>
    <w:rsid w:val="00E6214F"/>
    <w:rsid w:val="00E623AA"/>
    <w:rsid w:val="00E6295C"/>
    <w:rsid w:val="00E62A34"/>
    <w:rsid w:val="00E62D2F"/>
    <w:rsid w:val="00E638FC"/>
    <w:rsid w:val="00E6441A"/>
    <w:rsid w:val="00E647A5"/>
    <w:rsid w:val="00E6487A"/>
    <w:rsid w:val="00E64BAA"/>
    <w:rsid w:val="00E650CF"/>
    <w:rsid w:val="00E65767"/>
    <w:rsid w:val="00E65A4F"/>
    <w:rsid w:val="00E65BCC"/>
    <w:rsid w:val="00E65C83"/>
    <w:rsid w:val="00E65E20"/>
    <w:rsid w:val="00E6605F"/>
    <w:rsid w:val="00E66060"/>
    <w:rsid w:val="00E66322"/>
    <w:rsid w:val="00E66499"/>
    <w:rsid w:val="00E665DE"/>
    <w:rsid w:val="00E6667C"/>
    <w:rsid w:val="00E66758"/>
    <w:rsid w:val="00E669E2"/>
    <w:rsid w:val="00E673C2"/>
    <w:rsid w:val="00E674C4"/>
    <w:rsid w:val="00E67B72"/>
    <w:rsid w:val="00E67BD6"/>
    <w:rsid w:val="00E67DFB"/>
    <w:rsid w:val="00E704A5"/>
    <w:rsid w:val="00E70674"/>
    <w:rsid w:val="00E70695"/>
    <w:rsid w:val="00E7086A"/>
    <w:rsid w:val="00E70DC9"/>
    <w:rsid w:val="00E711C5"/>
    <w:rsid w:val="00E711F1"/>
    <w:rsid w:val="00E712FE"/>
    <w:rsid w:val="00E71804"/>
    <w:rsid w:val="00E71EA7"/>
    <w:rsid w:val="00E72AED"/>
    <w:rsid w:val="00E72B08"/>
    <w:rsid w:val="00E72BD4"/>
    <w:rsid w:val="00E72C13"/>
    <w:rsid w:val="00E72D56"/>
    <w:rsid w:val="00E72EA8"/>
    <w:rsid w:val="00E72EF2"/>
    <w:rsid w:val="00E736F5"/>
    <w:rsid w:val="00E7373E"/>
    <w:rsid w:val="00E73785"/>
    <w:rsid w:val="00E737E2"/>
    <w:rsid w:val="00E73BE0"/>
    <w:rsid w:val="00E73D56"/>
    <w:rsid w:val="00E742AB"/>
    <w:rsid w:val="00E743DB"/>
    <w:rsid w:val="00E74F69"/>
    <w:rsid w:val="00E74F98"/>
    <w:rsid w:val="00E74FF2"/>
    <w:rsid w:val="00E7538D"/>
    <w:rsid w:val="00E753F0"/>
    <w:rsid w:val="00E75702"/>
    <w:rsid w:val="00E75CFA"/>
    <w:rsid w:val="00E763CD"/>
    <w:rsid w:val="00E763E8"/>
    <w:rsid w:val="00E76D40"/>
    <w:rsid w:val="00E76F8D"/>
    <w:rsid w:val="00E76FF9"/>
    <w:rsid w:val="00E770F8"/>
    <w:rsid w:val="00E774D6"/>
    <w:rsid w:val="00E7767A"/>
    <w:rsid w:val="00E7774D"/>
    <w:rsid w:val="00E7787D"/>
    <w:rsid w:val="00E800A4"/>
    <w:rsid w:val="00E80591"/>
    <w:rsid w:val="00E80FB2"/>
    <w:rsid w:val="00E81028"/>
    <w:rsid w:val="00E810DF"/>
    <w:rsid w:val="00E8110F"/>
    <w:rsid w:val="00E81149"/>
    <w:rsid w:val="00E81575"/>
    <w:rsid w:val="00E81CE7"/>
    <w:rsid w:val="00E81D4E"/>
    <w:rsid w:val="00E82C10"/>
    <w:rsid w:val="00E83247"/>
    <w:rsid w:val="00E83701"/>
    <w:rsid w:val="00E83734"/>
    <w:rsid w:val="00E837D2"/>
    <w:rsid w:val="00E845ED"/>
    <w:rsid w:val="00E846B1"/>
    <w:rsid w:val="00E846F5"/>
    <w:rsid w:val="00E84877"/>
    <w:rsid w:val="00E84956"/>
    <w:rsid w:val="00E84C07"/>
    <w:rsid w:val="00E84E3A"/>
    <w:rsid w:val="00E84E7D"/>
    <w:rsid w:val="00E85098"/>
    <w:rsid w:val="00E8569A"/>
    <w:rsid w:val="00E856E1"/>
    <w:rsid w:val="00E8595A"/>
    <w:rsid w:val="00E859F8"/>
    <w:rsid w:val="00E85AD4"/>
    <w:rsid w:val="00E85CD4"/>
    <w:rsid w:val="00E86EA4"/>
    <w:rsid w:val="00E871B9"/>
    <w:rsid w:val="00E87783"/>
    <w:rsid w:val="00E87DEE"/>
    <w:rsid w:val="00E902A6"/>
    <w:rsid w:val="00E903F3"/>
    <w:rsid w:val="00E906D2"/>
    <w:rsid w:val="00E908CB"/>
    <w:rsid w:val="00E908EF"/>
    <w:rsid w:val="00E90A84"/>
    <w:rsid w:val="00E913FB"/>
    <w:rsid w:val="00E916C7"/>
    <w:rsid w:val="00E9199C"/>
    <w:rsid w:val="00E91AF9"/>
    <w:rsid w:val="00E92377"/>
    <w:rsid w:val="00E929B6"/>
    <w:rsid w:val="00E92C59"/>
    <w:rsid w:val="00E92CD5"/>
    <w:rsid w:val="00E93207"/>
    <w:rsid w:val="00E9344D"/>
    <w:rsid w:val="00E937D5"/>
    <w:rsid w:val="00E93C29"/>
    <w:rsid w:val="00E9400D"/>
    <w:rsid w:val="00E94464"/>
    <w:rsid w:val="00E9453C"/>
    <w:rsid w:val="00E94581"/>
    <w:rsid w:val="00E94DCB"/>
    <w:rsid w:val="00E94FBE"/>
    <w:rsid w:val="00E953A0"/>
    <w:rsid w:val="00E9541C"/>
    <w:rsid w:val="00E95949"/>
    <w:rsid w:val="00E95E71"/>
    <w:rsid w:val="00E95EA9"/>
    <w:rsid w:val="00E9641E"/>
    <w:rsid w:val="00E96512"/>
    <w:rsid w:val="00E96567"/>
    <w:rsid w:val="00E96E24"/>
    <w:rsid w:val="00E97195"/>
    <w:rsid w:val="00E973D4"/>
    <w:rsid w:val="00E9755F"/>
    <w:rsid w:val="00E97A8F"/>
    <w:rsid w:val="00E97DF0"/>
    <w:rsid w:val="00E97E98"/>
    <w:rsid w:val="00E97F89"/>
    <w:rsid w:val="00EA00C9"/>
    <w:rsid w:val="00EA01FC"/>
    <w:rsid w:val="00EA0231"/>
    <w:rsid w:val="00EA0275"/>
    <w:rsid w:val="00EA0306"/>
    <w:rsid w:val="00EA0B41"/>
    <w:rsid w:val="00EA0CDC"/>
    <w:rsid w:val="00EA0FCD"/>
    <w:rsid w:val="00EA104D"/>
    <w:rsid w:val="00EA1159"/>
    <w:rsid w:val="00EA1507"/>
    <w:rsid w:val="00EA18CA"/>
    <w:rsid w:val="00EA1931"/>
    <w:rsid w:val="00EA1AEB"/>
    <w:rsid w:val="00EA1B51"/>
    <w:rsid w:val="00EA1CDE"/>
    <w:rsid w:val="00EA1E41"/>
    <w:rsid w:val="00EA2480"/>
    <w:rsid w:val="00EA2609"/>
    <w:rsid w:val="00EA2871"/>
    <w:rsid w:val="00EA2A36"/>
    <w:rsid w:val="00EA2A6A"/>
    <w:rsid w:val="00EA2B2E"/>
    <w:rsid w:val="00EA2CE3"/>
    <w:rsid w:val="00EA2F1E"/>
    <w:rsid w:val="00EA30BD"/>
    <w:rsid w:val="00EA330F"/>
    <w:rsid w:val="00EA3996"/>
    <w:rsid w:val="00EA39D5"/>
    <w:rsid w:val="00EA3E6C"/>
    <w:rsid w:val="00EA3F27"/>
    <w:rsid w:val="00EA4706"/>
    <w:rsid w:val="00EA4E62"/>
    <w:rsid w:val="00EA4E72"/>
    <w:rsid w:val="00EA4EC9"/>
    <w:rsid w:val="00EA5636"/>
    <w:rsid w:val="00EA571B"/>
    <w:rsid w:val="00EA5C4D"/>
    <w:rsid w:val="00EA634C"/>
    <w:rsid w:val="00EA672D"/>
    <w:rsid w:val="00EA6C20"/>
    <w:rsid w:val="00EA6EC4"/>
    <w:rsid w:val="00EA70D6"/>
    <w:rsid w:val="00EA7178"/>
    <w:rsid w:val="00EA7213"/>
    <w:rsid w:val="00EA743A"/>
    <w:rsid w:val="00EA75AB"/>
    <w:rsid w:val="00EA77CA"/>
    <w:rsid w:val="00EA7893"/>
    <w:rsid w:val="00EA7AA4"/>
    <w:rsid w:val="00EA7B43"/>
    <w:rsid w:val="00EA7BDF"/>
    <w:rsid w:val="00EA7F25"/>
    <w:rsid w:val="00EB0088"/>
    <w:rsid w:val="00EB0297"/>
    <w:rsid w:val="00EB077E"/>
    <w:rsid w:val="00EB14E1"/>
    <w:rsid w:val="00EB1C9A"/>
    <w:rsid w:val="00EB21F8"/>
    <w:rsid w:val="00EB2360"/>
    <w:rsid w:val="00EB2444"/>
    <w:rsid w:val="00EB2851"/>
    <w:rsid w:val="00EB2F3C"/>
    <w:rsid w:val="00EB2FA8"/>
    <w:rsid w:val="00EB42D9"/>
    <w:rsid w:val="00EB46A4"/>
    <w:rsid w:val="00EB4B44"/>
    <w:rsid w:val="00EB4BC1"/>
    <w:rsid w:val="00EB50ED"/>
    <w:rsid w:val="00EB56A2"/>
    <w:rsid w:val="00EB583A"/>
    <w:rsid w:val="00EB5FD2"/>
    <w:rsid w:val="00EB61C4"/>
    <w:rsid w:val="00EB63B4"/>
    <w:rsid w:val="00EB6741"/>
    <w:rsid w:val="00EB6841"/>
    <w:rsid w:val="00EB6A52"/>
    <w:rsid w:val="00EB6AE1"/>
    <w:rsid w:val="00EB6FC1"/>
    <w:rsid w:val="00EB76C1"/>
    <w:rsid w:val="00EB7978"/>
    <w:rsid w:val="00EB7E3C"/>
    <w:rsid w:val="00EB7E5A"/>
    <w:rsid w:val="00EB7F3B"/>
    <w:rsid w:val="00EC0058"/>
    <w:rsid w:val="00EC092B"/>
    <w:rsid w:val="00EC09CB"/>
    <w:rsid w:val="00EC0AD1"/>
    <w:rsid w:val="00EC10CD"/>
    <w:rsid w:val="00EC12AA"/>
    <w:rsid w:val="00EC264B"/>
    <w:rsid w:val="00EC2878"/>
    <w:rsid w:val="00EC29CD"/>
    <w:rsid w:val="00EC2CA7"/>
    <w:rsid w:val="00EC3159"/>
    <w:rsid w:val="00EC351A"/>
    <w:rsid w:val="00EC352F"/>
    <w:rsid w:val="00EC364C"/>
    <w:rsid w:val="00EC37D2"/>
    <w:rsid w:val="00EC392C"/>
    <w:rsid w:val="00EC4262"/>
    <w:rsid w:val="00EC453B"/>
    <w:rsid w:val="00EC45CB"/>
    <w:rsid w:val="00EC46E3"/>
    <w:rsid w:val="00EC4A00"/>
    <w:rsid w:val="00EC4A5A"/>
    <w:rsid w:val="00EC4B52"/>
    <w:rsid w:val="00EC4C0F"/>
    <w:rsid w:val="00EC4D93"/>
    <w:rsid w:val="00EC5123"/>
    <w:rsid w:val="00EC5525"/>
    <w:rsid w:val="00EC65DE"/>
    <w:rsid w:val="00EC6848"/>
    <w:rsid w:val="00EC6955"/>
    <w:rsid w:val="00EC6A4E"/>
    <w:rsid w:val="00EC6B63"/>
    <w:rsid w:val="00EC6CCD"/>
    <w:rsid w:val="00EC7229"/>
    <w:rsid w:val="00EC75AE"/>
    <w:rsid w:val="00EC774B"/>
    <w:rsid w:val="00ED035B"/>
    <w:rsid w:val="00ED068B"/>
    <w:rsid w:val="00ED0809"/>
    <w:rsid w:val="00ED11DA"/>
    <w:rsid w:val="00ED12F6"/>
    <w:rsid w:val="00ED1346"/>
    <w:rsid w:val="00ED142C"/>
    <w:rsid w:val="00ED155B"/>
    <w:rsid w:val="00ED16E5"/>
    <w:rsid w:val="00ED19B7"/>
    <w:rsid w:val="00ED1B20"/>
    <w:rsid w:val="00ED1D5C"/>
    <w:rsid w:val="00ED1FF2"/>
    <w:rsid w:val="00ED2415"/>
    <w:rsid w:val="00ED2A1E"/>
    <w:rsid w:val="00ED2DB4"/>
    <w:rsid w:val="00ED3619"/>
    <w:rsid w:val="00ED3695"/>
    <w:rsid w:val="00ED369D"/>
    <w:rsid w:val="00ED3748"/>
    <w:rsid w:val="00ED3868"/>
    <w:rsid w:val="00ED42CA"/>
    <w:rsid w:val="00ED4323"/>
    <w:rsid w:val="00ED4453"/>
    <w:rsid w:val="00ED4848"/>
    <w:rsid w:val="00ED4A21"/>
    <w:rsid w:val="00ED4D74"/>
    <w:rsid w:val="00ED4D98"/>
    <w:rsid w:val="00ED4E40"/>
    <w:rsid w:val="00ED51BE"/>
    <w:rsid w:val="00ED51DA"/>
    <w:rsid w:val="00ED52A6"/>
    <w:rsid w:val="00ED54B5"/>
    <w:rsid w:val="00ED55E5"/>
    <w:rsid w:val="00ED57C1"/>
    <w:rsid w:val="00ED5808"/>
    <w:rsid w:val="00ED5940"/>
    <w:rsid w:val="00ED5FC1"/>
    <w:rsid w:val="00ED6184"/>
    <w:rsid w:val="00ED61F4"/>
    <w:rsid w:val="00ED6B04"/>
    <w:rsid w:val="00ED7007"/>
    <w:rsid w:val="00ED7209"/>
    <w:rsid w:val="00ED7F2E"/>
    <w:rsid w:val="00ED7F67"/>
    <w:rsid w:val="00EE0013"/>
    <w:rsid w:val="00EE0113"/>
    <w:rsid w:val="00EE019C"/>
    <w:rsid w:val="00EE01CB"/>
    <w:rsid w:val="00EE01FC"/>
    <w:rsid w:val="00EE076A"/>
    <w:rsid w:val="00EE0B41"/>
    <w:rsid w:val="00EE0C3F"/>
    <w:rsid w:val="00EE0D62"/>
    <w:rsid w:val="00EE126C"/>
    <w:rsid w:val="00EE1484"/>
    <w:rsid w:val="00EE1692"/>
    <w:rsid w:val="00EE1841"/>
    <w:rsid w:val="00EE1BBE"/>
    <w:rsid w:val="00EE1C68"/>
    <w:rsid w:val="00EE1F17"/>
    <w:rsid w:val="00EE2043"/>
    <w:rsid w:val="00EE271B"/>
    <w:rsid w:val="00EE284A"/>
    <w:rsid w:val="00EE28D8"/>
    <w:rsid w:val="00EE2F33"/>
    <w:rsid w:val="00EE3A91"/>
    <w:rsid w:val="00EE4345"/>
    <w:rsid w:val="00EE43B3"/>
    <w:rsid w:val="00EE4589"/>
    <w:rsid w:val="00EE4724"/>
    <w:rsid w:val="00EE4F8E"/>
    <w:rsid w:val="00EE56A6"/>
    <w:rsid w:val="00EE570B"/>
    <w:rsid w:val="00EE59EA"/>
    <w:rsid w:val="00EE5D6C"/>
    <w:rsid w:val="00EE5DE0"/>
    <w:rsid w:val="00EE5F90"/>
    <w:rsid w:val="00EE5FEC"/>
    <w:rsid w:val="00EE61B1"/>
    <w:rsid w:val="00EE6482"/>
    <w:rsid w:val="00EE64EF"/>
    <w:rsid w:val="00EE64FC"/>
    <w:rsid w:val="00EE651B"/>
    <w:rsid w:val="00EE6B31"/>
    <w:rsid w:val="00EE6F00"/>
    <w:rsid w:val="00EE797C"/>
    <w:rsid w:val="00EE7A17"/>
    <w:rsid w:val="00EE7D50"/>
    <w:rsid w:val="00EE7DB8"/>
    <w:rsid w:val="00EF0292"/>
    <w:rsid w:val="00EF02B8"/>
    <w:rsid w:val="00EF0D0F"/>
    <w:rsid w:val="00EF10AE"/>
    <w:rsid w:val="00EF157E"/>
    <w:rsid w:val="00EF170A"/>
    <w:rsid w:val="00EF1E7D"/>
    <w:rsid w:val="00EF1EAC"/>
    <w:rsid w:val="00EF2169"/>
    <w:rsid w:val="00EF21EC"/>
    <w:rsid w:val="00EF2429"/>
    <w:rsid w:val="00EF276C"/>
    <w:rsid w:val="00EF319F"/>
    <w:rsid w:val="00EF3841"/>
    <w:rsid w:val="00EF3860"/>
    <w:rsid w:val="00EF38AE"/>
    <w:rsid w:val="00EF3DC3"/>
    <w:rsid w:val="00EF4204"/>
    <w:rsid w:val="00EF452C"/>
    <w:rsid w:val="00EF515F"/>
    <w:rsid w:val="00EF526F"/>
    <w:rsid w:val="00EF556F"/>
    <w:rsid w:val="00EF55F1"/>
    <w:rsid w:val="00EF56E7"/>
    <w:rsid w:val="00EF5825"/>
    <w:rsid w:val="00EF5D84"/>
    <w:rsid w:val="00EF5F93"/>
    <w:rsid w:val="00EF624F"/>
    <w:rsid w:val="00EF680E"/>
    <w:rsid w:val="00EF681E"/>
    <w:rsid w:val="00EF6E22"/>
    <w:rsid w:val="00EF6ED3"/>
    <w:rsid w:val="00EF7436"/>
    <w:rsid w:val="00EF7E2E"/>
    <w:rsid w:val="00EF7E47"/>
    <w:rsid w:val="00F000F0"/>
    <w:rsid w:val="00F000FC"/>
    <w:rsid w:val="00F00214"/>
    <w:rsid w:val="00F00477"/>
    <w:rsid w:val="00F00ABD"/>
    <w:rsid w:val="00F00FB1"/>
    <w:rsid w:val="00F01299"/>
    <w:rsid w:val="00F01406"/>
    <w:rsid w:val="00F01684"/>
    <w:rsid w:val="00F0177A"/>
    <w:rsid w:val="00F01985"/>
    <w:rsid w:val="00F01A97"/>
    <w:rsid w:val="00F01CA4"/>
    <w:rsid w:val="00F02112"/>
    <w:rsid w:val="00F02598"/>
    <w:rsid w:val="00F025C8"/>
    <w:rsid w:val="00F03156"/>
    <w:rsid w:val="00F033D6"/>
    <w:rsid w:val="00F03A67"/>
    <w:rsid w:val="00F03B53"/>
    <w:rsid w:val="00F03C8F"/>
    <w:rsid w:val="00F04231"/>
    <w:rsid w:val="00F04592"/>
    <w:rsid w:val="00F04A4B"/>
    <w:rsid w:val="00F04A63"/>
    <w:rsid w:val="00F04EC2"/>
    <w:rsid w:val="00F0526E"/>
    <w:rsid w:val="00F0530C"/>
    <w:rsid w:val="00F056AC"/>
    <w:rsid w:val="00F05740"/>
    <w:rsid w:val="00F0577B"/>
    <w:rsid w:val="00F05A0A"/>
    <w:rsid w:val="00F05EF2"/>
    <w:rsid w:val="00F063B5"/>
    <w:rsid w:val="00F0677F"/>
    <w:rsid w:val="00F06934"/>
    <w:rsid w:val="00F069F8"/>
    <w:rsid w:val="00F06BFD"/>
    <w:rsid w:val="00F06D21"/>
    <w:rsid w:val="00F06D3A"/>
    <w:rsid w:val="00F07084"/>
    <w:rsid w:val="00F07184"/>
    <w:rsid w:val="00F07569"/>
    <w:rsid w:val="00F075F7"/>
    <w:rsid w:val="00F0781C"/>
    <w:rsid w:val="00F07BDB"/>
    <w:rsid w:val="00F07DD4"/>
    <w:rsid w:val="00F1031C"/>
    <w:rsid w:val="00F1081E"/>
    <w:rsid w:val="00F10915"/>
    <w:rsid w:val="00F10B75"/>
    <w:rsid w:val="00F10CF0"/>
    <w:rsid w:val="00F11054"/>
    <w:rsid w:val="00F11A42"/>
    <w:rsid w:val="00F11E99"/>
    <w:rsid w:val="00F1234E"/>
    <w:rsid w:val="00F1244A"/>
    <w:rsid w:val="00F12878"/>
    <w:rsid w:val="00F12B7A"/>
    <w:rsid w:val="00F13476"/>
    <w:rsid w:val="00F138C2"/>
    <w:rsid w:val="00F13AB9"/>
    <w:rsid w:val="00F13AC9"/>
    <w:rsid w:val="00F13C53"/>
    <w:rsid w:val="00F14027"/>
    <w:rsid w:val="00F14897"/>
    <w:rsid w:val="00F14A6E"/>
    <w:rsid w:val="00F14F2F"/>
    <w:rsid w:val="00F1505F"/>
    <w:rsid w:val="00F1520D"/>
    <w:rsid w:val="00F1534D"/>
    <w:rsid w:val="00F1560F"/>
    <w:rsid w:val="00F15AA0"/>
    <w:rsid w:val="00F16018"/>
    <w:rsid w:val="00F16028"/>
    <w:rsid w:val="00F165A6"/>
    <w:rsid w:val="00F169E7"/>
    <w:rsid w:val="00F16B64"/>
    <w:rsid w:val="00F16DAC"/>
    <w:rsid w:val="00F17308"/>
    <w:rsid w:val="00F17452"/>
    <w:rsid w:val="00F176CE"/>
    <w:rsid w:val="00F17D96"/>
    <w:rsid w:val="00F17E2A"/>
    <w:rsid w:val="00F2060F"/>
    <w:rsid w:val="00F206FA"/>
    <w:rsid w:val="00F20734"/>
    <w:rsid w:val="00F207B3"/>
    <w:rsid w:val="00F218F8"/>
    <w:rsid w:val="00F21B4B"/>
    <w:rsid w:val="00F21BE0"/>
    <w:rsid w:val="00F21C31"/>
    <w:rsid w:val="00F21ECE"/>
    <w:rsid w:val="00F220DB"/>
    <w:rsid w:val="00F223C1"/>
    <w:rsid w:val="00F2281A"/>
    <w:rsid w:val="00F22A04"/>
    <w:rsid w:val="00F2311A"/>
    <w:rsid w:val="00F23AB9"/>
    <w:rsid w:val="00F23C96"/>
    <w:rsid w:val="00F24028"/>
    <w:rsid w:val="00F246A7"/>
    <w:rsid w:val="00F246E4"/>
    <w:rsid w:val="00F24AD0"/>
    <w:rsid w:val="00F24C99"/>
    <w:rsid w:val="00F24EC3"/>
    <w:rsid w:val="00F257E5"/>
    <w:rsid w:val="00F25890"/>
    <w:rsid w:val="00F258A4"/>
    <w:rsid w:val="00F259AC"/>
    <w:rsid w:val="00F25BD2"/>
    <w:rsid w:val="00F26324"/>
    <w:rsid w:val="00F2635A"/>
    <w:rsid w:val="00F265A6"/>
    <w:rsid w:val="00F26644"/>
    <w:rsid w:val="00F2677A"/>
    <w:rsid w:val="00F26899"/>
    <w:rsid w:val="00F273DD"/>
    <w:rsid w:val="00F2773E"/>
    <w:rsid w:val="00F27C51"/>
    <w:rsid w:val="00F30351"/>
    <w:rsid w:val="00F304C7"/>
    <w:rsid w:val="00F304F7"/>
    <w:rsid w:val="00F30813"/>
    <w:rsid w:val="00F30849"/>
    <w:rsid w:val="00F30A8F"/>
    <w:rsid w:val="00F30EA3"/>
    <w:rsid w:val="00F30F09"/>
    <w:rsid w:val="00F315DB"/>
    <w:rsid w:val="00F31694"/>
    <w:rsid w:val="00F316F8"/>
    <w:rsid w:val="00F31AD5"/>
    <w:rsid w:val="00F32240"/>
    <w:rsid w:val="00F3275D"/>
    <w:rsid w:val="00F3296F"/>
    <w:rsid w:val="00F33216"/>
    <w:rsid w:val="00F3361D"/>
    <w:rsid w:val="00F3364B"/>
    <w:rsid w:val="00F336F3"/>
    <w:rsid w:val="00F337C2"/>
    <w:rsid w:val="00F33814"/>
    <w:rsid w:val="00F338AF"/>
    <w:rsid w:val="00F3450F"/>
    <w:rsid w:val="00F345AD"/>
    <w:rsid w:val="00F347C6"/>
    <w:rsid w:val="00F349B7"/>
    <w:rsid w:val="00F34D60"/>
    <w:rsid w:val="00F34EB9"/>
    <w:rsid w:val="00F34FC7"/>
    <w:rsid w:val="00F351A1"/>
    <w:rsid w:val="00F3520C"/>
    <w:rsid w:val="00F3541F"/>
    <w:rsid w:val="00F360C4"/>
    <w:rsid w:val="00F36214"/>
    <w:rsid w:val="00F36345"/>
    <w:rsid w:val="00F364BF"/>
    <w:rsid w:val="00F364E1"/>
    <w:rsid w:val="00F36812"/>
    <w:rsid w:val="00F36861"/>
    <w:rsid w:val="00F36928"/>
    <w:rsid w:val="00F36C12"/>
    <w:rsid w:val="00F370DD"/>
    <w:rsid w:val="00F37185"/>
    <w:rsid w:val="00F37415"/>
    <w:rsid w:val="00F37606"/>
    <w:rsid w:val="00F37751"/>
    <w:rsid w:val="00F4015B"/>
    <w:rsid w:val="00F4066D"/>
    <w:rsid w:val="00F4066E"/>
    <w:rsid w:val="00F407BE"/>
    <w:rsid w:val="00F40870"/>
    <w:rsid w:val="00F408B7"/>
    <w:rsid w:val="00F415CC"/>
    <w:rsid w:val="00F41633"/>
    <w:rsid w:val="00F41827"/>
    <w:rsid w:val="00F41D04"/>
    <w:rsid w:val="00F42183"/>
    <w:rsid w:val="00F42374"/>
    <w:rsid w:val="00F42CE0"/>
    <w:rsid w:val="00F432AD"/>
    <w:rsid w:val="00F43593"/>
    <w:rsid w:val="00F436E7"/>
    <w:rsid w:val="00F43A12"/>
    <w:rsid w:val="00F43C7D"/>
    <w:rsid w:val="00F43EFA"/>
    <w:rsid w:val="00F4425D"/>
    <w:rsid w:val="00F442FA"/>
    <w:rsid w:val="00F445C9"/>
    <w:rsid w:val="00F4508F"/>
    <w:rsid w:val="00F45236"/>
    <w:rsid w:val="00F4528D"/>
    <w:rsid w:val="00F45AE5"/>
    <w:rsid w:val="00F463FE"/>
    <w:rsid w:val="00F46AC3"/>
    <w:rsid w:val="00F46E4F"/>
    <w:rsid w:val="00F47371"/>
    <w:rsid w:val="00F4757B"/>
    <w:rsid w:val="00F50091"/>
    <w:rsid w:val="00F5027E"/>
    <w:rsid w:val="00F508BC"/>
    <w:rsid w:val="00F50AD9"/>
    <w:rsid w:val="00F50BA9"/>
    <w:rsid w:val="00F511C0"/>
    <w:rsid w:val="00F51845"/>
    <w:rsid w:val="00F52054"/>
    <w:rsid w:val="00F52558"/>
    <w:rsid w:val="00F525EE"/>
    <w:rsid w:val="00F526D3"/>
    <w:rsid w:val="00F52919"/>
    <w:rsid w:val="00F52B98"/>
    <w:rsid w:val="00F531E7"/>
    <w:rsid w:val="00F53202"/>
    <w:rsid w:val="00F53716"/>
    <w:rsid w:val="00F53891"/>
    <w:rsid w:val="00F53902"/>
    <w:rsid w:val="00F53E62"/>
    <w:rsid w:val="00F54596"/>
    <w:rsid w:val="00F5460C"/>
    <w:rsid w:val="00F5473E"/>
    <w:rsid w:val="00F54964"/>
    <w:rsid w:val="00F54DF7"/>
    <w:rsid w:val="00F55008"/>
    <w:rsid w:val="00F55397"/>
    <w:rsid w:val="00F555E7"/>
    <w:rsid w:val="00F555EA"/>
    <w:rsid w:val="00F556AD"/>
    <w:rsid w:val="00F557CB"/>
    <w:rsid w:val="00F558C2"/>
    <w:rsid w:val="00F55A1F"/>
    <w:rsid w:val="00F55C70"/>
    <w:rsid w:val="00F56043"/>
    <w:rsid w:val="00F560E1"/>
    <w:rsid w:val="00F56304"/>
    <w:rsid w:val="00F56534"/>
    <w:rsid w:val="00F5666C"/>
    <w:rsid w:val="00F566A5"/>
    <w:rsid w:val="00F567D2"/>
    <w:rsid w:val="00F56B1D"/>
    <w:rsid w:val="00F56CEC"/>
    <w:rsid w:val="00F5718E"/>
    <w:rsid w:val="00F57BA6"/>
    <w:rsid w:val="00F57D77"/>
    <w:rsid w:val="00F57F23"/>
    <w:rsid w:val="00F6075A"/>
    <w:rsid w:val="00F60CD9"/>
    <w:rsid w:val="00F61182"/>
    <w:rsid w:val="00F61BAF"/>
    <w:rsid w:val="00F61FE3"/>
    <w:rsid w:val="00F6269A"/>
    <w:rsid w:val="00F62B39"/>
    <w:rsid w:val="00F62C10"/>
    <w:rsid w:val="00F630AC"/>
    <w:rsid w:val="00F63139"/>
    <w:rsid w:val="00F63141"/>
    <w:rsid w:val="00F6318C"/>
    <w:rsid w:val="00F63444"/>
    <w:rsid w:val="00F6390F"/>
    <w:rsid w:val="00F63C78"/>
    <w:rsid w:val="00F63E01"/>
    <w:rsid w:val="00F640EB"/>
    <w:rsid w:val="00F649C3"/>
    <w:rsid w:val="00F64F29"/>
    <w:rsid w:val="00F65123"/>
    <w:rsid w:val="00F6529E"/>
    <w:rsid w:val="00F654E9"/>
    <w:rsid w:val="00F65656"/>
    <w:rsid w:val="00F6579B"/>
    <w:rsid w:val="00F65892"/>
    <w:rsid w:val="00F65A39"/>
    <w:rsid w:val="00F65CB6"/>
    <w:rsid w:val="00F65E07"/>
    <w:rsid w:val="00F664DA"/>
    <w:rsid w:val="00F66E91"/>
    <w:rsid w:val="00F673FF"/>
    <w:rsid w:val="00F674B9"/>
    <w:rsid w:val="00F678B7"/>
    <w:rsid w:val="00F67FDF"/>
    <w:rsid w:val="00F70487"/>
    <w:rsid w:val="00F71192"/>
    <w:rsid w:val="00F71729"/>
    <w:rsid w:val="00F71774"/>
    <w:rsid w:val="00F71785"/>
    <w:rsid w:val="00F71D2F"/>
    <w:rsid w:val="00F7209A"/>
    <w:rsid w:val="00F721D9"/>
    <w:rsid w:val="00F723DB"/>
    <w:rsid w:val="00F72492"/>
    <w:rsid w:val="00F72C59"/>
    <w:rsid w:val="00F72FD4"/>
    <w:rsid w:val="00F7349F"/>
    <w:rsid w:val="00F73A1B"/>
    <w:rsid w:val="00F749F1"/>
    <w:rsid w:val="00F74D93"/>
    <w:rsid w:val="00F75421"/>
    <w:rsid w:val="00F755F4"/>
    <w:rsid w:val="00F75EDD"/>
    <w:rsid w:val="00F7625A"/>
    <w:rsid w:val="00F76396"/>
    <w:rsid w:val="00F76500"/>
    <w:rsid w:val="00F766A7"/>
    <w:rsid w:val="00F76B81"/>
    <w:rsid w:val="00F77987"/>
    <w:rsid w:val="00F77D3F"/>
    <w:rsid w:val="00F81389"/>
    <w:rsid w:val="00F813DC"/>
    <w:rsid w:val="00F817E4"/>
    <w:rsid w:val="00F818C3"/>
    <w:rsid w:val="00F81A71"/>
    <w:rsid w:val="00F81E77"/>
    <w:rsid w:val="00F8270C"/>
    <w:rsid w:val="00F8285E"/>
    <w:rsid w:val="00F833BA"/>
    <w:rsid w:val="00F83A97"/>
    <w:rsid w:val="00F83CE8"/>
    <w:rsid w:val="00F84123"/>
    <w:rsid w:val="00F845A9"/>
    <w:rsid w:val="00F84987"/>
    <w:rsid w:val="00F84A4D"/>
    <w:rsid w:val="00F84B15"/>
    <w:rsid w:val="00F8521F"/>
    <w:rsid w:val="00F8542E"/>
    <w:rsid w:val="00F85AAC"/>
    <w:rsid w:val="00F85FC5"/>
    <w:rsid w:val="00F86337"/>
    <w:rsid w:val="00F86BD1"/>
    <w:rsid w:val="00F86D30"/>
    <w:rsid w:val="00F87098"/>
    <w:rsid w:val="00F8723A"/>
    <w:rsid w:val="00F8753B"/>
    <w:rsid w:val="00F875E3"/>
    <w:rsid w:val="00F876A9"/>
    <w:rsid w:val="00F878E9"/>
    <w:rsid w:val="00F87C17"/>
    <w:rsid w:val="00F87C79"/>
    <w:rsid w:val="00F87D37"/>
    <w:rsid w:val="00F906B5"/>
    <w:rsid w:val="00F906FD"/>
    <w:rsid w:val="00F912E6"/>
    <w:rsid w:val="00F9136D"/>
    <w:rsid w:val="00F91501"/>
    <w:rsid w:val="00F91751"/>
    <w:rsid w:val="00F91827"/>
    <w:rsid w:val="00F92944"/>
    <w:rsid w:val="00F92A45"/>
    <w:rsid w:val="00F92D4B"/>
    <w:rsid w:val="00F92FB6"/>
    <w:rsid w:val="00F938E8"/>
    <w:rsid w:val="00F93956"/>
    <w:rsid w:val="00F93AAD"/>
    <w:rsid w:val="00F93C44"/>
    <w:rsid w:val="00F93C5B"/>
    <w:rsid w:val="00F94323"/>
    <w:rsid w:val="00F94448"/>
    <w:rsid w:val="00F944C0"/>
    <w:rsid w:val="00F9466B"/>
    <w:rsid w:val="00F95157"/>
    <w:rsid w:val="00F954EE"/>
    <w:rsid w:val="00F95518"/>
    <w:rsid w:val="00F95F31"/>
    <w:rsid w:val="00F962BF"/>
    <w:rsid w:val="00F96646"/>
    <w:rsid w:val="00F96942"/>
    <w:rsid w:val="00F96C06"/>
    <w:rsid w:val="00F96E2D"/>
    <w:rsid w:val="00F96F84"/>
    <w:rsid w:val="00F97060"/>
    <w:rsid w:val="00F9736A"/>
    <w:rsid w:val="00F97627"/>
    <w:rsid w:val="00F9775E"/>
    <w:rsid w:val="00F978F9"/>
    <w:rsid w:val="00F97AC2"/>
    <w:rsid w:val="00F97BD4"/>
    <w:rsid w:val="00F97C86"/>
    <w:rsid w:val="00F97F72"/>
    <w:rsid w:val="00FA0710"/>
    <w:rsid w:val="00FA0863"/>
    <w:rsid w:val="00FA0E47"/>
    <w:rsid w:val="00FA0F22"/>
    <w:rsid w:val="00FA11BF"/>
    <w:rsid w:val="00FA11D6"/>
    <w:rsid w:val="00FA135E"/>
    <w:rsid w:val="00FA14C1"/>
    <w:rsid w:val="00FA1507"/>
    <w:rsid w:val="00FA1626"/>
    <w:rsid w:val="00FA229C"/>
    <w:rsid w:val="00FA35DD"/>
    <w:rsid w:val="00FA367D"/>
    <w:rsid w:val="00FA3732"/>
    <w:rsid w:val="00FA38E8"/>
    <w:rsid w:val="00FA3FEF"/>
    <w:rsid w:val="00FA50D5"/>
    <w:rsid w:val="00FA5141"/>
    <w:rsid w:val="00FA5157"/>
    <w:rsid w:val="00FA5392"/>
    <w:rsid w:val="00FA593F"/>
    <w:rsid w:val="00FA5A46"/>
    <w:rsid w:val="00FA5DA2"/>
    <w:rsid w:val="00FA60A4"/>
    <w:rsid w:val="00FA63EF"/>
    <w:rsid w:val="00FA65A8"/>
    <w:rsid w:val="00FA6611"/>
    <w:rsid w:val="00FA6672"/>
    <w:rsid w:val="00FA6716"/>
    <w:rsid w:val="00FA6A52"/>
    <w:rsid w:val="00FA6E91"/>
    <w:rsid w:val="00FA715C"/>
    <w:rsid w:val="00FA7EC1"/>
    <w:rsid w:val="00FB00AD"/>
    <w:rsid w:val="00FB09A0"/>
    <w:rsid w:val="00FB0C95"/>
    <w:rsid w:val="00FB1427"/>
    <w:rsid w:val="00FB160C"/>
    <w:rsid w:val="00FB17F3"/>
    <w:rsid w:val="00FB1B0A"/>
    <w:rsid w:val="00FB2EFB"/>
    <w:rsid w:val="00FB324B"/>
    <w:rsid w:val="00FB3288"/>
    <w:rsid w:val="00FB3301"/>
    <w:rsid w:val="00FB3515"/>
    <w:rsid w:val="00FB3ABA"/>
    <w:rsid w:val="00FB3C8A"/>
    <w:rsid w:val="00FB3CBE"/>
    <w:rsid w:val="00FB407C"/>
    <w:rsid w:val="00FB4401"/>
    <w:rsid w:val="00FB4480"/>
    <w:rsid w:val="00FB4FB2"/>
    <w:rsid w:val="00FB5383"/>
    <w:rsid w:val="00FB54B8"/>
    <w:rsid w:val="00FB56BE"/>
    <w:rsid w:val="00FB5ADA"/>
    <w:rsid w:val="00FB5BE4"/>
    <w:rsid w:val="00FB61D1"/>
    <w:rsid w:val="00FB6267"/>
    <w:rsid w:val="00FB64BA"/>
    <w:rsid w:val="00FB64BD"/>
    <w:rsid w:val="00FB6A3F"/>
    <w:rsid w:val="00FB6D41"/>
    <w:rsid w:val="00FB706D"/>
    <w:rsid w:val="00FB71E8"/>
    <w:rsid w:val="00FB7481"/>
    <w:rsid w:val="00FB757A"/>
    <w:rsid w:val="00FB7611"/>
    <w:rsid w:val="00FB766C"/>
    <w:rsid w:val="00FB7AA2"/>
    <w:rsid w:val="00FC0237"/>
    <w:rsid w:val="00FC058D"/>
    <w:rsid w:val="00FC0826"/>
    <w:rsid w:val="00FC0DF0"/>
    <w:rsid w:val="00FC11BC"/>
    <w:rsid w:val="00FC1277"/>
    <w:rsid w:val="00FC158D"/>
    <w:rsid w:val="00FC1668"/>
    <w:rsid w:val="00FC1B19"/>
    <w:rsid w:val="00FC1B4B"/>
    <w:rsid w:val="00FC2473"/>
    <w:rsid w:val="00FC268E"/>
    <w:rsid w:val="00FC2EB2"/>
    <w:rsid w:val="00FC3278"/>
    <w:rsid w:val="00FC335E"/>
    <w:rsid w:val="00FC34F8"/>
    <w:rsid w:val="00FC3606"/>
    <w:rsid w:val="00FC3C20"/>
    <w:rsid w:val="00FC3C61"/>
    <w:rsid w:val="00FC3FE4"/>
    <w:rsid w:val="00FC4220"/>
    <w:rsid w:val="00FC46DD"/>
    <w:rsid w:val="00FC475A"/>
    <w:rsid w:val="00FC4971"/>
    <w:rsid w:val="00FC5014"/>
    <w:rsid w:val="00FC540D"/>
    <w:rsid w:val="00FC5498"/>
    <w:rsid w:val="00FC5ECD"/>
    <w:rsid w:val="00FC6B62"/>
    <w:rsid w:val="00FC6E70"/>
    <w:rsid w:val="00FC6EE5"/>
    <w:rsid w:val="00FC7028"/>
    <w:rsid w:val="00FC71B3"/>
    <w:rsid w:val="00FC731C"/>
    <w:rsid w:val="00FC75D7"/>
    <w:rsid w:val="00FC7645"/>
    <w:rsid w:val="00FC7767"/>
    <w:rsid w:val="00FC7777"/>
    <w:rsid w:val="00FC7F40"/>
    <w:rsid w:val="00FD065B"/>
    <w:rsid w:val="00FD0677"/>
    <w:rsid w:val="00FD07AD"/>
    <w:rsid w:val="00FD12E6"/>
    <w:rsid w:val="00FD1B38"/>
    <w:rsid w:val="00FD26B1"/>
    <w:rsid w:val="00FD2783"/>
    <w:rsid w:val="00FD27D1"/>
    <w:rsid w:val="00FD2C62"/>
    <w:rsid w:val="00FD2E92"/>
    <w:rsid w:val="00FD2F6C"/>
    <w:rsid w:val="00FD3125"/>
    <w:rsid w:val="00FD3301"/>
    <w:rsid w:val="00FD398E"/>
    <w:rsid w:val="00FD3B88"/>
    <w:rsid w:val="00FD3CB1"/>
    <w:rsid w:val="00FD3D89"/>
    <w:rsid w:val="00FD3EBF"/>
    <w:rsid w:val="00FD406C"/>
    <w:rsid w:val="00FD4602"/>
    <w:rsid w:val="00FD4780"/>
    <w:rsid w:val="00FD4A59"/>
    <w:rsid w:val="00FD4B0F"/>
    <w:rsid w:val="00FD4CB6"/>
    <w:rsid w:val="00FD54F1"/>
    <w:rsid w:val="00FD552C"/>
    <w:rsid w:val="00FD57CC"/>
    <w:rsid w:val="00FD5889"/>
    <w:rsid w:val="00FD5A35"/>
    <w:rsid w:val="00FD5ABF"/>
    <w:rsid w:val="00FD5D69"/>
    <w:rsid w:val="00FD608D"/>
    <w:rsid w:val="00FD6235"/>
    <w:rsid w:val="00FD675A"/>
    <w:rsid w:val="00FD6772"/>
    <w:rsid w:val="00FD6953"/>
    <w:rsid w:val="00FD6B02"/>
    <w:rsid w:val="00FD6FD3"/>
    <w:rsid w:val="00FD726B"/>
    <w:rsid w:val="00FD72F6"/>
    <w:rsid w:val="00FD7706"/>
    <w:rsid w:val="00FD7BC2"/>
    <w:rsid w:val="00FE02AC"/>
    <w:rsid w:val="00FE041C"/>
    <w:rsid w:val="00FE09A3"/>
    <w:rsid w:val="00FE0E08"/>
    <w:rsid w:val="00FE1089"/>
    <w:rsid w:val="00FE1260"/>
    <w:rsid w:val="00FE1625"/>
    <w:rsid w:val="00FE19FB"/>
    <w:rsid w:val="00FE1D4F"/>
    <w:rsid w:val="00FE1DE5"/>
    <w:rsid w:val="00FE21CF"/>
    <w:rsid w:val="00FE2436"/>
    <w:rsid w:val="00FE26DE"/>
    <w:rsid w:val="00FE2AC9"/>
    <w:rsid w:val="00FE2D8B"/>
    <w:rsid w:val="00FE2E11"/>
    <w:rsid w:val="00FE332E"/>
    <w:rsid w:val="00FE33A4"/>
    <w:rsid w:val="00FE375C"/>
    <w:rsid w:val="00FE38A1"/>
    <w:rsid w:val="00FE3B25"/>
    <w:rsid w:val="00FE4872"/>
    <w:rsid w:val="00FE4A6D"/>
    <w:rsid w:val="00FE4C4E"/>
    <w:rsid w:val="00FE50A9"/>
    <w:rsid w:val="00FE52F7"/>
    <w:rsid w:val="00FE5BA2"/>
    <w:rsid w:val="00FE6BCC"/>
    <w:rsid w:val="00FE6C16"/>
    <w:rsid w:val="00FE6EF4"/>
    <w:rsid w:val="00FE72EF"/>
    <w:rsid w:val="00FE74DD"/>
    <w:rsid w:val="00FE7ACF"/>
    <w:rsid w:val="00FE7AD3"/>
    <w:rsid w:val="00FE7D00"/>
    <w:rsid w:val="00FE7E51"/>
    <w:rsid w:val="00FE7E72"/>
    <w:rsid w:val="00FF0280"/>
    <w:rsid w:val="00FF0407"/>
    <w:rsid w:val="00FF0966"/>
    <w:rsid w:val="00FF0AC1"/>
    <w:rsid w:val="00FF0B32"/>
    <w:rsid w:val="00FF11C4"/>
    <w:rsid w:val="00FF1B50"/>
    <w:rsid w:val="00FF2256"/>
    <w:rsid w:val="00FF23C2"/>
    <w:rsid w:val="00FF2825"/>
    <w:rsid w:val="00FF2871"/>
    <w:rsid w:val="00FF2941"/>
    <w:rsid w:val="00FF2985"/>
    <w:rsid w:val="00FF29F7"/>
    <w:rsid w:val="00FF2BBC"/>
    <w:rsid w:val="00FF2CBB"/>
    <w:rsid w:val="00FF2E43"/>
    <w:rsid w:val="00FF2E64"/>
    <w:rsid w:val="00FF2E74"/>
    <w:rsid w:val="00FF2EA9"/>
    <w:rsid w:val="00FF3044"/>
    <w:rsid w:val="00FF3CB2"/>
    <w:rsid w:val="00FF3EA0"/>
    <w:rsid w:val="00FF41E6"/>
    <w:rsid w:val="00FF4388"/>
    <w:rsid w:val="00FF4FD2"/>
    <w:rsid w:val="00FF5345"/>
    <w:rsid w:val="00FF53CC"/>
    <w:rsid w:val="00FF54B6"/>
    <w:rsid w:val="00FF5512"/>
    <w:rsid w:val="00FF5670"/>
    <w:rsid w:val="00FF6743"/>
    <w:rsid w:val="00FF68B3"/>
    <w:rsid w:val="00FF75E8"/>
    <w:rsid w:val="00FF7656"/>
    <w:rsid w:val="00FF7B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62945">
      <o:colormru v:ext="edit" colors="#963,#969696,#777"/>
    </o:shapedefaults>
    <o:shapelayout v:ext="edit">
      <o:idmap v:ext="edit" data="1"/>
    </o:shapelayout>
  </w:shapeDefaults>
  <w:decimalSymbol w:val=","/>
  <w:listSeparator w:val=";"/>
  <w14:docId w14:val="18567B41"/>
  <w15:docId w15:val="{C848D7E8-9479-4260-8065-0DD844D6E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0B61"/>
  </w:style>
  <w:style w:type="paragraph" w:styleId="Heading1">
    <w:name w:val="heading 1"/>
    <w:basedOn w:val="Normal"/>
    <w:next w:val="Normal"/>
    <w:qFormat/>
    <w:rsid w:val="008D0486"/>
    <w:pPr>
      <w:keepNext/>
      <w:jc w:val="both"/>
      <w:outlineLvl w:val="0"/>
    </w:pPr>
    <w:rPr>
      <w:rFonts w:ascii="CHelvPlain" w:hAnsi="CHelvPlain"/>
      <w:b/>
      <w:sz w:val="22"/>
      <w:lang w:val="en-GB"/>
    </w:rPr>
  </w:style>
  <w:style w:type="paragraph" w:styleId="Heading2">
    <w:name w:val="heading 2"/>
    <w:basedOn w:val="Normal"/>
    <w:next w:val="Normal"/>
    <w:qFormat/>
    <w:rsid w:val="008D0486"/>
    <w:pPr>
      <w:keepNext/>
      <w:jc w:val="center"/>
      <w:outlineLvl w:val="1"/>
    </w:pPr>
    <w:rPr>
      <w:rFonts w:ascii="HelveticaPlain" w:hAnsi="HelveticaPlain"/>
      <w:u w:val="single"/>
    </w:rPr>
  </w:style>
  <w:style w:type="paragraph" w:styleId="Heading3">
    <w:name w:val="heading 3"/>
    <w:basedOn w:val="Normal"/>
    <w:next w:val="Normal"/>
    <w:qFormat/>
    <w:rsid w:val="008D0486"/>
    <w:pPr>
      <w:keepNext/>
      <w:jc w:val="center"/>
      <w:outlineLvl w:val="2"/>
    </w:pPr>
    <w:rPr>
      <w:rFonts w:ascii="CHelvPlain" w:hAnsi="CHelvPlain"/>
      <w:b/>
    </w:rPr>
  </w:style>
  <w:style w:type="paragraph" w:styleId="Heading4">
    <w:name w:val="heading 4"/>
    <w:basedOn w:val="Normal"/>
    <w:next w:val="Normal"/>
    <w:qFormat/>
    <w:rsid w:val="008D0486"/>
    <w:pPr>
      <w:keepNext/>
      <w:spacing w:before="120"/>
      <w:jc w:val="center"/>
      <w:outlineLvl w:val="3"/>
    </w:pPr>
    <w:rPr>
      <w:rFonts w:ascii="CHelvPlain" w:hAnsi="CHelvPlain"/>
      <w:b/>
      <w:sz w:val="24"/>
    </w:rPr>
  </w:style>
  <w:style w:type="paragraph" w:styleId="Heading5">
    <w:name w:val="heading 5"/>
    <w:basedOn w:val="Normal"/>
    <w:next w:val="Normal"/>
    <w:qFormat/>
    <w:rsid w:val="008D0486"/>
    <w:pPr>
      <w:keepNext/>
      <w:widowControl w:val="0"/>
      <w:autoSpaceDE w:val="0"/>
      <w:autoSpaceDN w:val="0"/>
      <w:adjustRightInd w:val="0"/>
      <w:outlineLvl w:val="4"/>
    </w:pPr>
    <w:rPr>
      <w:rFonts w:ascii="CHelvPlain" w:hAnsi="CHelvPlain"/>
      <w:b/>
      <w:bCs/>
      <w:color w:val="000000"/>
    </w:rPr>
  </w:style>
  <w:style w:type="paragraph" w:styleId="Heading6">
    <w:name w:val="heading 6"/>
    <w:basedOn w:val="Normal"/>
    <w:next w:val="Normal"/>
    <w:qFormat/>
    <w:rsid w:val="008D0486"/>
    <w:pPr>
      <w:keepNext/>
      <w:outlineLvl w:val="5"/>
    </w:pPr>
    <w:rPr>
      <w:rFonts w:ascii="HelveticaPlain" w:hAnsi="HelveticaPlain"/>
      <w:b/>
    </w:rPr>
  </w:style>
  <w:style w:type="paragraph" w:styleId="Heading7">
    <w:name w:val="heading 7"/>
    <w:basedOn w:val="Normal"/>
    <w:next w:val="Normal"/>
    <w:qFormat/>
    <w:rsid w:val="008D0486"/>
    <w:pPr>
      <w:keepNext/>
      <w:jc w:val="center"/>
      <w:outlineLvl w:val="6"/>
    </w:pPr>
    <w:rPr>
      <w:rFonts w:ascii="HelveticaPlain" w:hAnsi="HelveticaPlain"/>
      <w:b/>
      <w:sz w:val="18"/>
    </w:rPr>
  </w:style>
  <w:style w:type="paragraph" w:styleId="Heading8">
    <w:name w:val="heading 8"/>
    <w:basedOn w:val="Normal"/>
    <w:next w:val="Normal"/>
    <w:qFormat/>
    <w:rsid w:val="008D0486"/>
    <w:pPr>
      <w:keepNext/>
      <w:outlineLvl w:val="7"/>
    </w:pPr>
    <w:rPr>
      <w:rFonts w:ascii="HelveticaPlain" w:hAnsi="HelveticaPlain"/>
      <w:i/>
      <w:iCs/>
      <w:sz w:val="18"/>
    </w:rPr>
  </w:style>
  <w:style w:type="paragraph" w:styleId="Heading9">
    <w:name w:val="heading 9"/>
    <w:basedOn w:val="Normal"/>
    <w:next w:val="Normal"/>
    <w:qFormat/>
    <w:rsid w:val="008D0486"/>
    <w:pPr>
      <w:keepNext/>
      <w:jc w:val="center"/>
      <w:outlineLvl w:val="8"/>
    </w:pPr>
    <w:rPr>
      <w:rFonts w:ascii="HelveticaPlain" w:hAnsi="HelveticaPlain"/>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D0486"/>
    <w:pPr>
      <w:jc w:val="both"/>
    </w:pPr>
    <w:rPr>
      <w:rFonts w:ascii="CHelvPlain" w:hAnsi="CHelvPlain"/>
      <w:lang w:val="en-GB"/>
    </w:rPr>
  </w:style>
  <w:style w:type="character" w:styleId="Hyperlink">
    <w:name w:val="Hyperlink"/>
    <w:rsid w:val="008D0486"/>
    <w:rPr>
      <w:color w:val="0000FF"/>
      <w:u w:val="single"/>
    </w:rPr>
  </w:style>
  <w:style w:type="paragraph" w:styleId="DocumentMap">
    <w:name w:val="Document Map"/>
    <w:basedOn w:val="Normal"/>
    <w:semiHidden/>
    <w:rsid w:val="008D0486"/>
    <w:pPr>
      <w:shd w:val="clear" w:color="auto" w:fill="000080"/>
    </w:pPr>
    <w:rPr>
      <w:rFonts w:ascii="Tahoma" w:hAnsi="Tahoma"/>
    </w:rPr>
  </w:style>
  <w:style w:type="character" w:styleId="FollowedHyperlink">
    <w:name w:val="FollowedHyperlink"/>
    <w:rsid w:val="008D0486"/>
    <w:rPr>
      <w:color w:val="800080"/>
      <w:u w:val="single"/>
    </w:rPr>
  </w:style>
  <w:style w:type="paragraph" w:styleId="FootnoteText">
    <w:name w:val="footnote text"/>
    <w:basedOn w:val="Normal"/>
    <w:semiHidden/>
    <w:rsid w:val="008D0486"/>
  </w:style>
  <w:style w:type="character" w:styleId="FootnoteReference">
    <w:name w:val="footnote reference"/>
    <w:semiHidden/>
    <w:rsid w:val="008D0486"/>
    <w:rPr>
      <w:vertAlign w:val="superscript"/>
    </w:rPr>
  </w:style>
  <w:style w:type="paragraph" w:styleId="BodyText2">
    <w:name w:val="Body Text 2"/>
    <w:basedOn w:val="Normal"/>
    <w:rsid w:val="008D0486"/>
    <w:pPr>
      <w:jc w:val="both"/>
    </w:pPr>
    <w:rPr>
      <w:rFonts w:ascii="HelveticaPlain" w:hAnsi="HelveticaPlain"/>
      <w:sz w:val="18"/>
    </w:rPr>
  </w:style>
  <w:style w:type="paragraph" w:styleId="BodyTextIndent">
    <w:name w:val="Body Text Indent"/>
    <w:basedOn w:val="Normal"/>
    <w:rsid w:val="008D0486"/>
    <w:pPr>
      <w:ind w:firstLine="720"/>
      <w:jc w:val="both"/>
    </w:pPr>
    <w:rPr>
      <w:rFonts w:ascii="HelveticaPlain" w:hAnsi="HelveticaPlain"/>
      <w:sz w:val="18"/>
    </w:rPr>
  </w:style>
  <w:style w:type="paragraph" w:styleId="Header">
    <w:name w:val="header"/>
    <w:basedOn w:val="Normal"/>
    <w:link w:val="HeaderChar"/>
    <w:uiPriority w:val="99"/>
    <w:rsid w:val="008D0486"/>
    <w:pPr>
      <w:tabs>
        <w:tab w:val="center" w:pos="4320"/>
        <w:tab w:val="right" w:pos="8640"/>
      </w:tabs>
    </w:pPr>
  </w:style>
  <w:style w:type="paragraph" w:styleId="BodyTextIndent3">
    <w:name w:val="Body Text Indent 3"/>
    <w:basedOn w:val="Normal"/>
    <w:link w:val="BodyTextIndent3Char"/>
    <w:rsid w:val="008D0486"/>
    <w:pPr>
      <w:tabs>
        <w:tab w:val="left" w:pos="851"/>
      </w:tabs>
      <w:ind w:firstLine="720"/>
      <w:jc w:val="both"/>
    </w:pPr>
    <w:rPr>
      <w:rFonts w:ascii="HelveticaPlainItalic" w:hAnsi="HelveticaPlainItalic"/>
      <w:bCs/>
      <w:sz w:val="18"/>
      <w:lang w:val="x-none" w:eastAsia="x-none"/>
    </w:rPr>
  </w:style>
  <w:style w:type="paragraph" w:styleId="BodyText3">
    <w:name w:val="Body Text 3"/>
    <w:basedOn w:val="Normal"/>
    <w:rsid w:val="008D0486"/>
    <w:pPr>
      <w:tabs>
        <w:tab w:val="left" w:pos="851"/>
      </w:tabs>
      <w:jc w:val="right"/>
    </w:pPr>
    <w:rPr>
      <w:rFonts w:ascii="CHelvPlain" w:hAnsi="CHelvPlain"/>
    </w:rPr>
  </w:style>
  <w:style w:type="paragraph" w:styleId="Footer">
    <w:name w:val="footer"/>
    <w:basedOn w:val="Normal"/>
    <w:link w:val="FooterChar"/>
    <w:rsid w:val="008D0486"/>
    <w:pPr>
      <w:tabs>
        <w:tab w:val="center" w:pos="4320"/>
        <w:tab w:val="right" w:pos="8640"/>
      </w:tabs>
    </w:pPr>
  </w:style>
  <w:style w:type="character" w:styleId="PageNumber">
    <w:name w:val="page number"/>
    <w:basedOn w:val="DefaultParagraphFont"/>
    <w:rsid w:val="008D0486"/>
  </w:style>
  <w:style w:type="paragraph" w:customStyle="1" w:styleId="xl27">
    <w:name w:val="xl27"/>
    <w:basedOn w:val="Normal"/>
    <w:rsid w:val="008D0486"/>
    <w:pPr>
      <w:pBdr>
        <w:left w:val="single" w:sz="8" w:space="0" w:color="auto"/>
        <w:right w:val="single" w:sz="8" w:space="0" w:color="auto"/>
      </w:pBdr>
      <w:spacing w:before="100" w:beforeAutospacing="1" w:after="100" w:afterAutospacing="1"/>
      <w:jc w:val="right"/>
      <w:textAlignment w:val="top"/>
    </w:pPr>
    <w:rPr>
      <w:rFonts w:ascii="CHelvPlain" w:hAnsi="CHelvPlain"/>
      <w:sz w:val="24"/>
      <w:szCs w:val="24"/>
      <w:lang w:val="en-GB"/>
    </w:rPr>
  </w:style>
  <w:style w:type="paragraph" w:customStyle="1" w:styleId="nas1">
    <w:name w:val="nas1"/>
    <w:basedOn w:val="Normal"/>
    <w:next w:val="Normal"/>
    <w:rsid w:val="008D0486"/>
    <w:pPr>
      <w:pageBreakBefore/>
      <w:overflowPunct w:val="0"/>
      <w:autoSpaceDE w:val="0"/>
      <w:autoSpaceDN w:val="0"/>
      <w:adjustRightInd w:val="0"/>
      <w:spacing w:before="240" w:after="120"/>
      <w:jc w:val="center"/>
      <w:textAlignment w:val="baseline"/>
    </w:pPr>
    <w:rPr>
      <w:rFonts w:ascii="CTimesBold" w:hAnsi="CTimesBold"/>
      <w:caps/>
      <w:sz w:val="22"/>
    </w:rPr>
  </w:style>
  <w:style w:type="paragraph" w:customStyle="1" w:styleId="xl24">
    <w:name w:val="xl24"/>
    <w:basedOn w:val="Normal"/>
    <w:rsid w:val="008D0486"/>
    <w:pPr>
      <w:pBdr>
        <w:left w:val="single" w:sz="8" w:space="0" w:color="auto"/>
        <w:right w:val="single" w:sz="8" w:space="0" w:color="auto"/>
      </w:pBdr>
      <w:spacing w:before="100" w:beforeAutospacing="1" w:after="100" w:afterAutospacing="1"/>
      <w:jc w:val="right"/>
      <w:textAlignment w:val="top"/>
    </w:pPr>
    <w:rPr>
      <w:rFonts w:ascii="CHelvPlain" w:hAnsi="CHelvPlain"/>
      <w:color w:val="000000"/>
      <w:sz w:val="18"/>
      <w:szCs w:val="18"/>
      <w:lang w:val="en-GB"/>
    </w:rPr>
  </w:style>
  <w:style w:type="paragraph" w:customStyle="1" w:styleId="xl25">
    <w:name w:val="xl25"/>
    <w:basedOn w:val="Normal"/>
    <w:rsid w:val="008D0486"/>
    <w:pPr>
      <w:spacing w:before="100" w:beforeAutospacing="1" w:after="100" w:afterAutospacing="1"/>
      <w:jc w:val="right"/>
      <w:textAlignment w:val="top"/>
    </w:pPr>
    <w:rPr>
      <w:rFonts w:ascii="CHelvPlain" w:hAnsi="CHelvPlain"/>
      <w:color w:val="000000"/>
      <w:sz w:val="18"/>
      <w:szCs w:val="18"/>
      <w:lang w:val="en-GB"/>
    </w:rPr>
  </w:style>
  <w:style w:type="paragraph" w:customStyle="1" w:styleId="xl26">
    <w:name w:val="xl26"/>
    <w:basedOn w:val="Normal"/>
    <w:rsid w:val="008D0486"/>
    <w:pPr>
      <w:pBdr>
        <w:right w:val="single" w:sz="8" w:space="0" w:color="auto"/>
      </w:pBdr>
      <w:spacing w:before="100" w:beforeAutospacing="1" w:after="100" w:afterAutospacing="1"/>
      <w:jc w:val="right"/>
      <w:textAlignment w:val="top"/>
    </w:pPr>
    <w:rPr>
      <w:rFonts w:ascii="CHelvPlain" w:hAnsi="CHelvPlain"/>
      <w:color w:val="000000"/>
      <w:sz w:val="18"/>
      <w:szCs w:val="18"/>
      <w:lang w:val="en-GB"/>
    </w:rPr>
  </w:style>
  <w:style w:type="paragraph" w:customStyle="1" w:styleId="xl28">
    <w:name w:val="xl28"/>
    <w:basedOn w:val="Normal"/>
    <w:rsid w:val="008D0486"/>
    <w:pPr>
      <w:pBdr>
        <w:left w:val="single" w:sz="8" w:space="0" w:color="auto"/>
        <w:right w:val="single" w:sz="8" w:space="0" w:color="auto"/>
      </w:pBdr>
      <w:spacing w:before="100" w:beforeAutospacing="1" w:after="100" w:afterAutospacing="1"/>
      <w:jc w:val="right"/>
      <w:textAlignment w:val="top"/>
    </w:pPr>
    <w:rPr>
      <w:rFonts w:ascii="CHelvPlain" w:hAnsi="CHelvPlain"/>
      <w:color w:val="000000"/>
      <w:sz w:val="18"/>
      <w:szCs w:val="18"/>
      <w:lang w:val="en-GB"/>
    </w:rPr>
  </w:style>
  <w:style w:type="paragraph" w:customStyle="1" w:styleId="xl29">
    <w:name w:val="xl29"/>
    <w:basedOn w:val="Normal"/>
    <w:rsid w:val="008D0486"/>
    <w:pPr>
      <w:pBdr>
        <w:right w:val="single" w:sz="8" w:space="0" w:color="auto"/>
      </w:pBdr>
      <w:spacing w:before="100" w:beforeAutospacing="1" w:after="100" w:afterAutospacing="1"/>
      <w:jc w:val="right"/>
      <w:textAlignment w:val="top"/>
    </w:pPr>
    <w:rPr>
      <w:rFonts w:ascii="CHelvPlain" w:hAnsi="CHelvPlain"/>
      <w:color w:val="000000"/>
      <w:sz w:val="18"/>
      <w:szCs w:val="18"/>
      <w:lang w:val="en-GB"/>
    </w:rPr>
  </w:style>
  <w:style w:type="paragraph" w:customStyle="1" w:styleId="xl30">
    <w:name w:val="xl30"/>
    <w:basedOn w:val="Normal"/>
    <w:rsid w:val="008D0486"/>
    <w:pPr>
      <w:spacing w:before="100" w:beforeAutospacing="1" w:after="100" w:afterAutospacing="1"/>
      <w:jc w:val="right"/>
      <w:textAlignment w:val="top"/>
    </w:pPr>
    <w:rPr>
      <w:rFonts w:ascii="CHelvPlain" w:hAnsi="CHelvPlain"/>
      <w:color w:val="000000"/>
      <w:sz w:val="18"/>
      <w:szCs w:val="18"/>
      <w:lang w:val="en-GB"/>
    </w:rPr>
  </w:style>
  <w:style w:type="paragraph" w:customStyle="1" w:styleId="xl31">
    <w:name w:val="xl31"/>
    <w:basedOn w:val="Normal"/>
    <w:rsid w:val="008D0486"/>
    <w:pPr>
      <w:pBdr>
        <w:left w:val="single" w:sz="8" w:space="0" w:color="auto"/>
        <w:bottom w:val="single" w:sz="4" w:space="0" w:color="auto"/>
        <w:right w:val="single" w:sz="8" w:space="0" w:color="auto"/>
      </w:pBdr>
      <w:spacing w:before="100" w:beforeAutospacing="1" w:after="100" w:afterAutospacing="1"/>
      <w:jc w:val="right"/>
      <w:textAlignment w:val="top"/>
    </w:pPr>
    <w:rPr>
      <w:rFonts w:ascii="CHelvPlain" w:hAnsi="CHelvPlain"/>
      <w:color w:val="000000"/>
      <w:sz w:val="18"/>
      <w:szCs w:val="18"/>
      <w:lang w:val="en-GB"/>
    </w:rPr>
  </w:style>
  <w:style w:type="paragraph" w:customStyle="1" w:styleId="xl32">
    <w:name w:val="xl32"/>
    <w:basedOn w:val="Normal"/>
    <w:rsid w:val="008D0486"/>
    <w:pPr>
      <w:pBdr>
        <w:bottom w:val="single" w:sz="4" w:space="0" w:color="auto"/>
        <w:right w:val="single" w:sz="8" w:space="0" w:color="auto"/>
      </w:pBdr>
      <w:spacing w:before="100" w:beforeAutospacing="1" w:after="100" w:afterAutospacing="1"/>
      <w:jc w:val="right"/>
      <w:textAlignment w:val="top"/>
    </w:pPr>
    <w:rPr>
      <w:rFonts w:ascii="CHelvPlain" w:hAnsi="CHelvPlain"/>
      <w:color w:val="000000"/>
      <w:sz w:val="18"/>
      <w:szCs w:val="18"/>
      <w:lang w:val="en-GB"/>
    </w:rPr>
  </w:style>
  <w:style w:type="paragraph" w:customStyle="1" w:styleId="xl33">
    <w:name w:val="xl33"/>
    <w:basedOn w:val="Normal"/>
    <w:rsid w:val="008D0486"/>
    <w:pPr>
      <w:pBdr>
        <w:bottom w:val="single" w:sz="4" w:space="0" w:color="auto"/>
      </w:pBdr>
      <w:spacing w:before="100" w:beforeAutospacing="1" w:after="100" w:afterAutospacing="1"/>
      <w:jc w:val="right"/>
      <w:textAlignment w:val="top"/>
    </w:pPr>
    <w:rPr>
      <w:rFonts w:ascii="CHelvPlain" w:hAnsi="CHelvPlain"/>
      <w:color w:val="000000"/>
      <w:sz w:val="18"/>
      <w:szCs w:val="18"/>
      <w:lang w:val="en-GB"/>
    </w:rPr>
  </w:style>
  <w:style w:type="paragraph" w:customStyle="1" w:styleId="xl34">
    <w:name w:val="xl34"/>
    <w:basedOn w:val="Normal"/>
    <w:rsid w:val="008D0486"/>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CHelvPlain" w:eastAsia="Arial Unicode MS" w:hAnsi="CHelvPlain" w:cs="Arial Unicode MS"/>
      <w:color w:val="000000"/>
      <w:sz w:val="18"/>
      <w:szCs w:val="18"/>
      <w:lang w:val="en-GB"/>
    </w:rPr>
  </w:style>
  <w:style w:type="paragraph" w:customStyle="1" w:styleId="xl35">
    <w:name w:val="xl35"/>
    <w:basedOn w:val="Normal"/>
    <w:rsid w:val="008D0486"/>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CHelvPlain" w:eastAsia="Arial Unicode MS" w:hAnsi="CHelvPlain" w:cs="Arial Unicode MS"/>
      <w:color w:val="000000"/>
      <w:sz w:val="18"/>
      <w:szCs w:val="18"/>
      <w:lang w:val="en-GB"/>
    </w:rPr>
  </w:style>
  <w:style w:type="paragraph" w:customStyle="1" w:styleId="xl36">
    <w:name w:val="xl36"/>
    <w:basedOn w:val="Normal"/>
    <w:rsid w:val="008D0486"/>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CHelvPlain" w:eastAsia="Arial Unicode MS" w:hAnsi="CHelvPlain" w:cs="Arial Unicode MS"/>
      <w:color w:val="000000"/>
      <w:sz w:val="18"/>
      <w:szCs w:val="18"/>
      <w:lang w:val="en-GB"/>
    </w:rPr>
  </w:style>
  <w:style w:type="paragraph" w:customStyle="1" w:styleId="xl37">
    <w:name w:val="xl37"/>
    <w:basedOn w:val="Normal"/>
    <w:rsid w:val="008D0486"/>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CHelvPlain" w:eastAsia="Arial Unicode MS" w:hAnsi="CHelvPlain" w:cs="Arial Unicode MS"/>
      <w:color w:val="000000"/>
      <w:sz w:val="18"/>
      <w:szCs w:val="18"/>
      <w:lang w:val="en-GB"/>
    </w:rPr>
  </w:style>
  <w:style w:type="paragraph" w:styleId="BalloonText">
    <w:name w:val="Balloon Text"/>
    <w:basedOn w:val="Normal"/>
    <w:semiHidden/>
    <w:rsid w:val="00D13C9E"/>
    <w:rPr>
      <w:rFonts w:ascii="Tahoma" w:hAnsi="Tahoma" w:cs="Tahoma"/>
      <w:sz w:val="16"/>
      <w:szCs w:val="16"/>
    </w:rPr>
  </w:style>
  <w:style w:type="character" w:customStyle="1" w:styleId="HeaderChar">
    <w:name w:val="Header Char"/>
    <w:link w:val="Header"/>
    <w:uiPriority w:val="99"/>
    <w:rsid w:val="004F286B"/>
    <w:rPr>
      <w:lang w:val="en-US" w:eastAsia="en-US" w:bidi="ar-SA"/>
    </w:rPr>
  </w:style>
  <w:style w:type="table" w:styleId="TableGrid">
    <w:name w:val="Table Grid"/>
    <w:basedOn w:val="TableNormal"/>
    <w:rsid w:val="006620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nhideWhenUsed/>
    <w:rsid w:val="00477FFA"/>
    <w:rPr>
      <w:rFonts w:ascii="Consolas" w:eastAsia="Calibri" w:hAnsi="Consolas"/>
      <w:sz w:val="21"/>
      <w:szCs w:val="21"/>
      <w:lang w:val="x-none" w:eastAsia="x-none"/>
    </w:rPr>
  </w:style>
  <w:style w:type="character" w:customStyle="1" w:styleId="PlainTextChar">
    <w:name w:val="Plain Text Char"/>
    <w:link w:val="PlainText"/>
    <w:rsid w:val="00477FFA"/>
    <w:rPr>
      <w:rFonts w:ascii="Consolas" w:eastAsia="Calibri" w:hAnsi="Consolas"/>
      <w:sz w:val="21"/>
      <w:szCs w:val="21"/>
    </w:rPr>
  </w:style>
  <w:style w:type="paragraph" w:customStyle="1" w:styleId="Body2">
    <w:name w:val="Body2"/>
    <w:aliases w:val="Text5,Indent1,32"/>
    <w:basedOn w:val="Normal"/>
    <w:rsid w:val="005F3130"/>
    <w:pPr>
      <w:tabs>
        <w:tab w:val="left" w:pos="851"/>
      </w:tabs>
      <w:ind w:firstLine="720"/>
      <w:jc w:val="both"/>
    </w:pPr>
    <w:rPr>
      <w:rFonts w:ascii="HelveticaPlainItalic" w:hAnsi="HelveticaPlainItalic"/>
      <w:bCs/>
      <w:sz w:val="18"/>
    </w:rPr>
  </w:style>
  <w:style w:type="paragraph" w:customStyle="1" w:styleId="Plain">
    <w:name w:val="Plain"/>
    <w:aliases w:val="Text2"/>
    <w:basedOn w:val="Normal"/>
    <w:link w:val="Plain1"/>
    <w:rsid w:val="002F5E38"/>
    <w:rPr>
      <w:rFonts w:ascii="Consolas" w:hAnsi="Consolas"/>
      <w:sz w:val="21"/>
      <w:szCs w:val="21"/>
    </w:rPr>
  </w:style>
  <w:style w:type="character" w:customStyle="1" w:styleId="Plain1">
    <w:name w:val="Plain1"/>
    <w:aliases w:val="Text1,Char1"/>
    <w:link w:val="Plain"/>
    <w:locked/>
    <w:rsid w:val="002F5E38"/>
    <w:rPr>
      <w:rFonts w:ascii="Consolas" w:hAnsi="Consolas"/>
      <w:sz w:val="21"/>
      <w:szCs w:val="21"/>
      <w:lang w:val="en-US" w:eastAsia="en-US" w:bidi="ar-SA"/>
    </w:rPr>
  </w:style>
  <w:style w:type="character" w:customStyle="1" w:styleId="BodyTextIndent3Char">
    <w:name w:val="Body Text Indent 3 Char"/>
    <w:link w:val="BodyTextIndent3"/>
    <w:rsid w:val="00211CC7"/>
    <w:rPr>
      <w:rFonts w:ascii="HelveticaPlainItalic" w:hAnsi="HelveticaPlainItalic"/>
      <w:bCs/>
      <w:sz w:val="18"/>
    </w:rPr>
  </w:style>
  <w:style w:type="paragraph" w:customStyle="1" w:styleId="Default">
    <w:name w:val="Default"/>
    <w:rsid w:val="00FD5ABF"/>
    <w:pPr>
      <w:autoSpaceDE w:val="0"/>
      <w:autoSpaceDN w:val="0"/>
      <w:adjustRightInd w:val="0"/>
    </w:pPr>
    <w:rPr>
      <w:rFonts w:ascii="Tahoma" w:hAnsi="Tahoma" w:cs="Tahoma"/>
      <w:color w:val="000000"/>
      <w:sz w:val="24"/>
      <w:szCs w:val="24"/>
    </w:rPr>
  </w:style>
  <w:style w:type="paragraph" w:styleId="TableofFigures">
    <w:name w:val="table of figures"/>
    <w:basedOn w:val="Normal"/>
    <w:next w:val="Normal"/>
    <w:rsid w:val="00F345AD"/>
  </w:style>
  <w:style w:type="character" w:styleId="Emphasis">
    <w:name w:val="Emphasis"/>
    <w:qFormat/>
    <w:rsid w:val="00617C32"/>
    <w:rPr>
      <w:i/>
      <w:iCs/>
    </w:rPr>
  </w:style>
  <w:style w:type="character" w:customStyle="1" w:styleId="hps">
    <w:name w:val="hps"/>
    <w:basedOn w:val="DefaultParagraphFont"/>
    <w:rsid w:val="00D35CD4"/>
  </w:style>
  <w:style w:type="character" w:customStyle="1" w:styleId="FooterChar">
    <w:name w:val="Footer Char"/>
    <w:basedOn w:val="DefaultParagraphFont"/>
    <w:link w:val="Footer"/>
    <w:rsid w:val="005074F6"/>
  </w:style>
  <w:style w:type="character" w:customStyle="1" w:styleId="apple-converted-space">
    <w:name w:val="apple-converted-space"/>
    <w:basedOn w:val="DefaultParagraphFont"/>
    <w:rsid w:val="00DF10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6415">
      <w:bodyDiv w:val="1"/>
      <w:marLeft w:val="0"/>
      <w:marRight w:val="0"/>
      <w:marTop w:val="0"/>
      <w:marBottom w:val="0"/>
      <w:divBdr>
        <w:top w:val="none" w:sz="0" w:space="0" w:color="auto"/>
        <w:left w:val="none" w:sz="0" w:space="0" w:color="auto"/>
        <w:bottom w:val="none" w:sz="0" w:space="0" w:color="auto"/>
        <w:right w:val="none" w:sz="0" w:space="0" w:color="auto"/>
      </w:divBdr>
    </w:div>
    <w:div w:id="2056008">
      <w:bodyDiv w:val="1"/>
      <w:marLeft w:val="0"/>
      <w:marRight w:val="0"/>
      <w:marTop w:val="0"/>
      <w:marBottom w:val="0"/>
      <w:divBdr>
        <w:top w:val="none" w:sz="0" w:space="0" w:color="auto"/>
        <w:left w:val="none" w:sz="0" w:space="0" w:color="auto"/>
        <w:bottom w:val="none" w:sz="0" w:space="0" w:color="auto"/>
        <w:right w:val="none" w:sz="0" w:space="0" w:color="auto"/>
      </w:divBdr>
    </w:div>
    <w:div w:id="4986182">
      <w:bodyDiv w:val="1"/>
      <w:marLeft w:val="0"/>
      <w:marRight w:val="0"/>
      <w:marTop w:val="0"/>
      <w:marBottom w:val="0"/>
      <w:divBdr>
        <w:top w:val="none" w:sz="0" w:space="0" w:color="auto"/>
        <w:left w:val="none" w:sz="0" w:space="0" w:color="auto"/>
        <w:bottom w:val="none" w:sz="0" w:space="0" w:color="auto"/>
        <w:right w:val="none" w:sz="0" w:space="0" w:color="auto"/>
      </w:divBdr>
    </w:div>
    <w:div w:id="4988564">
      <w:bodyDiv w:val="1"/>
      <w:marLeft w:val="0"/>
      <w:marRight w:val="0"/>
      <w:marTop w:val="0"/>
      <w:marBottom w:val="0"/>
      <w:divBdr>
        <w:top w:val="none" w:sz="0" w:space="0" w:color="auto"/>
        <w:left w:val="none" w:sz="0" w:space="0" w:color="auto"/>
        <w:bottom w:val="none" w:sz="0" w:space="0" w:color="auto"/>
        <w:right w:val="none" w:sz="0" w:space="0" w:color="auto"/>
      </w:divBdr>
    </w:div>
    <w:div w:id="4989527">
      <w:bodyDiv w:val="1"/>
      <w:marLeft w:val="0"/>
      <w:marRight w:val="0"/>
      <w:marTop w:val="0"/>
      <w:marBottom w:val="0"/>
      <w:divBdr>
        <w:top w:val="none" w:sz="0" w:space="0" w:color="auto"/>
        <w:left w:val="none" w:sz="0" w:space="0" w:color="auto"/>
        <w:bottom w:val="none" w:sz="0" w:space="0" w:color="auto"/>
        <w:right w:val="none" w:sz="0" w:space="0" w:color="auto"/>
      </w:divBdr>
    </w:div>
    <w:div w:id="5249892">
      <w:bodyDiv w:val="1"/>
      <w:marLeft w:val="0"/>
      <w:marRight w:val="0"/>
      <w:marTop w:val="0"/>
      <w:marBottom w:val="0"/>
      <w:divBdr>
        <w:top w:val="none" w:sz="0" w:space="0" w:color="auto"/>
        <w:left w:val="none" w:sz="0" w:space="0" w:color="auto"/>
        <w:bottom w:val="none" w:sz="0" w:space="0" w:color="auto"/>
        <w:right w:val="none" w:sz="0" w:space="0" w:color="auto"/>
      </w:divBdr>
    </w:div>
    <w:div w:id="7681599">
      <w:bodyDiv w:val="1"/>
      <w:marLeft w:val="0"/>
      <w:marRight w:val="0"/>
      <w:marTop w:val="0"/>
      <w:marBottom w:val="0"/>
      <w:divBdr>
        <w:top w:val="none" w:sz="0" w:space="0" w:color="auto"/>
        <w:left w:val="none" w:sz="0" w:space="0" w:color="auto"/>
        <w:bottom w:val="none" w:sz="0" w:space="0" w:color="auto"/>
        <w:right w:val="none" w:sz="0" w:space="0" w:color="auto"/>
      </w:divBdr>
    </w:div>
    <w:div w:id="8799180">
      <w:bodyDiv w:val="1"/>
      <w:marLeft w:val="0"/>
      <w:marRight w:val="0"/>
      <w:marTop w:val="0"/>
      <w:marBottom w:val="0"/>
      <w:divBdr>
        <w:top w:val="none" w:sz="0" w:space="0" w:color="auto"/>
        <w:left w:val="none" w:sz="0" w:space="0" w:color="auto"/>
        <w:bottom w:val="none" w:sz="0" w:space="0" w:color="auto"/>
        <w:right w:val="none" w:sz="0" w:space="0" w:color="auto"/>
      </w:divBdr>
    </w:div>
    <w:div w:id="10181648">
      <w:bodyDiv w:val="1"/>
      <w:marLeft w:val="0"/>
      <w:marRight w:val="0"/>
      <w:marTop w:val="0"/>
      <w:marBottom w:val="0"/>
      <w:divBdr>
        <w:top w:val="none" w:sz="0" w:space="0" w:color="auto"/>
        <w:left w:val="none" w:sz="0" w:space="0" w:color="auto"/>
        <w:bottom w:val="none" w:sz="0" w:space="0" w:color="auto"/>
        <w:right w:val="none" w:sz="0" w:space="0" w:color="auto"/>
      </w:divBdr>
    </w:div>
    <w:div w:id="11033478">
      <w:bodyDiv w:val="1"/>
      <w:marLeft w:val="0"/>
      <w:marRight w:val="0"/>
      <w:marTop w:val="0"/>
      <w:marBottom w:val="0"/>
      <w:divBdr>
        <w:top w:val="none" w:sz="0" w:space="0" w:color="auto"/>
        <w:left w:val="none" w:sz="0" w:space="0" w:color="auto"/>
        <w:bottom w:val="none" w:sz="0" w:space="0" w:color="auto"/>
        <w:right w:val="none" w:sz="0" w:space="0" w:color="auto"/>
      </w:divBdr>
    </w:div>
    <w:div w:id="11035769">
      <w:bodyDiv w:val="1"/>
      <w:marLeft w:val="0"/>
      <w:marRight w:val="0"/>
      <w:marTop w:val="0"/>
      <w:marBottom w:val="0"/>
      <w:divBdr>
        <w:top w:val="none" w:sz="0" w:space="0" w:color="auto"/>
        <w:left w:val="none" w:sz="0" w:space="0" w:color="auto"/>
        <w:bottom w:val="none" w:sz="0" w:space="0" w:color="auto"/>
        <w:right w:val="none" w:sz="0" w:space="0" w:color="auto"/>
      </w:divBdr>
    </w:div>
    <w:div w:id="13195620">
      <w:bodyDiv w:val="1"/>
      <w:marLeft w:val="0"/>
      <w:marRight w:val="0"/>
      <w:marTop w:val="0"/>
      <w:marBottom w:val="0"/>
      <w:divBdr>
        <w:top w:val="none" w:sz="0" w:space="0" w:color="auto"/>
        <w:left w:val="none" w:sz="0" w:space="0" w:color="auto"/>
        <w:bottom w:val="none" w:sz="0" w:space="0" w:color="auto"/>
        <w:right w:val="none" w:sz="0" w:space="0" w:color="auto"/>
      </w:divBdr>
    </w:div>
    <w:div w:id="13697823">
      <w:bodyDiv w:val="1"/>
      <w:marLeft w:val="0"/>
      <w:marRight w:val="0"/>
      <w:marTop w:val="0"/>
      <w:marBottom w:val="0"/>
      <w:divBdr>
        <w:top w:val="none" w:sz="0" w:space="0" w:color="auto"/>
        <w:left w:val="none" w:sz="0" w:space="0" w:color="auto"/>
        <w:bottom w:val="none" w:sz="0" w:space="0" w:color="auto"/>
        <w:right w:val="none" w:sz="0" w:space="0" w:color="auto"/>
      </w:divBdr>
    </w:div>
    <w:div w:id="14119744">
      <w:bodyDiv w:val="1"/>
      <w:marLeft w:val="0"/>
      <w:marRight w:val="0"/>
      <w:marTop w:val="0"/>
      <w:marBottom w:val="0"/>
      <w:divBdr>
        <w:top w:val="none" w:sz="0" w:space="0" w:color="auto"/>
        <w:left w:val="none" w:sz="0" w:space="0" w:color="auto"/>
        <w:bottom w:val="none" w:sz="0" w:space="0" w:color="auto"/>
        <w:right w:val="none" w:sz="0" w:space="0" w:color="auto"/>
      </w:divBdr>
    </w:div>
    <w:div w:id="16853884">
      <w:bodyDiv w:val="1"/>
      <w:marLeft w:val="0"/>
      <w:marRight w:val="0"/>
      <w:marTop w:val="0"/>
      <w:marBottom w:val="0"/>
      <w:divBdr>
        <w:top w:val="none" w:sz="0" w:space="0" w:color="auto"/>
        <w:left w:val="none" w:sz="0" w:space="0" w:color="auto"/>
        <w:bottom w:val="none" w:sz="0" w:space="0" w:color="auto"/>
        <w:right w:val="none" w:sz="0" w:space="0" w:color="auto"/>
      </w:divBdr>
    </w:div>
    <w:div w:id="17858372">
      <w:bodyDiv w:val="1"/>
      <w:marLeft w:val="0"/>
      <w:marRight w:val="0"/>
      <w:marTop w:val="0"/>
      <w:marBottom w:val="0"/>
      <w:divBdr>
        <w:top w:val="none" w:sz="0" w:space="0" w:color="auto"/>
        <w:left w:val="none" w:sz="0" w:space="0" w:color="auto"/>
        <w:bottom w:val="none" w:sz="0" w:space="0" w:color="auto"/>
        <w:right w:val="none" w:sz="0" w:space="0" w:color="auto"/>
      </w:divBdr>
    </w:div>
    <w:div w:id="18046281">
      <w:bodyDiv w:val="1"/>
      <w:marLeft w:val="0"/>
      <w:marRight w:val="0"/>
      <w:marTop w:val="0"/>
      <w:marBottom w:val="0"/>
      <w:divBdr>
        <w:top w:val="none" w:sz="0" w:space="0" w:color="auto"/>
        <w:left w:val="none" w:sz="0" w:space="0" w:color="auto"/>
        <w:bottom w:val="none" w:sz="0" w:space="0" w:color="auto"/>
        <w:right w:val="none" w:sz="0" w:space="0" w:color="auto"/>
      </w:divBdr>
    </w:div>
    <w:div w:id="19085969">
      <w:bodyDiv w:val="1"/>
      <w:marLeft w:val="0"/>
      <w:marRight w:val="0"/>
      <w:marTop w:val="0"/>
      <w:marBottom w:val="0"/>
      <w:divBdr>
        <w:top w:val="none" w:sz="0" w:space="0" w:color="auto"/>
        <w:left w:val="none" w:sz="0" w:space="0" w:color="auto"/>
        <w:bottom w:val="none" w:sz="0" w:space="0" w:color="auto"/>
        <w:right w:val="none" w:sz="0" w:space="0" w:color="auto"/>
      </w:divBdr>
    </w:div>
    <w:div w:id="22364474">
      <w:bodyDiv w:val="1"/>
      <w:marLeft w:val="0"/>
      <w:marRight w:val="0"/>
      <w:marTop w:val="0"/>
      <w:marBottom w:val="0"/>
      <w:divBdr>
        <w:top w:val="none" w:sz="0" w:space="0" w:color="auto"/>
        <w:left w:val="none" w:sz="0" w:space="0" w:color="auto"/>
        <w:bottom w:val="none" w:sz="0" w:space="0" w:color="auto"/>
        <w:right w:val="none" w:sz="0" w:space="0" w:color="auto"/>
      </w:divBdr>
    </w:div>
    <w:div w:id="22369074">
      <w:bodyDiv w:val="1"/>
      <w:marLeft w:val="0"/>
      <w:marRight w:val="0"/>
      <w:marTop w:val="0"/>
      <w:marBottom w:val="0"/>
      <w:divBdr>
        <w:top w:val="none" w:sz="0" w:space="0" w:color="auto"/>
        <w:left w:val="none" w:sz="0" w:space="0" w:color="auto"/>
        <w:bottom w:val="none" w:sz="0" w:space="0" w:color="auto"/>
        <w:right w:val="none" w:sz="0" w:space="0" w:color="auto"/>
      </w:divBdr>
    </w:div>
    <w:div w:id="22950200">
      <w:bodyDiv w:val="1"/>
      <w:marLeft w:val="0"/>
      <w:marRight w:val="0"/>
      <w:marTop w:val="0"/>
      <w:marBottom w:val="0"/>
      <w:divBdr>
        <w:top w:val="none" w:sz="0" w:space="0" w:color="auto"/>
        <w:left w:val="none" w:sz="0" w:space="0" w:color="auto"/>
        <w:bottom w:val="none" w:sz="0" w:space="0" w:color="auto"/>
        <w:right w:val="none" w:sz="0" w:space="0" w:color="auto"/>
      </w:divBdr>
    </w:div>
    <w:div w:id="24257383">
      <w:bodyDiv w:val="1"/>
      <w:marLeft w:val="0"/>
      <w:marRight w:val="0"/>
      <w:marTop w:val="0"/>
      <w:marBottom w:val="0"/>
      <w:divBdr>
        <w:top w:val="none" w:sz="0" w:space="0" w:color="auto"/>
        <w:left w:val="none" w:sz="0" w:space="0" w:color="auto"/>
        <w:bottom w:val="none" w:sz="0" w:space="0" w:color="auto"/>
        <w:right w:val="none" w:sz="0" w:space="0" w:color="auto"/>
      </w:divBdr>
    </w:div>
    <w:div w:id="27142964">
      <w:bodyDiv w:val="1"/>
      <w:marLeft w:val="0"/>
      <w:marRight w:val="0"/>
      <w:marTop w:val="0"/>
      <w:marBottom w:val="0"/>
      <w:divBdr>
        <w:top w:val="none" w:sz="0" w:space="0" w:color="auto"/>
        <w:left w:val="none" w:sz="0" w:space="0" w:color="auto"/>
        <w:bottom w:val="none" w:sz="0" w:space="0" w:color="auto"/>
        <w:right w:val="none" w:sz="0" w:space="0" w:color="auto"/>
      </w:divBdr>
    </w:div>
    <w:div w:id="27611483">
      <w:bodyDiv w:val="1"/>
      <w:marLeft w:val="0"/>
      <w:marRight w:val="0"/>
      <w:marTop w:val="0"/>
      <w:marBottom w:val="0"/>
      <w:divBdr>
        <w:top w:val="none" w:sz="0" w:space="0" w:color="auto"/>
        <w:left w:val="none" w:sz="0" w:space="0" w:color="auto"/>
        <w:bottom w:val="none" w:sz="0" w:space="0" w:color="auto"/>
        <w:right w:val="none" w:sz="0" w:space="0" w:color="auto"/>
      </w:divBdr>
    </w:div>
    <w:div w:id="27722873">
      <w:bodyDiv w:val="1"/>
      <w:marLeft w:val="0"/>
      <w:marRight w:val="0"/>
      <w:marTop w:val="0"/>
      <w:marBottom w:val="0"/>
      <w:divBdr>
        <w:top w:val="none" w:sz="0" w:space="0" w:color="auto"/>
        <w:left w:val="none" w:sz="0" w:space="0" w:color="auto"/>
        <w:bottom w:val="none" w:sz="0" w:space="0" w:color="auto"/>
        <w:right w:val="none" w:sz="0" w:space="0" w:color="auto"/>
      </w:divBdr>
    </w:div>
    <w:div w:id="28069462">
      <w:bodyDiv w:val="1"/>
      <w:marLeft w:val="0"/>
      <w:marRight w:val="0"/>
      <w:marTop w:val="0"/>
      <w:marBottom w:val="0"/>
      <w:divBdr>
        <w:top w:val="none" w:sz="0" w:space="0" w:color="auto"/>
        <w:left w:val="none" w:sz="0" w:space="0" w:color="auto"/>
        <w:bottom w:val="none" w:sz="0" w:space="0" w:color="auto"/>
        <w:right w:val="none" w:sz="0" w:space="0" w:color="auto"/>
      </w:divBdr>
    </w:div>
    <w:div w:id="31272665">
      <w:bodyDiv w:val="1"/>
      <w:marLeft w:val="0"/>
      <w:marRight w:val="0"/>
      <w:marTop w:val="0"/>
      <w:marBottom w:val="0"/>
      <w:divBdr>
        <w:top w:val="none" w:sz="0" w:space="0" w:color="auto"/>
        <w:left w:val="none" w:sz="0" w:space="0" w:color="auto"/>
        <w:bottom w:val="none" w:sz="0" w:space="0" w:color="auto"/>
        <w:right w:val="none" w:sz="0" w:space="0" w:color="auto"/>
      </w:divBdr>
    </w:div>
    <w:div w:id="32275565">
      <w:bodyDiv w:val="1"/>
      <w:marLeft w:val="0"/>
      <w:marRight w:val="0"/>
      <w:marTop w:val="0"/>
      <w:marBottom w:val="0"/>
      <w:divBdr>
        <w:top w:val="none" w:sz="0" w:space="0" w:color="auto"/>
        <w:left w:val="none" w:sz="0" w:space="0" w:color="auto"/>
        <w:bottom w:val="none" w:sz="0" w:space="0" w:color="auto"/>
        <w:right w:val="none" w:sz="0" w:space="0" w:color="auto"/>
      </w:divBdr>
    </w:div>
    <w:div w:id="33821384">
      <w:bodyDiv w:val="1"/>
      <w:marLeft w:val="0"/>
      <w:marRight w:val="0"/>
      <w:marTop w:val="0"/>
      <w:marBottom w:val="0"/>
      <w:divBdr>
        <w:top w:val="none" w:sz="0" w:space="0" w:color="auto"/>
        <w:left w:val="none" w:sz="0" w:space="0" w:color="auto"/>
        <w:bottom w:val="none" w:sz="0" w:space="0" w:color="auto"/>
        <w:right w:val="none" w:sz="0" w:space="0" w:color="auto"/>
      </w:divBdr>
    </w:div>
    <w:div w:id="34699709">
      <w:bodyDiv w:val="1"/>
      <w:marLeft w:val="0"/>
      <w:marRight w:val="0"/>
      <w:marTop w:val="0"/>
      <w:marBottom w:val="0"/>
      <w:divBdr>
        <w:top w:val="none" w:sz="0" w:space="0" w:color="auto"/>
        <w:left w:val="none" w:sz="0" w:space="0" w:color="auto"/>
        <w:bottom w:val="none" w:sz="0" w:space="0" w:color="auto"/>
        <w:right w:val="none" w:sz="0" w:space="0" w:color="auto"/>
      </w:divBdr>
    </w:div>
    <w:div w:id="35812851">
      <w:bodyDiv w:val="1"/>
      <w:marLeft w:val="0"/>
      <w:marRight w:val="0"/>
      <w:marTop w:val="0"/>
      <w:marBottom w:val="0"/>
      <w:divBdr>
        <w:top w:val="none" w:sz="0" w:space="0" w:color="auto"/>
        <w:left w:val="none" w:sz="0" w:space="0" w:color="auto"/>
        <w:bottom w:val="none" w:sz="0" w:space="0" w:color="auto"/>
        <w:right w:val="none" w:sz="0" w:space="0" w:color="auto"/>
      </w:divBdr>
    </w:div>
    <w:div w:id="41757103">
      <w:bodyDiv w:val="1"/>
      <w:marLeft w:val="0"/>
      <w:marRight w:val="0"/>
      <w:marTop w:val="0"/>
      <w:marBottom w:val="0"/>
      <w:divBdr>
        <w:top w:val="none" w:sz="0" w:space="0" w:color="auto"/>
        <w:left w:val="none" w:sz="0" w:space="0" w:color="auto"/>
        <w:bottom w:val="none" w:sz="0" w:space="0" w:color="auto"/>
        <w:right w:val="none" w:sz="0" w:space="0" w:color="auto"/>
      </w:divBdr>
    </w:div>
    <w:div w:id="42143320">
      <w:bodyDiv w:val="1"/>
      <w:marLeft w:val="0"/>
      <w:marRight w:val="0"/>
      <w:marTop w:val="0"/>
      <w:marBottom w:val="0"/>
      <w:divBdr>
        <w:top w:val="none" w:sz="0" w:space="0" w:color="auto"/>
        <w:left w:val="none" w:sz="0" w:space="0" w:color="auto"/>
        <w:bottom w:val="none" w:sz="0" w:space="0" w:color="auto"/>
        <w:right w:val="none" w:sz="0" w:space="0" w:color="auto"/>
      </w:divBdr>
    </w:div>
    <w:div w:id="43482218">
      <w:bodyDiv w:val="1"/>
      <w:marLeft w:val="0"/>
      <w:marRight w:val="0"/>
      <w:marTop w:val="0"/>
      <w:marBottom w:val="0"/>
      <w:divBdr>
        <w:top w:val="none" w:sz="0" w:space="0" w:color="auto"/>
        <w:left w:val="none" w:sz="0" w:space="0" w:color="auto"/>
        <w:bottom w:val="none" w:sz="0" w:space="0" w:color="auto"/>
        <w:right w:val="none" w:sz="0" w:space="0" w:color="auto"/>
      </w:divBdr>
    </w:div>
    <w:div w:id="45028116">
      <w:bodyDiv w:val="1"/>
      <w:marLeft w:val="0"/>
      <w:marRight w:val="0"/>
      <w:marTop w:val="0"/>
      <w:marBottom w:val="0"/>
      <w:divBdr>
        <w:top w:val="none" w:sz="0" w:space="0" w:color="auto"/>
        <w:left w:val="none" w:sz="0" w:space="0" w:color="auto"/>
        <w:bottom w:val="none" w:sz="0" w:space="0" w:color="auto"/>
        <w:right w:val="none" w:sz="0" w:space="0" w:color="auto"/>
      </w:divBdr>
    </w:div>
    <w:div w:id="45684374">
      <w:bodyDiv w:val="1"/>
      <w:marLeft w:val="0"/>
      <w:marRight w:val="0"/>
      <w:marTop w:val="0"/>
      <w:marBottom w:val="0"/>
      <w:divBdr>
        <w:top w:val="none" w:sz="0" w:space="0" w:color="auto"/>
        <w:left w:val="none" w:sz="0" w:space="0" w:color="auto"/>
        <w:bottom w:val="none" w:sz="0" w:space="0" w:color="auto"/>
        <w:right w:val="none" w:sz="0" w:space="0" w:color="auto"/>
      </w:divBdr>
    </w:div>
    <w:div w:id="45765364">
      <w:bodyDiv w:val="1"/>
      <w:marLeft w:val="0"/>
      <w:marRight w:val="0"/>
      <w:marTop w:val="0"/>
      <w:marBottom w:val="0"/>
      <w:divBdr>
        <w:top w:val="none" w:sz="0" w:space="0" w:color="auto"/>
        <w:left w:val="none" w:sz="0" w:space="0" w:color="auto"/>
        <w:bottom w:val="none" w:sz="0" w:space="0" w:color="auto"/>
        <w:right w:val="none" w:sz="0" w:space="0" w:color="auto"/>
      </w:divBdr>
    </w:div>
    <w:div w:id="46227486">
      <w:bodyDiv w:val="1"/>
      <w:marLeft w:val="0"/>
      <w:marRight w:val="0"/>
      <w:marTop w:val="0"/>
      <w:marBottom w:val="0"/>
      <w:divBdr>
        <w:top w:val="none" w:sz="0" w:space="0" w:color="auto"/>
        <w:left w:val="none" w:sz="0" w:space="0" w:color="auto"/>
        <w:bottom w:val="none" w:sz="0" w:space="0" w:color="auto"/>
        <w:right w:val="none" w:sz="0" w:space="0" w:color="auto"/>
      </w:divBdr>
    </w:div>
    <w:div w:id="46993325">
      <w:bodyDiv w:val="1"/>
      <w:marLeft w:val="0"/>
      <w:marRight w:val="0"/>
      <w:marTop w:val="0"/>
      <w:marBottom w:val="0"/>
      <w:divBdr>
        <w:top w:val="none" w:sz="0" w:space="0" w:color="auto"/>
        <w:left w:val="none" w:sz="0" w:space="0" w:color="auto"/>
        <w:bottom w:val="none" w:sz="0" w:space="0" w:color="auto"/>
        <w:right w:val="none" w:sz="0" w:space="0" w:color="auto"/>
      </w:divBdr>
    </w:div>
    <w:div w:id="48385443">
      <w:bodyDiv w:val="1"/>
      <w:marLeft w:val="0"/>
      <w:marRight w:val="0"/>
      <w:marTop w:val="0"/>
      <w:marBottom w:val="0"/>
      <w:divBdr>
        <w:top w:val="none" w:sz="0" w:space="0" w:color="auto"/>
        <w:left w:val="none" w:sz="0" w:space="0" w:color="auto"/>
        <w:bottom w:val="none" w:sz="0" w:space="0" w:color="auto"/>
        <w:right w:val="none" w:sz="0" w:space="0" w:color="auto"/>
      </w:divBdr>
    </w:div>
    <w:div w:id="51394848">
      <w:bodyDiv w:val="1"/>
      <w:marLeft w:val="0"/>
      <w:marRight w:val="0"/>
      <w:marTop w:val="0"/>
      <w:marBottom w:val="0"/>
      <w:divBdr>
        <w:top w:val="none" w:sz="0" w:space="0" w:color="auto"/>
        <w:left w:val="none" w:sz="0" w:space="0" w:color="auto"/>
        <w:bottom w:val="none" w:sz="0" w:space="0" w:color="auto"/>
        <w:right w:val="none" w:sz="0" w:space="0" w:color="auto"/>
      </w:divBdr>
    </w:div>
    <w:div w:id="52124962">
      <w:bodyDiv w:val="1"/>
      <w:marLeft w:val="0"/>
      <w:marRight w:val="0"/>
      <w:marTop w:val="0"/>
      <w:marBottom w:val="0"/>
      <w:divBdr>
        <w:top w:val="none" w:sz="0" w:space="0" w:color="auto"/>
        <w:left w:val="none" w:sz="0" w:space="0" w:color="auto"/>
        <w:bottom w:val="none" w:sz="0" w:space="0" w:color="auto"/>
        <w:right w:val="none" w:sz="0" w:space="0" w:color="auto"/>
      </w:divBdr>
    </w:div>
    <w:div w:id="53891965">
      <w:bodyDiv w:val="1"/>
      <w:marLeft w:val="0"/>
      <w:marRight w:val="0"/>
      <w:marTop w:val="0"/>
      <w:marBottom w:val="0"/>
      <w:divBdr>
        <w:top w:val="none" w:sz="0" w:space="0" w:color="auto"/>
        <w:left w:val="none" w:sz="0" w:space="0" w:color="auto"/>
        <w:bottom w:val="none" w:sz="0" w:space="0" w:color="auto"/>
        <w:right w:val="none" w:sz="0" w:space="0" w:color="auto"/>
      </w:divBdr>
    </w:div>
    <w:div w:id="53942095">
      <w:bodyDiv w:val="1"/>
      <w:marLeft w:val="0"/>
      <w:marRight w:val="0"/>
      <w:marTop w:val="0"/>
      <w:marBottom w:val="0"/>
      <w:divBdr>
        <w:top w:val="none" w:sz="0" w:space="0" w:color="auto"/>
        <w:left w:val="none" w:sz="0" w:space="0" w:color="auto"/>
        <w:bottom w:val="none" w:sz="0" w:space="0" w:color="auto"/>
        <w:right w:val="none" w:sz="0" w:space="0" w:color="auto"/>
      </w:divBdr>
    </w:div>
    <w:div w:id="56056547">
      <w:bodyDiv w:val="1"/>
      <w:marLeft w:val="0"/>
      <w:marRight w:val="0"/>
      <w:marTop w:val="0"/>
      <w:marBottom w:val="0"/>
      <w:divBdr>
        <w:top w:val="none" w:sz="0" w:space="0" w:color="auto"/>
        <w:left w:val="none" w:sz="0" w:space="0" w:color="auto"/>
        <w:bottom w:val="none" w:sz="0" w:space="0" w:color="auto"/>
        <w:right w:val="none" w:sz="0" w:space="0" w:color="auto"/>
      </w:divBdr>
    </w:div>
    <w:div w:id="56558567">
      <w:bodyDiv w:val="1"/>
      <w:marLeft w:val="0"/>
      <w:marRight w:val="0"/>
      <w:marTop w:val="0"/>
      <w:marBottom w:val="0"/>
      <w:divBdr>
        <w:top w:val="none" w:sz="0" w:space="0" w:color="auto"/>
        <w:left w:val="none" w:sz="0" w:space="0" w:color="auto"/>
        <w:bottom w:val="none" w:sz="0" w:space="0" w:color="auto"/>
        <w:right w:val="none" w:sz="0" w:space="0" w:color="auto"/>
      </w:divBdr>
    </w:div>
    <w:div w:id="58868684">
      <w:bodyDiv w:val="1"/>
      <w:marLeft w:val="0"/>
      <w:marRight w:val="0"/>
      <w:marTop w:val="0"/>
      <w:marBottom w:val="0"/>
      <w:divBdr>
        <w:top w:val="none" w:sz="0" w:space="0" w:color="auto"/>
        <w:left w:val="none" w:sz="0" w:space="0" w:color="auto"/>
        <w:bottom w:val="none" w:sz="0" w:space="0" w:color="auto"/>
        <w:right w:val="none" w:sz="0" w:space="0" w:color="auto"/>
      </w:divBdr>
    </w:div>
    <w:div w:id="60100361">
      <w:bodyDiv w:val="1"/>
      <w:marLeft w:val="0"/>
      <w:marRight w:val="0"/>
      <w:marTop w:val="0"/>
      <w:marBottom w:val="0"/>
      <w:divBdr>
        <w:top w:val="none" w:sz="0" w:space="0" w:color="auto"/>
        <w:left w:val="none" w:sz="0" w:space="0" w:color="auto"/>
        <w:bottom w:val="none" w:sz="0" w:space="0" w:color="auto"/>
        <w:right w:val="none" w:sz="0" w:space="0" w:color="auto"/>
      </w:divBdr>
    </w:div>
    <w:div w:id="60569702">
      <w:bodyDiv w:val="1"/>
      <w:marLeft w:val="0"/>
      <w:marRight w:val="0"/>
      <w:marTop w:val="0"/>
      <w:marBottom w:val="0"/>
      <w:divBdr>
        <w:top w:val="none" w:sz="0" w:space="0" w:color="auto"/>
        <w:left w:val="none" w:sz="0" w:space="0" w:color="auto"/>
        <w:bottom w:val="none" w:sz="0" w:space="0" w:color="auto"/>
        <w:right w:val="none" w:sz="0" w:space="0" w:color="auto"/>
      </w:divBdr>
    </w:div>
    <w:div w:id="60913846">
      <w:bodyDiv w:val="1"/>
      <w:marLeft w:val="0"/>
      <w:marRight w:val="0"/>
      <w:marTop w:val="0"/>
      <w:marBottom w:val="0"/>
      <w:divBdr>
        <w:top w:val="none" w:sz="0" w:space="0" w:color="auto"/>
        <w:left w:val="none" w:sz="0" w:space="0" w:color="auto"/>
        <w:bottom w:val="none" w:sz="0" w:space="0" w:color="auto"/>
        <w:right w:val="none" w:sz="0" w:space="0" w:color="auto"/>
      </w:divBdr>
    </w:div>
    <w:div w:id="61416866">
      <w:bodyDiv w:val="1"/>
      <w:marLeft w:val="0"/>
      <w:marRight w:val="0"/>
      <w:marTop w:val="0"/>
      <w:marBottom w:val="0"/>
      <w:divBdr>
        <w:top w:val="none" w:sz="0" w:space="0" w:color="auto"/>
        <w:left w:val="none" w:sz="0" w:space="0" w:color="auto"/>
        <w:bottom w:val="none" w:sz="0" w:space="0" w:color="auto"/>
        <w:right w:val="none" w:sz="0" w:space="0" w:color="auto"/>
      </w:divBdr>
    </w:div>
    <w:div w:id="61681441">
      <w:bodyDiv w:val="1"/>
      <w:marLeft w:val="0"/>
      <w:marRight w:val="0"/>
      <w:marTop w:val="0"/>
      <w:marBottom w:val="0"/>
      <w:divBdr>
        <w:top w:val="none" w:sz="0" w:space="0" w:color="auto"/>
        <w:left w:val="none" w:sz="0" w:space="0" w:color="auto"/>
        <w:bottom w:val="none" w:sz="0" w:space="0" w:color="auto"/>
        <w:right w:val="none" w:sz="0" w:space="0" w:color="auto"/>
      </w:divBdr>
    </w:div>
    <w:div w:id="62652791">
      <w:bodyDiv w:val="1"/>
      <w:marLeft w:val="0"/>
      <w:marRight w:val="0"/>
      <w:marTop w:val="0"/>
      <w:marBottom w:val="0"/>
      <w:divBdr>
        <w:top w:val="none" w:sz="0" w:space="0" w:color="auto"/>
        <w:left w:val="none" w:sz="0" w:space="0" w:color="auto"/>
        <w:bottom w:val="none" w:sz="0" w:space="0" w:color="auto"/>
        <w:right w:val="none" w:sz="0" w:space="0" w:color="auto"/>
      </w:divBdr>
    </w:div>
    <w:div w:id="63535121">
      <w:bodyDiv w:val="1"/>
      <w:marLeft w:val="0"/>
      <w:marRight w:val="0"/>
      <w:marTop w:val="0"/>
      <w:marBottom w:val="0"/>
      <w:divBdr>
        <w:top w:val="none" w:sz="0" w:space="0" w:color="auto"/>
        <w:left w:val="none" w:sz="0" w:space="0" w:color="auto"/>
        <w:bottom w:val="none" w:sz="0" w:space="0" w:color="auto"/>
        <w:right w:val="none" w:sz="0" w:space="0" w:color="auto"/>
      </w:divBdr>
    </w:div>
    <w:div w:id="63840731">
      <w:bodyDiv w:val="1"/>
      <w:marLeft w:val="0"/>
      <w:marRight w:val="0"/>
      <w:marTop w:val="0"/>
      <w:marBottom w:val="0"/>
      <w:divBdr>
        <w:top w:val="none" w:sz="0" w:space="0" w:color="auto"/>
        <w:left w:val="none" w:sz="0" w:space="0" w:color="auto"/>
        <w:bottom w:val="none" w:sz="0" w:space="0" w:color="auto"/>
        <w:right w:val="none" w:sz="0" w:space="0" w:color="auto"/>
      </w:divBdr>
    </w:div>
    <w:div w:id="65152792">
      <w:bodyDiv w:val="1"/>
      <w:marLeft w:val="0"/>
      <w:marRight w:val="0"/>
      <w:marTop w:val="0"/>
      <w:marBottom w:val="0"/>
      <w:divBdr>
        <w:top w:val="none" w:sz="0" w:space="0" w:color="auto"/>
        <w:left w:val="none" w:sz="0" w:space="0" w:color="auto"/>
        <w:bottom w:val="none" w:sz="0" w:space="0" w:color="auto"/>
        <w:right w:val="none" w:sz="0" w:space="0" w:color="auto"/>
      </w:divBdr>
    </w:div>
    <w:div w:id="66729805">
      <w:bodyDiv w:val="1"/>
      <w:marLeft w:val="0"/>
      <w:marRight w:val="0"/>
      <w:marTop w:val="0"/>
      <w:marBottom w:val="0"/>
      <w:divBdr>
        <w:top w:val="none" w:sz="0" w:space="0" w:color="auto"/>
        <w:left w:val="none" w:sz="0" w:space="0" w:color="auto"/>
        <w:bottom w:val="none" w:sz="0" w:space="0" w:color="auto"/>
        <w:right w:val="none" w:sz="0" w:space="0" w:color="auto"/>
      </w:divBdr>
    </w:div>
    <w:div w:id="68578914">
      <w:bodyDiv w:val="1"/>
      <w:marLeft w:val="0"/>
      <w:marRight w:val="0"/>
      <w:marTop w:val="0"/>
      <w:marBottom w:val="0"/>
      <w:divBdr>
        <w:top w:val="none" w:sz="0" w:space="0" w:color="auto"/>
        <w:left w:val="none" w:sz="0" w:space="0" w:color="auto"/>
        <w:bottom w:val="none" w:sz="0" w:space="0" w:color="auto"/>
        <w:right w:val="none" w:sz="0" w:space="0" w:color="auto"/>
      </w:divBdr>
    </w:div>
    <w:div w:id="69930263">
      <w:bodyDiv w:val="1"/>
      <w:marLeft w:val="0"/>
      <w:marRight w:val="0"/>
      <w:marTop w:val="0"/>
      <w:marBottom w:val="0"/>
      <w:divBdr>
        <w:top w:val="none" w:sz="0" w:space="0" w:color="auto"/>
        <w:left w:val="none" w:sz="0" w:space="0" w:color="auto"/>
        <w:bottom w:val="none" w:sz="0" w:space="0" w:color="auto"/>
        <w:right w:val="none" w:sz="0" w:space="0" w:color="auto"/>
      </w:divBdr>
    </w:div>
    <w:div w:id="70086365">
      <w:bodyDiv w:val="1"/>
      <w:marLeft w:val="0"/>
      <w:marRight w:val="0"/>
      <w:marTop w:val="0"/>
      <w:marBottom w:val="0"/>
      <w:divBdr>
        <w:top w:val="none" w:sz="0" w:space="0" w:color="auto"/>
        <w:left w:val="none" w:sz="0" w:space="0" w:color="auto"/>
        <w:bottom w:val="none" w:sz="0" w:space="0" w:color="auto"/>
        <w:right w:val="none" w:sz="0" w:space="0" w:color="auto"/>
      </w:divBdr>
    </w:div>
    <w:div w:id="72748187">
      <w:bodyDiv w:val="1"/>
      <w:marLeft w:val="0"/>
      <w:marRight w:val="0"/>
      <w:marTop w:val="0"/>
      <w:marBottom w:val="0"/>
      <w:divBdr>
        <w:top w:val="none" w:sz="0" w:space="0" w:color="auto"/>
        <w:left w:val="none" w:sz="0" w:space="0" w:color="auto"/>
        <w:bottom w:val="none" w:sz="0" w:space="0" w:color="auto"/>
        <w:right w:val="none" w:sz="0" w:space="0" w:color="auto"/>
      </w:divBdr>
    </w:div>
    <w:div w:id="73092419">
      <w:bodyDiv w:val="1"/>
      <w:marLeft w:val="0"/>
      <w:marRight w:val="0"/>
      <w:marTop w:val="0"/>
      <w:marBottom w:val="0"/>
      <w:divBdr>
        <w:top w:val="none" w:sz="0" w:space="0" w:color="auto"/>
        <w:left w:val="none" w:sz="0" w:space="0" w:color="auto"/>
        <w:bottom w:val="none" w:sz="0" w:space="0" w:color="auto"/>
        <w:right w:val="none" w:sz="0" w:space="0" w:color="auto"/>
      </w:divBdr>
    </w:div>
    <w:div w:id="73479898">
      <w:bodyDiv w:val="1"/>
      <w:marLeft w:val="0"/>
      <w:marRight w:val="0"/>
      <w:marTop w:val="0"/>
      <w:marBottom w:val="0"/>
      <w:divBdr>
        <w:top w:val="none" w:sz="0" w:space="0" w:color="auto"/>
        <w:left w:val="none" w:sz="0" w:space="0" w:color="auto"/>
        <w:bottom w:val="none" w:sz="0" w:space="0" w:color="auto"/>
        <w:right w:val="none" w:sz="0" w:space="0" w:color="auto"/>
      </w:divBdr>
    </w:div>
    <w:div w:id="75368298">
      <w:bodyDiv w:val="1"/>
      <w:marLeft w:val="0"/>
      <w:marRight w:val="0"/>
      <w:marTop w:val="0"/>
      <w:marBottom w:val="0"/>
      <w:divBdr>
        <w:top w:val="none" w:sz="0" w:space="0" w:color="auto"/>
        <w:left w:val="none" w:sz="0" w:space="0" w:color="auto"/>
        <w:bottom w:val="none" w:sz="0" w:space="0" w:color="auto"/>
        <w:right w:val="none" w:sz="0" w:space="0" w:color="auto"/>
      </w:divBdr>
    </w:div>
    <w:div w:id="76026311">
      <w:bodyDiv w:val="1"/>
      <w:marLeft w:val="0"/>
      <w:marRight w:val="0"/>
      <w:marTop w:val="0"/>
      <w:marBottom w:val="0"/>
      <w:divBdr>
        <w:top w:val="none" w:sz="0" w:space="0" w:color="auto"/>
        <w:left w:val="none" w:sz="0" w:space="0" w:color="auto"/>
        <w:bottom w:val="none" w:sz="0" w:space="0" w:color="auto"/>
        <w:right w:val="none" w:sz="0" w:space="0" w:color="auto"/>
      </w:divBdr>
    </w:div>
    <w:div w:id="77095868">
      <w:bodyDiv w:val="1"/>
      <w:marLeft w:val="0"/>
      <w:marRight w:val="0"/>
      <w:marTop w:val="0"/>
      <w:marBottom w:val="0"/>
      <w:divBdr>
        <w:top w:val="none" w:sz="0" w:space="0" w:color="auto"/>
        <w:left w:val="none" w:sz="0" w:space="0" w:color="auto"/>
        <w:bottom w:val="none" w:sz="0" w:space="0" w:color="auto"/>
        <w:right w:val="none" w:sz="0" w:space="0" w:color="auto"/>
      </w:divBdr>
    </w:div>
    <w:div w:id="77673485">
      <w:bodyDiv w:val="1"/>
      <w:marLeft w:val="0"/>
      <w:marRight w:val="0"/>
      <w:marTop w:val="0"/>
      <w:marBottom w:val="0"/>
      <w:divBdr>
        <w:top w:val="none" w:sz="0" w:space="0" w:color="auto"/>
        <w:left w:val="none" w:sz="0" w:space="0" w:color="auto"/>
        <w:bottom w:val="none" w:sz="0" w:space="0" w:color="auto"/>
        <w:right w:val="none" w:sz="0" w:space="0" w:color="auto"/>
      </w:divBdr>
    </w:div>
    <w:div w:id="77679904">
      <w:bodyDiv w:val="1"/>
      <w:marLeft w:val="0"/>
      <w:marRight w:val="0"/>
      <w:marTop w:val="0"/>
      <w:marBottom w:val="0"/>
      <w:divBdr>
        <w:top w:val="none" w:sz="0" w:space="0" w:color="auto"/>
        <w:left w:val="none" w:sz="0" w:space="0" w:color="auto"/>
        <w:bottom w:val="none" w:sz="0" w:space="0" w:color="auto"/>
        <w:right w:val="none" w:sz="0" w:space="0" w:color="auto"/>
      </w:divBdr>
    </w:div>
    <w:div w:id="79105577">
      <w:bodyDiv w:val="1"/>
      <w:marLeft w:val="0"/>
      <w:marRight w:val="0"/>
      <w:marTop w:val="0"/>
      <w:marBottom w:val="0"/>
      <w:divBdr>
        <w:top w:val="none" w:sz="0" w:space="0" w:color="auto"/>
        <w:left w:val="none" w:sz="0" w:space="0" w:color="auto"/>
        <w:bottom w:val="none" w:sz="0" w:space="0" w:color="auto"/>
        <w:right w:val="none" w:sz="0" w:space="0" w:color="auto"/>
      </w:divBdr>
    </w:div>
    <w:div w:id="79837858">
      <w:bodyDiv w:val="1"/>
      <w:marLeft w:val="0"/>
      <w:marRight w:val="0"/>
      <w:marTop w:val="0"/>
      <w:marBottom w:val="0"/>
      <w:divBdr>
        <w:top w:val="none" w:sz="0" w:space="0" w:color="auto"/>
        <w:left w:val="none" w:sz="0" w:space="0" w:color="auto"/>
        <w:bottom w:val="none" w:sz="0" w:space="0" w:color="auto"/>
        <w:right w:val="none" w:sz="0" w:space="0" w:color="auto"/>
      </w:divBdr>
    </w:div>
    <w:div w:id="81724154">
      <w:bodyDiv w:val="1"/>
      <w:marLeft w:val="0"/>
      <w:marRight w:val="0"/>
      <w:marTop w:val="0"/>
      <w:marBottom w:val="0"/>
      <w:divBdr>
        <w:top w:val="none" w:sz="0" w:space="0" w:color="auto"/>
        <w:left w:val="none" w:sz="0" w:space="0" w:color="auto"/>
        <w:bottom w:val="none" w:sz="0" w:space="0" w:color="auto"/>
        <w:right w:val="none" w:sz="0" w:space="0" w:color="auto"/>
      </w:divBdr>
    </w:div>
    <w:div w:id="83231511">
      <w:bodyDiv w:val="1"/>
      <w:marLeft w:val="0"/>
      <w:marRight w:val="0"/>
      <w:marTop w:val="0"/>
      <w:marBottom w:val="0"/>
      <w:divBdr>
        <w:top w:val="none" w:sz="0" w:space="0" w:color="auto"/>
        <w:left w:val="none" w:sz="0" w:space="0" w:color="auto"/>
        <w:bottom w:val="none" w:sz="0" w:space="0" w:color="auto"/>
        <w:right w:val="none" w:sz="0" w:space="0" w:color="auto"/>
      </w:divBdr>
    </w:div>
    <w:div w:id="83383538">
      <w:bodyDiv w:val="1"/>
      <w:marLeft w:val="0"/>
      <w:marRight w:val="0"/>
      <w:marTop w:val="0"/>
      <w:marBottom w:val="0"/>
      <w:divBdr>
        <w:top w:val="none" w:sz="0" w:space="0" w:color="auto"/>
        <w:left w:val="none" w:sz="0" w:space="0" w:color="auto"/>
        <w:bottom w:val="none" w:sz="0" w:space="0" w:color="auto"/>
        <w:right w:val="none" w:sz="0" w:space="0" w:color="auto"/>
      </w:divBdr>
    </w:div>
    <w:div w:id="84040170">
      <w:bodyDiv w:val="1"/>
      <w:marLeft w:val="0"/>
      <w:marRight w:val="0"/>
      <w:marTop w:val="0"/>
      <w:marBottom w:val="0"/>
      <w:divBdr>
        <w:top w:val="none" w:sz="0" w:space="0" w:color="auto"/>
        <w:left w:val="none" w:sz="0" w:space="0" w:color="auto"/>
        <w:bottom w:val="none" w:sz="0" w:space="0" w:color="auto"/>
        <w:right w:val="none" w:sz="0" w:space="0" w:color="auto"/>
      </w:divBdr>
    </w:div>
    <w:div w:id="86080829">
      <w:bodyDiv w:val="1"/>
      <w:marLeft w:val="0"/>
      <w:marRight w:val="0"/>
      <w:marTop w:val="0"/>
      <w:marBottom w:val="0"/>
      <w:divBdr>
        <w:top w:val="none" w:sz="0" w:space="0" w:color="auto"/>
        <w:left w:val="none" w:sz="0" w:space="0" w:color="auto"/>
        <w:bottom w:val="none" w:sz="0" w:space="0" w:color="auto"/>
        <w:right w:val="none" w:sz="0" w:space="0" w:color="auto"/>
      </w:divBdr>
    </w:div>
    <w:div w:id="86772185">
      <w:bodyDiv w:val="1"/>
      <w:marLeft w:val="0"/>
      <w:marRight w:val="0"/>
      <w:marTop w:val="0"/>
      <w:marBottom w:val="0"/>
      <w:divBdr>
        <w:top w:val="none" w:sz="0" w:space="0" w:color="auto"/>
        <w:left w:val="none" w:sz="0" w:space="0" w:color="auto"/>
        <w:bottom w:val="none" w:sz="0" w:space="0" w:color="auto"/>
        <w:right w:val="none" w:sz="0" w:space="0" w:color="auto"/>
      </w:divBdr>
    </w:div>
    <w:div w:id="88891039">
      <w:bodyDiv w:val="1"/>
      <w:marLeft w:val="0"/>
      <w:marRight w:val="0"/>
      <w:marTop w:val="0"/>
      <w:marBottom w:val="0"/>
      <w:divBdr>
        <w:top w:val="none" w:sz="0" w:space="0" w:color="auto"/>
        <w:left w:val="none" w:sz="0" w:space="0" w:color="auto"/>
        <w:bottom w:val="none" w:sz="0" w:space="0" w:color="auto"/>
        <w:right w:val="none" w:sz="0" w:space="0" w:color="auto"/>
      </w:divBdr>
    </w:div>
    <w:div w:id="89812945">
      <w:bodyDiv w:val="1"/>
      <w:marLeft w:val="0"/>
      <w:marRight w:val="0"/>
      <w:marTop w:val="0"/>
      <w:marBottom w:val="0"/>
      <w:divBdr>
        <w:top w:val="none" w:sz="0" w:space="0" w:color="auto"/>
        <w:left w:val="none" w:sz="0" w:space="0" w:color="auto"/>
        <w:bottom w:val="none" w:sz="0" w:space="0" w:color="auto"/>
        <w:right w:val="none" w:sz="0" w:space="0" w:color="auto"/>
      </w:divBdr>
    </w:div>
    <w:div w:id="90779877">
      <w:bodyDiv w:val="1"/>
      <w:marLeft w:val="0"/>
      <w:marRight w:val="0"/>
      <w:marTop w:val="0"/>
      <w:marBottom w:val="0"/>
      <w:divBdr>
        <w:top w:val="none" w:sz="0" w:space="0" w:color="auto"/>
        <w:left w:val="none" w:sz="0" w:space="0" w:color="auto"/>
        <w:bottom w:val="none" w:sz="0" w:space="0" w:color="auto"/>
        <w:right w:val="none" w:sz="0" w:space="0" w:color="auto"/>
      </w:divBdr>
    </w:div>
    <w:div w:id="92287790">
      <w:bodyDiv w:val="1"/>
      <w:marLeft w:val="0"/>
      <w:marRight w:val="0"/>
      <w:marTop w:val="0"/>
      <w:marBottom w:val="0"/>
      <w:divBdr>
        <w:top w:val="none" w:sz="0" w:space="0" w:color="auto"/>
        <w:left w:val="none" w:sz="0" w:space="0" w:color="auto"/>
        <w:bottom w:val="none" w:sz="0" w:space="0" w:color="auto"/>
        <w:right w:val="none" w:sz="0" w:space="0" w:color="auto"/>
      </w:divBdr>
    </w:div>
    <w:div w:id="93519968">
      <w:bodyDiv w:val="1"/>
      <w:marLeft w:val="0"/>
      <w:marRight w:val="0"/>
      <w:marTop w:val="0"/>
      <w:marBottom w:val="0"/>
      <w:divBdr>
        <w:top w:val="none" w:sz="0" w:space="0" w:color="auto"/>
        <w:left w:val="none" w:sz="0" w:space="0" w:color="auto"/>
        <w:bottom w:val="none" w:sz="0" w:space="0" w:color="auto"/>
        <w:right w:val="none" w:sz="0" w:space="0" w:color="auto"/>
      </w:divBdr>
    </w:div>
    <w:div w:id="94403872">
      <w:bodyDiv w:val="1"/>
      <w:marLeft w:val="0"/>
      <w:marRight w:val="0"/>
      <w:marTop w:val="0"/>
      <w:marBottom w:val="0"/>
      <w:divBdr>
        <w:top w:val="none" w:sz="0" w:space="0" w:color="auto"/>
        <w:left w:val="none" w:sz="0" w:space="0" w:color="auto"/>
        <w:bottom w:val="none" w:sz="0" w:space="0" w:color="auto"/>
        <w:right w:val="none" w:sz="0" w:space="0" w:color="auto"/>
      </w:divBdr>
    </w:div>
    <w:div w:id="94785764">
      <w:bodyDiv w:val="1"/>
      <w:marLeft w:val="0"/>
      <w:marRight w:val="0"/>
      <w:marTop w:val="0"/>
      <w:marBottom w:val="0"/>
      <w:divBdr>
        <w:top w:val="none" w:sz="0" w:space="0" w:color="auto"/>
        <w:left w:val="none" w:sz="0" w:space="0" w:color="auto"/>
        <w:bottom w:val="none" w:sz="0" w:space="0" w:color="auto"/>
        <w:right w:val="none" w:sz="0" w:space="0" w:color="auto"/>
      </w:divBdr>
    </w:div>
    <w:div w:id="95180972">
      <w:bodyDiv w:val="1"/>
      <w:marLeft w:val="0"/>
      <w:marRight w:val="0"/>
      <w:marTop w:val="0"/>
      <w:marBottom w:val="0"/>
      <w:divBdr>
        <w:top w:val="none" w:sz="0" w:space="0" w:color="auto"/>
        <w:left w:val="none" w:sz="0" w:space="0" w:color="auto"/>
        <w:bottom w:val="none" w:sz="0" w:space="0" w:color="auto"/>
        <w:right w:val="none" w:sz="0" w:space="0" w:color="auto"/>
      </w:divBdr>
    </w:div>
    <w:div w:id="96104600">
      <w:bodyDiv w:val="1"/>
      <w:marLeft w:val="0"/>
      <w:marRight w:val="0"/>
      <w:marTop w:val="0"/>
      <w:marBottom w:val="0"/>
      <w:divBdr>
        <w:top w:val="none" w:sz="0" w:space="0" w:color="auto"/>
        <w:left w:val="none" w:sz="0" w:space="0" w:color="auto"/>
        <w:bottom w:val="none" w:sz="0" w:space="0" w:color="auto"/>
        <w:right w:val="none" w:sz="0" w:space="0" w:color="auto"/>
      </w:divBdr>
    </w:div>
    <w:div w:id="96680503">
      <w:bodyDiv w:val="1"/>
      <w:marLeft w:val="0"/>
      <w:marRight w:val="0"/>
      <w:marTop w:val="0"/>
      <w:marBottom w:val="0"/>
      <w:divBdr>
        <w:top w:val="none" w:sz="0" w:space="0" w:color="auto"/>
        <w:left w:val="none" w:sz="0" w:space="0" w:color="auto"/>
        <w:bottom w:val="none" w:sz="0" w:space="0" w:color="auto"/>
        <w:right w:val="none" w:sz="0" w:space="0" w:color="auto"/>
      </w:divBdr>
    </w:div>
    <w:div w:id="97414555">
      <w:bodyDiv w:val="1"/>
      <w:marLeft w:val="0"/>
      <w:marRight w:val="0"/>
      <w:marTop w:val="0"/>
      <w:marBottom w:val="0"/>
      <w:divBdr>
        <w:top w:val="none" w:sz="0" w:space="0" w:color="auto"/>
        <w:left w:val="none" w:sz="0" w:space="0" w:color="auto"/>
        <w:bottom w:val="none" w:sz="0" w:space="0" w:color="auto"/>
        <w:right w:val="none" w:sz="0" w:space="0" w:color="auto"/>
      </w:divBdr>
    </w:div>
    <w:div w:id="99574030">
      <w:bodyDiv w:val="1"/>
      <w:marLeft w:val="0"/>
      <w:marRight w:val="0"/>
      <w:marTop w:val="0"/>
      <w:marBottom w:val="0"/>
      <w:divBdr>
        <w:top w:val="none" w:sz="0" w:space="0" w:color="auto"/>
        <w:left w:val="none" w:sz="0" w:space="0" w:color="auto"/>
        <w:bottom w:val="none" w:sz="0" w:space="0" w:color="auto"/>
        <w:right w:val="none" w:sz="0" w:space="0" w:color="auto"/>
      </w:divBdr>
    </w:div>
    <w:div w:id="102502587">
      <w:bodyDiv w:val="1"/>
      <w:marLeft w:val="0"/>
      <w:marRight w:val="0"/>
      <w:marTop w:val="0"/>
      <w:marBottom w:val="0"/>
      <w:divBdr>
        <w:top w:val="none" w:sz="0" w:space="0" w:color="auto"/>
        <w:left w:val="none" w:sz="0" w:space="0" w:color="auto"/>
        <w:bottom w:val="none" w:sz="0" w:space="0" w:color="auto"/>
        <w:right w:val="none" w:sz="0" w:space="0" w:color="auto"/>
      </w:divBdr>
    </w:div>
    <w:div w:id="103423257">
      <w:bodyDiv w:val="1"/>
      <w:marLeft w:val="0"/>
      <w:marRight w:val="0"/>
      <w:marTop w:val="0"/>
      <w:marBottom w:val="0"/>
      <w:divBdr>
        <w:top w:val="none" w:sz="0" w:space="0" w:color="auto"/>
        <w:left w:val="none" w:sz="0" w:space="0" w:color="auto"/>
        <w:bottom w:val="none" w:sz="0" w:space="0" w:color="auto"/>
        <w:right w:val="none" w:sz="0" w:space="0" w:color="auto"/>
      </w:divBdr>
    </w:div>
    <w:div w:id="104472386">
      <w:bodyDiv w:val="1"/>
      <w:marLeft w:val="0"/>
      <w:marRight w:val="0"/>
      <w:marTop w:val="0"/>
      <w:marBottom w:val="0"/>
      <w:divBdr>
        <w:top w:val="none" w:sz="0" w:space="0" w:color="auto"/>
        <w:left w:val="none" w:sz="0" w:space="0" w:color="auto"/>
        <w:bottom w:val="none" w:sz="0" w:space="0" w:color="auto"/>
        <w:right w:val="none" w:sz="0" w:space="0" w:color="auto"/>
      </w:divBdr>
    </w:div>
    <w:div w:id="104540762">
      <w:bodyDiv w:val="1"/>
      <w:marLeft w:val="0"/>
      <w:marRight w:val="0"/>
      <w:marTop w:val="0"/>
      <w:marBottom w:val="0"/>
      <w:divBdr>
        <w:top w:val="none" w:sz="0" w:space="0" w:color="auto"/>
        <w:left w:val="none" w:sz="0" w:space="0" w:color="auto"/>
        <w:bottom w:val="none" w:sz="0" w:space="0" w:color="auto"/>
        <w:right w:val="none" w:sz="0" w:space="0" w:color="auto"/>
      </w:divBdr>
    </w:div>
    <w:div w:id="105926897">
      <w:bodyDiv w:val="1"/>
      <w:marLeft w:val="0"/>
      <w:marRight w:val="0"/>
      <w:marTop w:val="0"/>
      <w:marBottom w:val="0"/>
      <w:divBdr>
        <w:top w:val="none" w:sz="0" w:space="0" w:color="auto"/>
        <w:left w:val="none" w:sz="0" w:space="0" w:color="auto"/>
        <w:bottom w:val="none" w:sz="0" w:space="0" w:color="auto"/>
        <w:right w:val="none" w:sz="0" w:space="0" w:color="auto"/>
      </w:divBdr>
    </w:div>
    <w:div w:id="106657772">
      <w:bodyDiv w:val="1"/>
      <w:marLeft w:val="0"/>
      <w:marRight w:val="0"/>
      <w:marTop w:val="0"/>
      <w:marBottom w:val="0"/>
      <w:divBdr>
        <w:top w:val="none" w:sz="0" w:space="0" w:color="auto"/>
        <w:left w:val="none" w:sz="0" w:space="0" w:color="auto"/>
        <w:bottom w:val="none" w:sz="0" w:space="0" w:color="auto"/>
        <w:right w:val="none" w:sz="0" w:space="0" w:color="auto"/>
      </w:divBdr>
    </w:div>
    <w:div w:id="109132284">
      <w:bodyDiv w:val="1"/>
      <w:marLeft w:val="0"/>
      <w:marRight w:val="0"/>
      <w:marTop w:val="0"/>
      <w:marBottom w:val="0"/>
      <w:divBdr>
        <w:top w:val="none" w:sz="0" w:space="0" w:color="auto"/>
        <w:left w:val="none" w:sz="0" w:space="0" w:color="auto"/>
        <w:bottom w:val="none" w:sz="0" w:space="0" w:color="auto"/>
        <w:right w:val="none" w:sz="0" w:space="0" w:color="auto"/>
      </w:divBdr>
    </w:div>
    <w:div w:id="109981244">
      <w:bodyDiv w:val="1"/>
      <w:marLeft w:val="0"/>
      <w:marRight w:val="0"/>
      <w:marTop w:val="0"/>
      <w:marBottom w:val="0"/>
      <w:divBdr>
        <w:top w:val="none" w:sz="0" w:space="0" w:color="auto"/>
        <w:left w:val="none" w:sz="0" w:space="0" w:color="auto"/>
        <w:bottom w:val="none" w:sz="0" w:space="0" w:color="auto"/>
        <w:right w:val="none" w:sz="0" w:space="0" w:color="auto"/>
      </w:divBdr>
    </w:div>
    <w:div w:id="110246531">
      <w:bodyDiv w:val="1"/>
      <w:marLeft w:val="0"/>
      <w:marRight w:val="0"/>
      <w:marTop w:val="0"/>
      <w:marBottom w:val="0"/>
      <w:divBdr>
        <w:top w:val="none" w:sz="0" w:space="0" w:color="auto"/>
        <w:left w:val="none" w:sz="0" w:space="0" w:color="auto"/>
        <w:bottom w:val="none" w:sz="0" w:space="0" w:color="auto"/>
        <w:right w:val="none" w:sz="0" w:space="0" w:color="auto"/>
      </w:divBdr>
    </w:div>
    <w:div w:id="114834524">
      <w:bodyDiv w:val="1"/>
      <w:marLeft w:val="0"/>
      <w:marRight w:val="0"/>
      <w:marTop w:val="0"/>
      <w:marBottom w:val="0"/>
      <w:divBdr>
        <w:top w:val="none" w:sz="0" w:space="0" w:color="auto"/>
        <w:left w:val="none" w:sz="0" w:space="0" w:color="auto"/>
        <w:bottom w:val="none" w:sz="0" w:space="0" w:color="auto"/>
        <w:right w:val="none" w:sz="0" w:space="0" w:color="auto"/>
      </w:divBdr>
    </w:div>
    <w:div w:id="115608935">
      <w:bodyDiv w:val="1"/>
      <w:marLeft w:val="0"/>
      <w:marRight w:val="0"/>
      <w:marTop w:val="0"/>
      <w:marBottom w:val="0"/>
      <w:divBdr>
        <w:top w:val="none" w:sz="0" w:space="0" w:color="auto"/>
        <w:left w:val="none" w:sz="0" w:space="0" w:color="auto"/>
        <w:bottom w:val="none" w:sz="0" w:space="0" w:color="auto"/>
        <w:right w:val="none" w:sz="0" w:space="0" w:color="auto"/>
      </w:divBdr>
    </w:div>
    <w:div w:id="116796565">
      <w:bodyDiv w:val="1"/>
      <w:marLeft w:val="0"/>
      <w:marRight w:val="0"/>
      <w:marTop w:val="0"/>
      <w:marBottom w:val="0"/>
      <w:divBdr>
        <w:top w:val="none" w:sz="0" w:space="0" w:color="auto"/>
        <w:left w:val="none" w:sz="0" w:space="0" w:color="auto"/>
        <w:bottom w:val="none" w:sz="0" w:space="0" w:color="auto"/>
        <w:right w:val="none" w:sz="0" w:space="0" w:color="auto"/>
      </w:divBdr>
    </w:div>
    <w:div w:id="117649029">
      <w:bodyDiv w:val="1"/>
      <w:marLeft w:val="0"/>
      <w:marRight w:val="0"/>
      <w:marTop w:val="0"/>
      <w:marBottom w:val="0"/>
      <w:divBdr>
        <w:top w:val="none" w:sz="0" w:space="0" w:color="auto"/>
        <w:left w:val="none" w:sz="0" w:space="0" w:color="auto"/>
        <w:bottom w:val="none" w:sz="0" w:space="0" w:color="auto"/>
        <w:right w:val="none" w:sz="0" w:space="0" w:color="auto"/>
      </w:divBdr>
    </w:div>
    <w:div w:id="118034737">
      <w:bodyDiv w:val="1"/>
      <w:marLeft w:val="0"/>
      <w:marRight w:val="0"/>
      <w:marTop w:val="0"/>
      <w:marBottom w:val="0"/>
      <w:divBdr>
        <w:top w:val="none" w:sz="0" w:space="0" w:color="auto"/>
        <w:left w:val="none" w:sz="0" w:space="0" w:color="auto"/>
        <w:bottom w:val="none" w:sz="0" w:space="0" w:color="auto"/>
        <w:right w:val="none" w:sz="0" w:space="0" w:color="auto"/>
      </w:divBdr>
    </w:div>
    <w:div w:id="118187230">
      <w:bodyDiv w:val="1"/>
      <w:marLeft w:val="0"/>
      <w:marRight w:val="0"/>
      <w:marTop w:val="0"/>
      <w:marBottom w:val="0"/>
      <w:divBdr>
        <w:top w:val="none" w:sz="0" w:space="0" w:color="auto"/>
        <w:left w:val="none" w:sz="0" w:space="0" w:color="auto"/>
        <w:bottom w:val="none" w:sz="0" w:space="0" w:color="auto"/>
        <w:right w:val="none" w:sz="0" w:space="0" w:color="auto"/>
      </w:divBdr>
    </w:div>
    <w:div w:id="120196169">
      <w:bodyDiv w:val="1"/>
      <w:marLeft w:val="0"/>
      <w:marRight w:val="0"/>
      <w:marTop w:val="0"/>
      <w:marBottom w:val="0"/>
      <w:divBdr>
        <w:top w:val="none" w:sz="0" w:space="0" w:color="auto"/>
        <w:left w:val="none" w:sz="0" w:space="0" w:color="auto"/>
        <w:bottom w:val="none" w:sz="0" w:space="0" w:color="auto"/>
        <w:right w:val="none" w:sz="0" w:space="0" w:color="auto"/>
      </w:divBdr>
    </w:div>
    <w:div w:id="122887848">
      <w:bodyDiv w:val="1"/>
      <w:marLeft w:val="0"/>
      <w:marRight w:val="0"/>
      <w:marTop w:val="0"/>
      <w:marBottom w:val="0"/>
      <w:divBdr>
        <w:top w:val="none" w:sz="0" w:space="0" w:color="auto"/>
        <w:left w:val="none" w:sz="0" w:space="0" w:color="auto"/>
        <w:bottom w:val="none" w:sz="0" w:space="0" w:color="auto"/>
        <w:right w:val="none" w:sz="0" w:space="0" w:color="auto"/>
      </w:divBdr>
    </w:div>
    <w:div w:id="125003553">
      <w:bodyDiv w:val="1"/>
      <w:marLeft w:val="0"/>
      <w:marRight w:val="0"/>
      <w:marTop w:val="0"/>
      <w:marBottom w:val="0"/>
      <w:divBdr>
        <w:top w:val="none" w:sz="0" w:space="0" w:color="auto"/>
        <w:left w:val="none" w:sz="0" w:space="0" w:color="auto"/>
        <w:bottom w:val="none" w:sz="0" w:space="0" w:color="auto"/>
        <w:right w:val="none" w:sz="0" w:space="0" w:color="auto"/>
      </w:divBdr>
    </w:div>
    <w:div w:id="129439762">
      <w:bodyDiv w:val="1"/>
      <w:marLeft w:val="0"/>
      <w:marRight w:val="0"/>
      <w:marTop w:val="0"/>
      <w:marBottom w:val="0"/>
      <w:divBdr>
        <w:top w:val="none" w:sz="0" w:space="0" w:color="auto"/>
        <w:left w:val="none" w:sz="0" w:space="0" w:color="auto"/>
        <w:bottom w:val="none" w:sz="0" w:space="0" w:color="auto"/>
        <w:right w:val="none" w:sz="0" w:space="0" w:color="auto"/>
      </w:divBdr>
    </w:div>
    <w:div w:id="133108724">
      <w:bodyDiv w:val="1"/>
      <w:marLeft w:val="0"/>
      <w:marRight w:val="0"/>
      <w:marTop w:val="0"/>
      <w:marBottom w:val="0"/>
      <w:divBdr>
        <w:top w:val="none" w:sz="0" w:space="0" w:color="auto"/>
        <w:left w:val="none" w:sz="0" w:space="0" w:color="auto"/>
        <w:bottom w:val="none" w:sz="0" w:space="0" w:color="auto"/>
        <w:right w:val="none" w:sz="0" w:space="0" w:color="auto"/>
      </w:divBdr>
    </w:div>
    <w:div w:id="133724325">
      <w:bodyDiv w:val="1"/>
      <w:marLeft w:val="0"/>
      <w:marRight w:val="0"/>
      <w:marTop w:val="0"/>
      <w:marBottom w:val="0"/>
      <w:divBdr>
        <w:top w:val="none" w:sz="0" w:space="0" w:color="auto"/>
        <w:left w:val="none" w:sz="0" w:space="0" w:color="auto"/>
        <w:bottom w:val="none" w:sz="0" w:space="0" w:color="auto"/>
        <w:right w:val="none" w:sz="0" w:space="0" w:color="auto"/>
      </w:divBdr>
    </w:div>
    <w:div w:id="136534366">
      <w:bodyDiv w:val="1"/>
      <w:marLeft w:val="0"/>
      <w:marRight w:val="0"/>
      <w:marTop w:val="0"/>
      <w:marBottom w:val="0"/>
      <w:divBdr>
        <w:top w:val="none" w:sz="0" w:space="0" w:color="auto"/>
        <w:left w:val="none" w:sz="0" w:space="0" w:color="auto"/>
        <w:bottom w:val="none" w:sz="0" w:space="0" w:color="auto"/>
        <w:right w:val="none" w:sz="0" w:space="0" w:color="auto"/>
      </w:divBdr>
    </w:div>
    <w:div w:id="138303686">
      <w:bodyDiv w:val="1"/>
      <w:marLeft w:val="0"/>
      <w:marRight w:val="0"/>
      <w:marTop w:val="0"/>
      <w:marBottom w:val="0"/>
      <w:divBdr>
        <w:top w:val="none" w:sz="0" w:space="0" w:color="auto"/>
        <w:left w:val="none" w:sz="0" w:space="0" w:color="auto"/>
        <w:bottom w:val="none" w:sz="0" w:space="0" w:color="auto"/>
        <w:right w:val="none" w:sz="0" w:space="0" w:color="auto"/>
      </w:divBdr>
    </w:div>
    <w:div w:id="138351152">
      <w:bodyDiv w:val="1"/>
      <w:marLeft w:val="0"/>
      <w:marRight w:val="0"/>
      <w:marTop w:val="0"/>
      <w:marBottom w:val="0"/>
      <w:divBdr>
        <w:top w:val="none" w:sz="0" w:space="0" w:color="auto"/>
        <w:left w:val="none" w:sz="0" w:space="0" w:color="auto"/>
        <w:bottom w:val="none" w:sz="0" w:space="0" w:color="auto"/>
        <w:right w:val="none" w:sz="0" w:space="0" w:color="auto"/>
      </w:divBdr>
    </w:div>
    <w:div w:id="139662882">
      <w:bodyDiv w:val="1"/>
      <w:marLeft w:val="0"/>
      <w:marRight w:val="0"/>
      <w:marTop w:val="0"/>
      <w:marBottom w:val="0"/>
      <w:divBdr>
        <w:top w:val="none" w:sz="0" w:space="0" w:color="auto"/>
        <w:left w:val="none" w:sz="0" w:space="0" w:color="auto"/>
        <w:bottom w:val="none" w:sz="0" w:space="0" w:color="auto"/>
        <w:right w:val="none" w:sz="0" w:space="0" w:color="auto"/>
      </w:divBdr>
    </w:div>
    <w:div w:id="140124640">
      <w:bodyDiv w:val="1"/>
      <w:marLeft w:val="0"/>
      <w:marRight w:val="0"/>
      <w:marTop w:val="0"/>
      <w:marBottom w:val="0"/>
      <w:divBdr>
        <w:top w:val="none" w:sz="0" w:space="0" w:color="auto"/>
        <w:left w:val="none" w:sz="0" w:space="0" w:color="auto"/>
        <w:bottom w:val="none" w:sz="0" w:space="0" w:color="auto"/>
        <w:right w:val="none" w:sz="0" w:space="0" w:color="auto"/>
      </w:divBdr>
    </w:div>
    <w:div w:id="141511707">
      <w:bodyDiv w:val="1"/>
      <w:marLeft w:val="0"/>
      <w:marRight w:val="0"/>
      <w:marTop w:val="0"/>
      <w:marBottom w:val="0"/>
      <w:divBdr>
        <w:top w:val="none" w:sz="0" w:space="0" w:color="auto"/>
        <w:left w:val="none" w:sz="0" w:space="0" w:color="auto"/>
        <w:bottom w:val="none" w:sz="0" w:space="0" w:color="auto"/>
        <w:right w:val="none" w:sz="0" w:space="0" w:color="auto"/>
      </w:divBdr>
    </w:div>
    <w:div w:id="142085888">
      <w:bodyDiv w:val="1"/>
      <w:marLeft w:val="0"/>
      <w:marRight w:val="0"/>
      <w:marTop w:val="0"/>
      <w:marBottom w:val="0"/>
      <w:divBdr>
        <w:top w:val="none" w:sz="0" w:space="0" w:color="auto"/>
        <w:left w:val="none" w:sz="0" w:space="0" w:color="auto"/>
        <w:bottom w:val="none" w:sz="0" w:space="0" w:color="auto"/>
        <w:right w:val="none" w:sz="0" w:space="0" w:color="auto"/>
      </w:divBdr>
    </w:div>
    <w:div w:id="142235550">
      <w:bodyDiv w:val="1"/>
      <w:marLeft w:val="0"/>
      <w:marRight w:val="0"/>
      <w:marTop w:val="0"/>
      <w:marBottom w:val="0"/>
      <w:divBdr>
        <w:top w:val="none" w:sz="0" w:space="0" w:color="auto"/>
        <w:left w:val="none" w:sz="0" w:space="0" w:color="auto"/>
        <w:bottom w:val="none" w:sz="0" w:space="0" w:color="auto"/>
        <w:right w:val="none" w:sz="0" w:space="0" w:color="auto"/>
      </w:divBdr>
    </w:div>
    <w:div w:id="143131611">
      <w:bodyDiv w:val="1"/>
      <w:marLeft w:val="0"/>
      <w:marRight w:val="0"/>
      <w:marTop w:val="0"/>
      <w:marBottom w:val="0"/>
      <w:divBdr>
        <w:top w:val="none" w:sz="0" w:space="0" w:color="auto"/>
        <w:left w:val="none" w:sz="0" w:space="0" w:color="auto"/>
        <w:bottom w:val="none" w:sz="0" w:space="0" w:color="auto"/>
        <w:right w:val="none" w:sz="0" w:space="0" w:color="auto"/>
      </w:divBdr>
    </w:div>
    <w:div w:id="145174227">
      <w:bodyDiv w:val="1"/>
      <w:marLeft w:val="0"/>
      <w:marRight w:val="0"/>
      <w:marTop w:val="0"/>
      <w:marBottom w:val="0"/>
      <w:divBdr>
        <w:top w:val="none" w:sz="0" w:space="0" w:color="auto"/>
        <w:left w:val="none" w:sz="0" w:space="0" w:color="auto"/>
        <w:bottom w:val="none" w:sz="0" w:space="0" w:color="auto"/>
        <w:right w:val="none" w:sz="0" w:space="0" w:color="auto"/>
      </w:divBdr>
    </w:div>
    <w:div w:id="145904438">
      <w:bodyDiv w:val="1"/>
      <w:marLeft w:val="0"/>
      <w:marRight w:val="0"/>
      <w:marTop w:val="0"/>
      <w:marBottom w:val="0"/>
      <w:divBdr>
        <w:top w:val="none" w:sz="0" w:space="0" w:color="auto"/>
        <w:left w:val="none" w:sz="0" w:space="0" w:color="auto"/>
        <w:bottom w:val="none" w:sz="0" w:space="0" w:color="auto"/>
        <w:right w:val="none" w:sz="0" w:space="0" w:color="auto"/>
      </w:divBdr>
    </w:div>
    <w:div w:id="146094907">
      <w:bodyDiv w:val="1"/>
      <w:marLeft w:val="0"/>
      <w:marRight w:val="0"/>
      <w:marTop w:val="0"/>
      <w:marBottom w:val="0"/>
      <w:divBdr>
        <w:top w:val="none" w:sz="0" w:space="0" w:color="auto"/>
        <w:left w:val="none" w:sz="0" w:space="0" w:color="auto"/>
        <w:bottom w:val="none" w:sz="0" w:space="0" w:color="auto"/>
        <w:right w:val="none" w:sz="0" w:space="0" w:color="auto"/>
      </w:divBdr>
    </w:div>
    <w:div w:id="147988675">
      <w:bodyDiv w:val="1"/>
      <w:marLeft w:val="0"/>
      <w:marRight w:val="0"/>
      <w:marTop w:val="0"/>
      <w:marBottom w:val="0"/>
      <w:divBdr>
        <w:top w:val="none" w:sz="0" w:space="0" w:color="auto"/>
        <w:left w:val="none" w:sz="0" w:space="0" w:color="auto"/>
        <w:bottom w:val="none" w:sz="0" w:space="0" w:color="auto"/>
        <w:right w:val="none" w:sz="0" w:space="0" w:color="auto"/>
      </w:divBdr>
    </w:div>
    <w:div w:id="148526443">
      <w:bodyDiv w:val="1"/>
      <w:marLeft w:val="0"/>
      <w:marRight w:val="0"/>
      <w:marTop w:val="0"/>
      <w:marBottom w:val="0"/>
      <w:divBdr>
        <w:top w:val="none" w:sz="0" w:space="0" w:color="auto"/>
        <w:left w:val="none" w:sz="0" w:space="0" w:color="auto"/>
        <w:bottom w:val="none" w:sz="0" w:space="0" w:color="auto"/>
        <w:right w:val="none" w:sz="0" w:space="0" w:color="auto"/>
      </w:divBdr>
    </w:div>
    <w:div w:id="148639993">
      <w:bodyDiv w:val="1"/>
      <w:marLeft w:val="0"/>
      <w:marRight w:val="0"/>
      <w:marTop w:val="0"/>
      <w:marBottom w:val="0"/>
      <w:divBdr>
        <w:top w:val="none" w:sz="0" w:space="0" w:color="auto"/>
        <w:left w:val="none" w:sz="0" w:space="0" w:color="auto"/>
        <w:bottom w:val="none" w:sz="0" w:space="0" w:color="auto"/>
        <w:right w:val="none" w:sz="0" w:space="0" w:color="auto"/>
      </w:divBdr>
    </w:div>
    <w:div w:id="148984842">
      <w:bodyDiv w:val="1"/>
      <w:marLeft w:val="0"/>
      <w:marRight w:val="0"/>
      <w:marTop w:val="0"/>
      <w:marBottom w:val="0"/>
      <w:divBdr>
        <w:top w:val="none" w:sz="0" w:space="0" w:color="auto"/>
        <w:left w:val="none" w:sz="0" w:space="0" w:color="auto"/>
        <w:bottom w:val="none" w:sz="0" w:space="0" w:color="auto"/>
        <w:right w:val="none" w:sz="0" w:space="0" w:color="auto"/>
      </w:divBdr>
    </w:div>
    <w:div w:id="149830437">
      <w:bodyDiv w:val="1"/>
      <w:marLeft w:val="0"/>
      <w:marRight w:val="0"/>
      <w:marTop w:val="0"/>
      <w:marBottom w:val="0"/>
      <w:divBdr>
        <w:top w:val="none" w:sz="0" w:space="0" w:color="auto"/>
        <w:left w:val="none" w:sz="0" w:space="0" w:color="auto"/>
        <w:bottom w:val="none" w:sz="0" w:space="0" w:color="auto"/>
        <w:right w:val="none" w:sz="0" w:space="0" w:color="auto"/>
      </w:divBdr>
    </w:div>
    <w:div w:id="150368341">
      <w:bodyDiv w:val="1"/>
      <w:marLeft w:val="0"/>
      <w:marRight w:val="0"/>
      <w:marTop w:val="0"/>
      <w:marBottom w:val="0"/>
      <w:divBdr>
        <w:top w:val="none" w:sz="0" w:space="0" w:color="auto"/>
        <w:left w:val="none" w:sz="0" w:space="0" w:color="auto"/>
        <w:bottom w:val="none" w:sz="0" w:space="0" w:color="auto"/>
        <w:right w:val="none" w:sz="0" w:space="0" w:color="auto"/>
      </w:divBdr>
    </w:div>
    <w:div w:id="150492467">
      <w:bodyDiv w:val="1"/>
      <w:marLeft w:val="0"/>
      <w:marRight w:val="0"/>
      <w:marTop w:val="0"/>
      <w:marBottom w:val="0"/>
      <w:divBdr>
        <w:top w:val="none" w:sz="0" w:space="0" w:color="auto"/>
        <w:left w:val="none" w:sz="0" w:space="0" w:color="auto"/>
        <w:bottom w:val="none" w:sz="0" w:space="0" w:color="auto"/>
        <w:right w:val="none" w:sz="0" w:space="0" w:color="auto"/>
      </w:divBdr>
    </w:div>
    <w:div w:id="151065520">
      <w:bodyDiv w:val="1"/>
      <w:marLeft w:val="0"/>
      <w:marRight w:val="0"/>
      <w:marTop w:val="0"/>
      <w:marBottom w:val="0"/>
      <w:divBdr>
        <w:top w:val="none" w:sz="0" w:space="0" w:color="auto"/>
        <w:left w:val="none" w:sz="0" w:space="0" w:color="auto"/>
        <w:bottom w:val="none" w:sz="0" w:space="0" w:color="auto"/>
        <w:right w:val="none" w:sz="0" w:space="0" w:color="auto"/>
      </w:divBdr>
    </w:div>
    <w:div w:id="151071220">
      <w:bodyDiv w:val="1"/>
      <w:marLeft w:val="0"/>
      <w:marRight w:val="0"/>
      <w:marTop w:val="0"/>
      <w:marBottom w:val="0"/>
      <w:divBdr>
        <w:top w:val="none" w:sz="0" w:space="0" w:color="auto"/>
        <w:left w:val="none" w:sz="0" w:space="0" w:color="auto"/>
        <w:bottom w:val="none" w:sz="0" w:space="0" w:color="auto"/>
        <w:right w:val="none" w:sz="0" w:space="0" w:color="auto"/>
      </w:divBdr>
    </w:div>
    <w:div w:id="151916525">
      <w:bodyDiv w:val="1"/>
      <w:marLeft w:val="0"/>
      <w:marRight w:val="0"/>
      <w:marTop w:val="0"/>
      <w:marBottom w:val="0"/>
      <w:divBdr>
        <w:top w:val="none" w:sz="0" w:space="0" w:color="auto"/>
        <w:left w:val="none" w:sz="0" w:space="0" w:color="auto"/>
        <w:bottom w:val="none" w:sz="0" w:space="0" w:color="auto"/>
        <w:right w:val="none" w:sz="0" w:space="0" w:color="auto"/>
      </w:divBdr>
    </w:div>
    <w:div w:id="152333791">
      <w:bodyDiv w:val="1"/>
      <w:marLeft w:val="0"/>
      <w:marRight w:val="0"/>
      <w:marTop w:val="0"/>
      <w:marBottom w:val="0"/>
      <w:divBdr>
        <w:top w:val="none" w:sz="0" w:space="0" w:color="auto"/>
        <w:left w:val="none" w:sz="0" w:space="0" w:color="auto"/>
        <w:bottom w:val="none" w:sz="0" w:space="0" w:color="auto"/>
        <w:right w:val="none" w:sz="0" w:space="0" w:color="auto"/>
      </w:divBdr>
    </w:div>
    <w:div w:id="152913441">
      <w:bodyDiv w:val="1"/>
      <w:marLeft w:val="0"/>
      <w:marRight w:val="0"/>
      <w:marTop w:val="0"/>
      <w:marBottom w:val="0"/>
      <w:divBdr>
        <w:top w:val="none" w:sz="0" w:space="0" w:color="auto"/>
        <w:left w:val="none" w:sz="0" w:space="0" w:color="auto"/>
        <w:bottom w:val="none" w:sz="0" w:space="0" w:color="auto"/>
        <w:right w:val="none" w:sz="0" w:space="0" w:color="auto"/>
      </w:divBdr>
    </w:div>
    <w:div w:id="153955932">
      <w:bodyDiv w:val="1"/>
      <w:marLeft w:val="0"/>
      <w:marRight w:val="0"/>
      <w:marTop w:val="0"/>
      <w:marBottom w:val="0"/>
      <w:divBdr>
        <w:top w:val="none" w:sz="0" w:space="0" w:color="auto"/>
        <w:left w:val="none" w:sz="0" w:space="0" w:color="auto"/>
        <w:bottom w:val="none" w:sz="0" w:space="0" w:color="auto"/>
        <w:right w:val="none" w:sz="0" w:space="0" w:color="auto"/>
      </w:divBdr>
    </w:div>
    <w:div w:id="154801385">
      <w:bodyDiv w:val="1"/>
      <w:marLeft w:val="0"/>
      <w:marRight w:val="0"/>
      <w:marTop w:val="0"/>
      <w:marBottom w:val="0"/>
      <w:divBdr>
        <w:top w:val="none" w:sz="0" w:space="0" w:color="auto"/>
        <w:left w:val="none" w:sz="0" w:space="0" w:color="auto"/>
        <w:bottom w:val="none" w:sz="0" w:space="0" w:color="auto"/>
        <w:right w:val="none" w:sz="0" w:space="0" w:color="auto"/>
      </w:divBdr>
    </w:div>
    <w:div w:id="155655887">
      <w:bodyDiv w:val="1"/>
      <w:marLeft w:val="0"/>
      <w:marRight w:val="0"/>
      <w:marTop w:val="0"/>
      <w:marBottom w:val="0"/>
      <w:divBdr>
        <w:top w:val="none" w:sz="0" w:space="0" w:color="auto"/>
        <w:left w:val="none" w:sz="0" w:space="0" w:color="auto"/>
        <w:bottom w:val="none" w:sz="0" w:space="0" w:color="auto"/>
        <w:right w:val="none" w:sz="0" w:space="0" w:color="auto"/>
      </w:divBdr>
    </w:div>
    <w:div w:id="157576204">
      <w:bodyDiv w:val="1"/>
      <w:marLeft w:val="0"/>
      <w:marRight w:val="0"/>
      <w:marTop w:val="0"/>
      <w:marBottom w:val="0"/>
      <w:divBdr>
        <w:top w:val="none" w:sz="0" w:space="0" w:color="auto"/>
        <w:left w:val="none" w:sz="0" w:space="0" w:color="auto"/>
        <w:bottom w:val="none" w:sz="0" w:space="0" w:color="auto"/>
        <w:right w:val="none" w:sz="0" w:space="0" w:color="auto"/>
      </w:divBdr>
    </w:div>
    <w:div w:id="157968782">
      <w:bodyDiv w:val="1"/>
      <w:marLeft w:val="0"/>
      <w:marRight w:val="0"/>
      <w:marTop w:val="0"/>
      <w:marBottom w:val="0"/>
      <w:divBdr>
        <w:top w:val="none" w:sz="0" w:space="0" w:color="auto"/>
        <w:left w:val="none" w:sz="0" w:space="0" w:color="auto"/>
        <w:bottom w:val="none" w:sz="0" w:space="0" w:color="auto"/>
        <w:right w:val="none" w:sz="0" w:space="0" w:color="auto"/>
      </w:divBdr>
    </w:div>
    <w:div w:id="159590928">
      <w:bodyDiv w:val="1"/>
      <w:marLeft w:val="0"/>
      <w:marRight w:val="0"/>
      <w:marTop w:val="0"/>
      <w:marBottom w:val="0"/>
      <w:divBdr>
        <w:top w:val="none" w:sz="0" w:space="0" w:color="auto"/>
        <w:left w:val="none" w:sz="0" w:space="0" w:color="auto"/>
        <w:bottom w:val="none" w:sz="0" w:space="0" w:color="auto"/>
        <w:right w:val="none" w:sz="0" w:space="0" w:color="auto"/>
      </w:divBdr>
    </w:div>
    <w:div w:id="164446648">
      <w:bodyDiv w:val="1"/>
      <w:marLeft w:val="0"/>
      <w:marRight w:val="0"/>
      <w:marTop w:val="0"/>
      <w:marBottom w:val="0"/>
      <w:divBdr>
        <w:top w:val="none" w:sz="0" w:space="0" w:color="auto"/>
        <w:left w:val="none" w:sz="0" w:space="0" w:color="auto"/>
        <w:bottom w:val="none" w:sz="0" w:space="0" w:color="auto"/>
        <w:right w:val="none" w:sz="0" w:space="0" w:color="auto"/>
      </w:divBdr>
    </w:div>
    <w:div w:id="166596690">
      <w:bodyDiv w:val="1"/>
      <w:marLeft w:val="0"/>
      <w:marRight w:val="0"/>
      <w:marTop w:val="0"/>
      <w:marBottom w:val="0"/>
      <w:divBdr>
        <w:top w:val="none" w:sz="0" w:space="0" w:color="auto"/>
        <w:left w:val="none" w:sz="0" w:space="0" w:color="auto"/>
        <w:bottom w:val="none" w:sz="0" w:space="0" w:color="auto"/>
        <w:right w:val="none" w:sz="0" w:space="0" w:color="auto"/>
      </w:divBdr>
    </w:div>
    <w:div w:id="167257846">
      <w:bodyDiv w:val="1"/>
      <w:marLeft w:val="0"/>
      <w:marRight w:val="0"/>
      <w:marTop w:val="0"/>
      <w:marBottom w:val="0"/>
      <w:divBdr>
        <w:top w:val="none" w:sz="0" w:space="0" w:color="auto"/>
        <w:left w:val="none" w:sz="0" w:space="0" w:color="auto"/>
        <w:bottom w:val="none" w:sz="0" w:space="0" w:color="auto"/>
        <w:right w:val="none" w:sz="0" w:space="0" w:color="auto"/>
      </w:divBdr>
    </w:div>
    <w:div w:id="174541040">
      <w:bodyDiv w:val="1"/>
      <w:marLeft w:val="0"/>
      <w:marRight w:val="0"/>
      <w:marTop w:val="0"/>
      <w:marBottom w:val="0"/>
      <w:divBdr>
        <w:top w:val="none" w:sz="0" w:space="0" w:color="auto"/>
        <w:left w:val="none" w:sz="0" w:space="0" w:color="auto"/>
        <w:bottom w:val="none" w:sz="0" w:space="0" w:color="auto"/>
        <w:right w:val="none" w:sz="0" w:space="0" w:color="auto"/>
      </w:divBdr>
    </w:div>
    <w:div w:id="174804044">
      <w:bodyDiv w:val="1"/>
      <w:marLeft w:val="0"/>
      <w:marRight w:val="0"/>
      <w:marTop w:val="0"/>
      <w:marBottom w:val="0"/>
      <w:divBdr>
        <w:top w:val="none" w:sz="0" w:space="0" w:color="auto"/>
        <w:left w:val="none" w:sz="0" w:space="0" w:color="auto"/>
        <w:bottom w:val="none" w:sz="0" w:space="0" w:color="auto"/>
        <w:right w:val="none" w:sz="0" w:space="0" w:color="auto"/>
      </w:divBdr>
    </w:div>
    <w:div w:id="175314159">
      <w:bodyDiv w:val="1"/>
      <w:marLeft w:val="0"/>
      <w:marRight w:val="0"/>
      <w:marTop w:val="0"/>
      <w:marBottom w:val="0"/>
      <w:divBdr>
        <w:top w:val="none" w:sz="0" w:space="0" w:color="auto"/>
        <w:left w:val="none" w:sz="0" w:space="0" w:color="auto"/>
        <w:bottom w:val="none" w:sz="0" w:space="0" w:color="auto"/>
        <w:right w:val="none" w:sz="0" w:space="0" w:color="auto"/>
      </w:divBdr>
    </w:div>
    <w:div w:id="176046331">
      <w:bodyDiv w:val="1"/>
      <w:marLeft w:val="0"/>
      <w:marRight w:val="0"/>
      <w:marTop w:val="0"/>
      <w:marBottom w:val="0"/>
      <w:divBdr>
        <w:top w:val="none" w:sz="0" w:space="0" w:color="auto"/>
        <w:left w:val="none" w:sz="0" w:space="0" w:color="auto"/>
        <w:bottom w:val="none" w:sz="0" w:space="0" w:color="auto"/>
        <w:right w:val="none" w:sz="0" w:space="0" w:color="auto"/>
      </w:divBdr>
    </w:div>
    <w:div w:id="176697583">
      <w:bodyDiv w:val="1"/>
      <w:marLeft w:val="0"/>
      <w:marRight w:val="0"/>
      <w:marTop w:val="0"/>
      <w:marBottom w:val="0"/>
      <w:divBdr>
        <w:top w:val="none" w:sz="0" w:space="0" w:color="auto"/>
        <w:left w:val="none" w:sz="0" w:space="0" w:color="auto"/>
        <w:bottom w:val="none" w:sz="0" w:space="0" w:color="auto"/>
        <w:right w:val="none" w:sz="0" w:space="0" w:color="auto"/>
      </w:divBdr>
    </w:div>
    <w:div w:id="177738405">
      <w:bodyDiv w:val="1"/>
      <w:marLeft w:val="0"/>
      <w:marRight w:val="0"/>
      <w:marTop w:val="0"/>
      <w:marBottom w:val="0"/>
      <w:divBdr>
        <w:top w:val="none" w:sz="0" w:space="0" w:color="auto"/>
        <w:left w:val="none" w:sz="0" w:space="0" w:color="auto"/>
        <w:bottom w:val="none" w:sz="0" w:space="0" w:color="auto"/>
        <w:right w:val="none" w:sz="0" w:space="0" w:color="auto"/>
      </w:divBdr>
    </w:div>
    <w:div w:id="177893420">
      <w:bodyDiv w:val="1"/>
      <w:marLeft w:val="0"/>
      <w:marRight w:val="0"/>
      <w:marTop w:val="0"/>
      <w:marBottom w:val="0"/>
      <w:divBdr>
        <w:top w:val="none" w:sz="0" w:space="0" w:color="auto"/>
        <w:left w:val="none" w:sz="0" w:space="0" w:color="auto"/>
        <w:bottom w:val="none" w:sz="0" w:space="0" w:color="auto"/>
        <w:right w:val="none" w:sz="0" w:space="0" w:color="auto"/>
      </w:divBdr>
    </w:div>
    <w:div w:id="178278487">
      <w:bodyDiv w:val="1"/>
      <w:marLeft w:val="0"/>
      <w:marRight w:val="0"/>
      <w:marTop w:val="0"/>
      <w:marBottom w:val="0"/>
      <w:divBdr>
        <w:top w:val="none" w:sz="0" w:space="0" w:color="auto"/>
        <w:left w:val="none" w:sz="0" w:space="0" w:color="auto"/>
        <w:bottom w:val="none" w:sz="0" w:space="0" w:color="auto"/>
        <w:right w:val="none" w:sz="0" w:space="0" w:color="auto"/>
      </w:divBdr>
    </w:div>
    <w:div w:id="178592130">
      <w:bodyDiv w:val="1"/>
      <w:marLeft w:val="0"/>
      <w:marRight w:val="0"/>
      <w:marTop w:val="0"/>
      <w:marBottom w:val="0"/>
      <w:divBdr>
        <w:top w:val="none" w:sz="0" w:space="0" w:color="auto"/>
        <w:left w:val="none" w:sz="0" w:space="0" w:color="auto"/>
        <w:bottom w:val="none" w:sz="0" w:space="0" w:color="auto"/>
        <w:right w:val="none" w:sz="0" w:space="0" w:color="auto"/>
      </w:divBdr>
    </w:div>
    <w:div w:id="178663505">
      <w:bodyDiv w:val="1"/>
      <w:marLeft w:val="0"/>
      <w:marRight w:val="0"/>
      <w:marTop w:val="0"/>
      <w:marBottom w:val="0"/>
      <w:divBdr>
        <w:top w:val="none" w:sz="0" w:space="0" w:color="auto"/>
        <w:left w:val="none" w:sz="0" w:space="0" w:color="auto"/>
        <w:bottom w:val="none" w:sz="0" w:space="0" w:color="auto"/>
        <w:right w:val="none" w:sz="0" w:space="0" w:color="auto"/>
      </w:divBdr>
    </w:div>
    <w:div w:id="178810647">
      <w:bodyDiv w:val="1"/>
      <w:marLeft w:val="0"/>
      <w:marRight w:val="0"/>
      <w:marTop w:val="0"/>
      <w:marBottom w:val="0"/>
      <w:divBdr>
        <w:top w:val="none" w:sz="0" w:space="0" w:color="auto"/>
        <w:left w:val="none" w:sz="0" w:space="0" w:color="auto"/>
        <w:bottom w:val="none" w:sz="0" w:space="0" w:color="auto"/>
        <w:right w:val="none" w:sz="0" w:space="0" w:color="auto"/>
      </w:divBdr>
    </w:div>
    <w:div w:id="180167393">
      <w:bodyDiv w:val="1"/>
      <w:marLeft w:val="0"/>
      <w:marRight w:val="0"/>
      <w:marTop w:val="0"/>
      <w:marBottom w:val="0"/>
      <w:divBdr>
        <w:top w:val="none" w:sz="0" w:space="0" w:color="auto"/>
        <w:left w:val="none" w:sz="0" w:space="0" w:color="auto"/>
        <w:bottom w:val="none" w:sz="0" w:space="0" w:color="auto"/>
        <w:right w:val="none" w:sz="0" w:space="0" w:color="auto"/>
      </w:divBdr>
    </w:div>
    <w:div w:id="183517909">
      <w:bodyDiv w:val="1"/>
      <w:marLeft w:val="0"/>
      <w:marRight w:val="0"/>
      <w:marTop w:val="0"/>
      <w:marBottom w:val="0"/>
      <w:divBdr>
        <w:top w:val="none" w:sz="0" w:space="0" w:color="auto"/>
        <w:left w:val="none" w:sz="0" w:space="0" w:color="auto"/>
        <w:bottom w:val="none" w:sz="0" w:space="0" w:color="auto"/>
        <w:right w:val="none" w:sz="0" w:space="0" w:color="auto"/>
      </w:divBdr>
    </w:div>
    <w:div w:id="183984666">
      <w:bodyDiv w:val="1"/>
      <w:marLeft w:val="0"/>
      <w:marRight w:val="0"/>
      <w:marTop w:val="0"/>
      <w:marBottom w:val="0"/>
      <w:divBdr>
        <w:top w:val="none" w:sz="0" w:space="0" w:color="auto"/>
        <w:left w:val="none" w:sz="0" w:space="0" w:color="auto"/>
        <w:bottom w:val="none" w:sz="0" w:space="0" w:color="auto"/>
        <w:right w:val="none" w:sz="0" w:space="0" w:color="auto"/>
      </w:divBdr>
    </w:div>
    <w:div w:id="184291077">
      <w:bodyDiv w:val="1"/>
      <w:marLeft w:val="0"/>
      <w:marRight w:val="0"/>
      <w:marTop w:val="0"/>
      <w:marBottom w:val="0"/>
      <w:divBdr>
        <w:top w:val="none" w:sz="0" w:space="0" w:color="auto"/>
        <w:left w:val="none" w:sz="0" w:space="0" w:color="auto"/>
        <w:bottom w:val="none" w:sz="0" w:space="0" w:color="auto"/>
        <w:right w:val="none" w:sz="0" w:space="0" w:color="auto"/>
      </w:divBdr>
    </w:div>
    <w:div w:id="185869530">
      <w:bodyDiv w:val="1"/>
      <w:marLeft w:val="0"/>
      <w:marRight w:val="0"/>
      <w:marTop w:val="0"/>
      <w:marBottom w:val="0"/>
      <w:divBdr>
        <w:top w:val="none" w:sz="0" w:space="0" w:color="auto"/>
        <w:left w:val="none" w:sz="0" w:space="0" w:color="auto"/>
        <w:bottom w:val="none" w:sz="0" w:space="0" w:color="auto"/>
        <w:right w:val="none" w:sz="0" w:space="0" w:color="auto"/>
      </w:divBdr>
    </w:div>
    <w:div w:id="187378953">
      <w:bodyDiv w:val="1"/>
      <w:marLeft w:val="0"/>
      <w:marRight w:val="0"/>
      <w:marTop w:val="0"/>
      <w:marBottom w:val="0"/>
      <w:divBdr>
        <w:top w:val="none" w:sz="0" w:space="0" w:color="auto"/>
        <w:left w:val="none" w:sz="0" w:space="0" w:color="auto"/>
        <w:bottom w:val="none" w:sz="0" w:space="0" w:color="auto"/>
        <w:right w:val="none" w:sz="0" w:space="0" w:color="auto"/>
      </w:divBdr>
    </w:div>
    <w:div w:id="188496341">
      <w:bodyDiv w:val="1"/>
      <w:marLeft w:val="0"/>
      <w:marRight w:val="0"/>
      <w:marTop w:val="0"/>
      <w:marBottom w:val="0"/>
      <w:divBdr>
        <w:top w:val="none" w:sz="0" w:space="0" w:color="auto"/>
        <w:left w:val="none" w:sz="0" w:space="0" w:color="auto"/>
        <w:bottom w:val="none" w:sz="0" w:space="0" w:color="auto"/>
        <w:right w:val="none" w:sz="0" w:space="0" w:color="auto"/>
      </w:divBdr>
    </w:div>
    <w:div w:id="188762007">
      <w:bodyDiv w:val="1"/>
      <w:marLeft w:val="0"/>
      <w:marRight w:val="0"/>
      <w:marTop w:val="0"/>
      <w:marBottom w:val="0"/>
      <w:divBdr>
        <w:top w:val="none" w:sz="0" w:space="0" w:color="auto"/>
        <w:left w:val="none" w:sz="0" w:space="0" w:color="auto"/>
        <w:bottom w:val="none" w:sz="0" w:space="0" w:color="auto"/>
        <w:right w:val="none" w:sz="0" w:space="0" w:color="auto"/>
      </w:divBdr>
    </w:div>
    <w:div w:id="189880788">
      <w:bodyDiv w:val="1"/>
      <w:marLeft w:val="0"/>
      <w:marRight w:val="0"/>
      <w:marTop w:val="0"/>
      <w:marBottom w:val="0"/>
      <w:divBdr>
        <w:top w:val="none" w:sz="0" w:space="0" w:color="auto"/>
        <w:left w:val="none" w:sz="0" w:space="0" w:color="auto"/>
        <w:bottom w:val="none" w:sz="0" w:space="0" w:color="auto"/>
        <w:right w:val="none" w:sz="0" w:space="0" w:color="auto"/>
      </w:divBdr>
    </w:div>
    <w:div w:id="194513344">
      <w:bodyDiv w:val="1"/>
      <w:marLeft w:val="0"/>
      <w:marRight w:val="0"/>
      <w:marTop w:val="0"/>
      <w:marBottom w:val="0"/>
      <w:divBdr>
        <w:top w:val="none" w:sz="0" w:space="0" w:color="auto"/>
        <w:left w:val="none" w:sz="0" w:space="0" w:color="auto"/>
        <w:bottom w:val="none" w:sz="0" w:space="0" w:color="auto"/>
        <w:right w:val="none" w:sz="0" w:space="0" w:color="auto"/>
      </w:divBdr>
    </w:div>
    <w:div w:id="196818574">
      <w:bodyDiv w:val="1"/>
      <w:marLeft w:val="0"/>
      <w:marRight w:val="0"/>
      <w:marTop w:val="0"/>
      <w:marBottom w:val="0"/>
      <w:divBdr>
        <w:top w:val="none" w:sz="0" w:space="0" w:color="auto"/>
        <w:left w:val="none" w:sz="0" w:space="0" w:color="auto"/>
        <w:bottom w:val="none" w:sz="0" w:space="0" w:color="auto"/>
        <w:right w:val="none" w:sz="0" w:space="0" w:color="auto"/>
      </w:divBdr>
    </w:div>
    <w:div w:id="197085457">
      <w:bodyDiv w:val="1"/>
      <w:marLeft w:val="0"/>
      <w:marRight w:val="0"/>
      <w:marTop w:val="0"/>
      <w:marBottom w:val="0"/>
      <w:divBdr>
        <w:top w:val="none" w:sz="0" w:space="0" w:color="auto"/>
        <w:left w:val="none" w:sz="0" w:space="0" w:color="auto"/>
        <w:bottom w:val="none" w:sz="0" w:space="0" w:color="auto"/>
        <w:right w:val="none" w:sz="0" w:space="0" w:color="auto"/>
      </w:divBdr>
    </w:div>
    <w:div w:id="197161685">
      <w:bodyDiv w:val="1"/>
      <w:marLeft w:val="0"/>
      <w:marRight w:val="0"/>
      <w:marTop w:val="0"/>
      <w:marBottom w:val="0"/>
      <w:divBdr>
        <w:top w:val="none" w:sz="0" w:space="0" w:color="auto"/>
        <w:left w:val="none" w:sz="0" w:space="0" w:color="auto"/>
        <w:bottom w:val="none" w:sz="0" w:space="0" w:color="auto"/>
        <w:right w:val="none" w:sz="0" w:space="0" w:color="auto"/>
      </w:divBdr>
    </w:div>
    <w:div w:id="197665283">
      <w:bodyDiv w:val="1"/>
      <w:marLeft w:val="0"/>
      <w:marRight w:val="0"/>
      <w:marTop w:val="0"/>
      <w:marBottom w:val="0"/>
      <w:divBdr>
        <w:top w:val="none" w:sz="0" w:space="0" w:color="auto"/>
        <w:left w:val="none" w:sz="0" w:space="0" w:color="auto"/>
        <w:bottom w:val="none" w:sz="0" w:space="0" w:color="auto"/>
        <w:right w:val="none" w:sz="0" w:space="0" w:color="auto"/>
      </w:divBdr>
    </w:div>
    <w:div w:id="200015936">
      <w:bodyDiv w:val="1"/>
      <w:marLeft w:val="0"/>
      <w:marRight w:val="0"/>
      <w:marTop w:val="0"/>
      <w:marBottom w:val="0"/>
      <w:divBdr>
        <w:top w:val="none" w:sz="0" w:space="0" w:color="auto"/>
        <w:left w:val="none" w:sz="0" w:space="0" w:color="auto"/>
        <w:bottom w:val="none" w:sz="0" w:space="0" w:color="auto"/>
        <w:right w:val="none" w:sz="0" w:space="0" w:color="auto"/>
      </w:divBdr>
    </w:div>
    <w:div w:id="201787361">
      <w:bodyDiv w:val="1"/>
      <w:marLeft w:val="0"/>
      <w:marRight w:val="0"/>
      <w:marTop w:val="0"/>
      <w:marBottom w:val="0"/>
      <w:divBdr>
        <w:top w:val="none" w:sz="0" w:space="0" w:color="auto"/>
        <w:left w:val="none" w:sz="0" w:space="0" w:color="auto"/>
        <w:bottom w:val="none" w:sz="0" w:space="0" w:color="auto"/>
        <w:right w:val="none" w:sz="0" w:space="0" w:color="auto"/>
      </w:divBdr>
    </w:div>
    <w:div w:id="202253929">
      <w:bodyDiv w:val="1"/>
      <w:marLeft w:val="0"/>
      <w:marRight w:val="0"/>
      <w:marTop w:val="0"/>
      <w:marBottom w:val="0"/>
      <w:divBdr>
        <w:top w:val="none" w:sz="0" w:space="0" w:color="auto"/>
        <w:left w:val="none" w:sz="0" w:space="0" w:color="auto"/>
        <w:bottom w:val="none" w:sz="0" w:space="0" w:color="auto"/>
        <w:right w:val="none" w:sz="0" w:space="0" w:color="auto"/>
      </w:divBdr>
    </w:div>
    <w:div w:id="202325470">
      <w:bodyDiv w:val="1"/>
      <w:marLeft w:val="0"/>
      <w:marRight w:val="0"/>
      <w:marTop w:val="0"/>
      <w:marBottom w:val="0"/>
      <w:divBdr>
        <w:top w:val="none" w:sz="0" w:space="0" w:color="auto"/>
        <w:left w:val="none" w:sz="0" w:space="0" w:color="auto"/>
        <w:bottom w:val="none" w:sz="0" w:space="0" w:color="auto"/>
        <w:right w:val="none" w:sz="0" w:space="0" w:color="auto"/>
      </w:divBdr>
    </w:div>
    <w:div w:id="202793427">
      <w:bodyDiv w:val="1"/>
      <w:marLeft w:val="0"/>
      <w:marRight w:val="0"/>
      <w:marTop w:val="0"/>
      <w:marBottom w:val="0"/>
      <w:divBdr>
        <w:top w:val="none" w:sz="0" w:space="0" w:color="auto"/>
        <w:left w:val="none" w:sz="0" w:space="0" w:color="auto"/>
        <w:bottom w:val="none" w:sz="0" w:space="0" w:color="auto"/>
        <w:right w:val="none" w:sz="0" w:space="0" w:color="auto"/>
      </w:divBdr>
    </w:div>
    <w:div w:id="203563887">
      <w:bodyDiv w:val="1"/>
      <w:marLeft w:val="0"/>
      <w:marRight w:val="0"/>
      <w:marTop w:val="0"/>
      <w:marBottom w:val="0"/>
      <w:divBdr>
        <w:top w:val="none" w:sz="0" w:space="0" w:color="auto"/>
        <w:left w:val="none" w:sz="0" w:space="0" w:color="auto"/>
        <w:bottom w:val="none" w:sz="0" w:space="0" w:color="auto"/>
        <w:right w:val="none" w:sz="0" w:space="0" w:color="auto"/>
      </w:divBdr>
    </w:div>
    <w:div w:id="204219707">
      <w:bodyDiv w:val="1"/>
      <w:marLeft w:val="0"/>
      <w:marRight w:val="0"/>
      <w:marTop w:val="0"/>
      <w:marBottom w:val="0"/>
      <w:divBdr>
        <w:top w:val="none" w:sz="0" w:space="0" w:color="auto"/>
        <w:left w:val="none" w:sz="0" w:space="0" w:color="auto"/>
        <w:bottom w:val="none" w:sz="0" w:space="0" w:color="auto"/>
        <w:right w:val="none" w:sz="0" w:space="0" w:color="auto"/>
      </w:divBdr>
    </w:div>
    <w:div w:id="204295489">
      <w:bodyDiv w:val="1"/>
      <w:marLeft w:val="0"/>
      <w:marRight w:val="0"/>
      <w:marTop w:val="0"/>
      <w:marBottom w:val="0"/>
      <w:divBdr>
        <w:top w:val="none" w:sz="0" w:space="0" w:color="auto"/>
        <w:left w:val="none" w:sz="0" w:space="0" w:color="auto"/>
        <w:bottom w:val="none" w:sz="0" w:space="0" w:color="auto"/>
        <w:right w:val="none" w:sz="0" w:space="0" w:color="auto"/>
      </w:divBdr>
    </w:div>
    <w:div w:id="206188148">
      <w:bodyDiv w:val="1"/>
      <w:marLeft w:val="0"/>
      <w:marRight w:val="0"/>
      <w:marTop w:val="0"/>
      <w:marBottom w:val="0"/>
      <w:divBdr>
        <w:top w:val="none" w:sz="0" w:space="0" w:color="auto"/>
        <w:left w:val="none" w:sz="0" w:space="0" w:color="auto"/>
        <w:bottom w:val="none" w:sz="0" w:space="0" w:color="auto"/>
        <w:right w:val="none" w:sz="0" w:space="0" w:color="auto"/>
      </w:divBdr>
    </w:div>
    <w:div w:id="207644318">
      <w:bodyDiv w:val="1"/>
      <w:marLeft w:val="0"/>
      <w:marRight w:val="0"/>
      <w:marTop w:val="0"/>
      <w:marBottom w:val="0"/>
      <w:divBdr>
        <w:top w:val="none" w:sz="0" w:space="0" w:color="auto"/>
        <w:left w:val="none" w:sz="0" w:space="0" w:color="auto"/>
        <w:bottom w:val="none" w:sz="0" w:space="0" w:color="auto"/>
        <w:right w:val="none" w:sz="0" w:space="0" w:color="auto"/>
      </w:divBdr>
    </w:div>
    <w:div w:id="208614471">
      <w:bodyDiv w:val="1"/>
      <w:marLeft w:val="0"/>
      <w:marRight w:val="0"/>
      <w:marTop w:val="0"/>
      <w:marBottom w:val="0"/>
      <w:divBdr>
        <w:top w:val="none" w:sz="0" w:space="0" w:color="auto"/>
        <w:left w:val="none" w:sz="0" w:space="0" w:color="auto"/>
        <w:bottom w:val="none" w:sz="0" w:space="0" w:color="auto"/>
        <w:right w:val="none" w:sz="0" w:space="0" w:color="auto"/>
      </w:divBdr>
    </w:div>
    <w:div w:id="209003990">
      <w:bodyDiv w:val="1"/>
      <w:marLeft w:val="0"/>
      <w:marRight w:val="0"/>
      <w:marTop w:val="0"/>
      <w:marBottom w:val="0"/>
      <w:divBdr>
        <w:top w:val="none" w:sz="0" w:space="0" w:color="auto"/>
        <w:left w:val="none" w:sz="0" w:space="0" w:color="auto"/>
        <w:bottom w:val="none" w:sz="0" w:space="0" w:color="auto"/>
        <w:right w:val="none" w:sz="0" w:space="0" w:color="auto"/>
      </w:divBdr>
    </w:div>
    <w:div w:id="209146393">
      <w:bodyDiv w:val="1"/>
      <w:marLeft w:val="0"/>
      <w:marRight w:val="0"/>
      <w:marTop w:val="0"/>
      <w:marBottom w:val="0"/>
      <w:divBdr>
        <w:top w:val="none" w:sz="0" w:space="0" w:color="auto"/>
        <w:left w:val="none" w:sz="0" w:space="0" w:color="auto"/>
        <w:bottom w:val="none" w:sz="0" w:space="0" w:color="auto"/>
        <w:right w:val="none" w:sz="0" w:space="0" w:color="auto"/>
      </w:divBdr>
    </w:div>
    <w:div w:id="209999845">
      <w:bodyDiv w:val="1"/>
      <w:marLeft w:val="0"/>
      <w:marRight w:val="0"/>
      <w:marTop w:val="0"/>
      <w:marBottom w:val="0"/>
      <w:divBdr>
        <w:top w:val="none" w:sz="0" w:space="0" w:color="auto"/>
        <w:left w:val="none" w:sz="0" w:space="0" w:color="auto"/>
        <w:bottom w:val="none" w:sz="0" w:space="0" w:color="auto"/>
        <w:right w:val="none" w:sz="0" w:space="0" w:color="auto"/>
      </w:divBdr>
    </w:div>
    <w:div w:id="210114493">
      <w:bodyDiv w:val="1"/>
      <w:marLeft w:val="0"/>
      <w:marRight w:val="0"/>
      <w:marTop w:val="0"/>
      <w:marBottom w:val="0"/>
      <w:divBdr>
        <w:top w:val="none" w:sz="0" w:space="0" w:color="auto"/>
        <w:left w:val="none" w:sz="0" w:space="0" w:color="auto"/>
        <w:bottom w:val="none" w:sz="0" w:space="0" w:color="auto"/>
        <w:right w:val="none" w:sz="0" w:space="0" w:color="auto"/>
      </w:divBdr>
    </w:div>
    <w:div w:id="213203900">
      <w:bodyDiv w:val="1"/>
      <w:marLeft w:val="0"/>
      <w:marRight w:val="0"/>
      <w:marTop w:val="0"/>
      <w:marBottom w:val="0"/>
      <w:divBdr>
        <w:top w:val="none" w:sz="0" w:space="0" w:color="auto"/>
        <w:left w:val="none" w:sz="0" w:space="0" w:color="auto"/>
        <w:bottom w:val="none" w:sz="0" w:space="0" w:color="auto"/>
        <w:right w:val="none" w:sz="0" w:space="0" w:color="auto"/>
      </w:divBdr>
    </w:div>
    <w:div w:id="217591328">
      <w:bodyDiv w:val="1"/>
      <w:marLeft w:val="0"/>
      <w:marRight w:val="0"/>
      <w:marTop w:val="0"/>
      <w:marBottom w:val="0"/>
      <w:divBdr>
        <w:top w:val="none" w:sz="0" w:space="0" w:color="auto"/>
        <w:left w:val="none" w:sz="0" w:space="0" w:color="auto"/>
        <w:bottom w:val="none" w:sz="0" w:space="0" w:color="auto"/>
        <w:right w:val="none" w:sz="0" w:space="0" w:color="auto"/>
      </w:divBdr>
    </w:div>
    <w:div w:id="218321740">
      <w:bodyDiv w:val="1"/>
      <w:marLeft w:val="0"/>
      <w:marRight w:val="0"/>
      <w:marTop w:val="0"/>
      <w:marBottom w:val="0"/>
      <w:divBdr>
        <w:top w:val="none" w:sz="0" w:space="0" w:color="auto"/>
        <w:left w:val="none" w:sz="0" w:space="0" w:color="auto"/>
        <w:bottom w:val="none" w:sz="0" w:space="0" w:color="auto"/>
        <w:right w:val="none" w:sz="0" w:space="0" w:color="auto"/>
      </w:divBdr>
    </w:div>
    <w:div w:id="218520079">
      <w:bodyDiv w:val="1"/>
      <w:marLeft w:val="0"/>
      <w:marRight w:val="0"/>
      <w:marTop w:val="0"/>
      <w:marBottom w:val="0"/>
      <w:divBdr>
        <w:top w:val="none" w:sz="0" w:space="0" w:color="auto"/>
        <w:left w:val="none" w:sz="0" w:space="0" w:color="auto"/>
        <w:bottom w:val="none" w:sz="0" w:space="0" w:color="auto"/>
        <w:right w:val="none" w:sz="0" w:space="0" w:color="auto"/>
      </w:divBdr>
    </w:div>
    <w:div w:id="218522618">
      <w:bodyDiv w:val="1"/>
      <w:marLeft w:val="0"/>
      <w:marRight w:val="0"/>
      <w:marTop w:val="0"/>
      <w:marBottom w:val="0"/>
      <w:divBdr>
        <w:top w:val="none" w:sz="0" w:space="0" w:color="auto"/>
        <w:left w:val="none" w:sz="0" w:space="0" w:color="auto"/>
        <w:bottom w:val="none" w:sz="0" w:space="0" w:color="auto"/>
        <w:right w:val="none" w:sz="0" w:space="0" w:color="auto"/>
      </w:divBdr>
    </w:div>
    <w:div w:id="218564461">
      <w:bodyDiv w:val="1"/>
      <w:marLeft w:val="0"/>
      <w:marRight w:val="0"/>
      <w:marTop w:val="0"/>
      <w:marBottom w:val="0"/>
      <w:divBdr>
        <w:top w:val="none" w:sz="0" w:space="0" w:color="auto"/>
        <w:left w:val="none" w:sz="0" w:space="0" w:color="auto"/>
        <w:bottom w:val="none" w:sz="0" w:space="0" w:color="auto"/>
        <w:right w:val="none" w:sz="0" w:space="0" w:color="auto"/>
      </w:divBdr>
    </w:div>
    <w:div w:id="218978670">
      <w:bodyDiv w:val="1"/>
      <w:marLeft w:val="0"/>
      <w:marRight w:val="0"/>
      <w:marTop w:val="0"/>
      <w:marBottom w:val="0"/>
      <w:divBdr>
        <w:top w:val="none" w:sz="0" w:space="0" w:color="auto"/>
        <w:left w:val="none" w:sz="0" w:space="0" w:color="auto"/>
        <w:bottom w:val="none" w:sz="0" w:space="0" w:color="auto"/>
        <w:right w:val="none" w:sz="0" w:space="0" w:color="auto"/>
      </w:divBdr>
    </w:div>
    <w:div w:id="220478915">
      <w:bodyDiv w:val="1"/>
      <w:marLeft w:val="0"/>
      <w:marRight w:val="0"/>
      <w:marTop w:val="0"/>
      <w:marBottom w:val="0"/>
      <w:divBdr>
        <w:top w:val="none" w:sz="0" w:space="0" w:color="auto"/>
        <w:left w:val="none" w:sz="0" w:space="0" w:color="auto"/>
        <w:bottom w:val="none" w:sz="0" w:space="0" w:color="auto"/>
        <w:right w:val="none" w:sz="0" w:space="0" w:color="auto"/>
      </w:divBdr>
    </w:div>
    <w:div w:id="220485188">
      <w:bodyDiv w:val="1"/>
      <w:marLeft w:val="0"/>
      <w:marRight w:val="0"/>
      <w:marTop w:val="0"/>
      <w:marBottom w:val="0"/>
      <w:divBdr>
        <w:top w:val="none" w:sz="0" w:space="0" w:color="auto"/>
        <w:left w:val="none" w:sz="0" w:space="0" w:color="auto"/>
        <w:bottom w:val="none" w:sz="0" w:space="0" w:color="auto"/>
        <w:right w:val="none" w:sz="0" w:space="0" w:color="auto"/>
      </w:divBdr>
    </w:div>
    <w:div w:id="224224856">
      <w:bodyDiv w:val="1"/>
      <w:marLeft w:val="0"/>
      <w:marRight w:val="0"/>
      <w:marTop w:val="0"/>
      <w:marBottom w:val="0"/>
      <w:divBdr>
        <w:top w:val="none" w:sz="0" w:space="0" w:color="auto"/>
        <w:left w:val="none" w:sz="0" w:space="0" w:color="auto"/>
        <w:bottom w:val="none" w:sz="0" w:space="0" w:color="auto"/>
        <w:right w:val="none" w:sz="0" w:space="0" w:color="auto"/>
      </w:divBdr>
    </w:div>
    <w:div w:id="225605841">
      <w:bodyDiv w:val="1"/>
      <w:marLeft w:val="0"/>
      <w:marRight w:val="0"/>
      <w:marTop w:val="0"/>
      <w:marBottom w:val="0"/>
      <w:divBdr>
        <w:top w:val="none" w:sz="0" w:space="0" w:color="auto"/>
        <w:left w:val="none" w:sz="0" w:space="0" w:color="auto"/>
        <w:bottom w:val="none" w:sz="0" w:space="0" w:color="auto"/>
        <w:right w:val="none" w:sz="0" w:space="0" w:color="auto"/>
      </w:divBdr>
    </w:div>
    <w:div w:id="226186412">
      <w:bodyDiv w:val="1"/>
      <w:marLeft w:val="0"/>
      <w:marRight w:val="0"/>
      <w:marTop w:val="0"/>
      <w:marBottom w:val="0"/>
      <w:divBdr>
        <w:top w:val="none" w:sz="0" w:space="0" w:color="auto"/>
        <w:left w:val="none" w:sz="0" w:space="0" w:color="auto"/>
        <w:bottom w:val="none" w:sz="0" w:space="0" w:color="auto"/>
        <w:right w:val="none" w:sz="0" w:space="0" w:color="auto"/>
      </w:divBdr>
    </w:div>
    <w:div w:id="226846783">
      <w:bodyDiv w:val="1"/>
      <w:marLeft w:val="0"/>
      <w:marRight w:val="0"/>
      <w:marTop w:val="0"/>
      <w:marBottom w:val="0"/>
      <w:divBdr>
        <w:top w:val="none" w:sz="0" w:space="0" w:color="auto"/>
        <w:left w:val="none" w:sz="0" w:space="0" w:color="auto"/>
        <w:bottom w:val="none" w:sz="0" w:space="0" w:color="auto"/>
        <w:right w:val="none" w:sz="0" w:space="0" w:color="auto"/>
      </w:divBdr>
    </w:div>
    <w:div w:id="227230399">
      <w:bodyDiv w:val="1"/>
      <w:marLeft w:val="0"/>
      <w:marRight w:val="0"/>
      <w:marTop w:val="0"/>
      <w:marBottom w:val="0"/>
      <w:divBdr>
        <w:top w:val="none" w:sz="0" w:space="0" w:color="auto"/>
        <w:left w:val="none" w:sz="0" w:space="0" w:color="auto"/>
        <w:bottom w:val="none" w:sz="0" w:space="0" w:color="auto"/>
        <w:right w:val="none" w:sz="0" w:space="0" w:color="auto"/>
      </w:divBdr>
    </w:div>
    <w:div w:id="230162956">
      <w:bodyDiv w:val="1"/>
      <w:marLeft w:val="0"/>
      <w:marRight w:val="0"/>
      <w:marTop w:val="0"/>
      <w:marBottom w:val="0"/>
      <w:divBdr>
        <w:top w:val="none" w:sz="0" w:space="0" w:color="auto"/>
        <w:left w:val="none" w:sz="0" w:space="0" w:color="auto"/>
        <w:bottom w:val="none" w:sz="0" w:space="0" w:color="auto"/>
        <w:right w:val="none" w:sz="0" w:space="0" w:color="auto"/>
      </w:divBdr>
    </w:div>
    <w:div w:id="230963596">
      <w:bodyDiv w:val="1"/>
      <w:marLeft w:val="0"/>
      <w:marRight w:val="0"/>
      <w:marTop w:val="0"/>
      <w:marBottom w:val="0"/>
      <w:divBdr>
        <w:top w:val="none" w:sz="0" w:space="0" w:color="auto"/>
        <w:left w:val="none" w:sz="0" w:space="0" w:color="auto"/>
        <w:bottom w:val="none" w:sz="0" w:space="0" w:color="auto"/>
        <w:right w:val="none" w:sz="0" w:space="0" w:color="auto"/>
      </w:divBdr>
    </w:div>
    <w:div w:id="232662331">
      <w:bodyDiv w:val="1"/>
      <w:marLeft w:val="0"/>
      <w:marRight w:val="0"/>
      <w:marTop w:val="0"/>
      <w:marBottom w:val="0"/>
      <w:divBdr>
        <w:top w:val="none" w:sz="0" w:space="0" w:color="auto"/>
        <w:left w:val="none" w:sz="0" w:space="0" w:color="auto"/>
        <w:bottom w:val="none" w:sz="0" w:space="0" w:color="auto"/>
        <w:right w:val="none" w:sz="0" w:space="0" w:color="auto"/>
      </w:divBdr>
    </w:div>
    <w:div w:id="233786826">
      <w:bodyDiv w:val="1"/>
      <w:marLeft w:val="0"/>
      <w:marRight w:val="0"/>
      <w:marTop w:val="0"/>
      <w:marBottom w:val="0"/>
      <w:divBdr>
        <w:top w:val="none" w:sz="0" w:space="0" w:color="auto"/>
        <w:left w:val="none" w:sz="0" w:space="0" w:color="auto"/>
        <w:bottom w:val="none" w:sz="0" w:space="0" w:color="auto"/>
        <w:right w:val="none" w:sz="0" w:space="0" w:color="auto"/>
      </w:divBdr>
    </w:div>
    <w:div w:id="234170002">
      <w:bodyDiv w:val="1"/>
      <w:marLeft w:val="0"/>
      <w:marRight w:val="0"/>
      <w:marTop w:val="0"/>
      <w:marBottom w:val="0"/>
      <w:divBdr>
        <w:top w:val="none" w:sz="0" w:space="0" w:color="auto"/>
        <w:left w:val="none" w:sz="0" w:space="0" w:color="auto"/>
        <w:bottom w:val="none" w:sz="0" w:space="0" w:color="auto"/>
        <w:right w:val="none" w:sz="0" w:space="0" w:color="auto"/>
      </w:divBdr>
    </w:div>
    <w:div w:id="234751799">
      <w:bodyDiv w:val="1"/>
      <w:marLeft w:val="0"/>
      <w:marRight w:val="0"/>
      <w:marTop w:val="0"/>
      <w:marBottom w:val="0"/>
      <w:divBdr>
        <w:top w:val="none" w:sz="0" w:space="0" w:color="auto"/>
        <w:left w:val="none" w:sz="0" w:space="0" w:color="auto"/>
        <w:bottom w:val="none" w:sz="0" w:space="0" w:color="auto"/>
        <w:right w:val="none" w:sz="0" w:space="0" w:color="auto"/>
      </w:divBdr>
    </w:div>
    <w:div w:id="235671092">
      <w:bodyDiv w:val="1"/>
      <w:marLeft w:val="0"/>
      <w:marRight w:val="0"/>
      <w:marTop w:val="0"/>
      <w:marBottom w:val="0"/>
      <w:divBdr>
        <w:top w:val="none" w:sz="0" w:space="0" w:color="auto"/>
        <w:left w:val="none" w:sz="0" w:space="0" w:color="auto"/>
        <w:bottom w:val="none" w:sz="0" w:space="0" w:color="auto"/>
        <w:right w:val="none" w:sz="0" w:space="0" w:color="auto"/>
      </w:divBdr>
    </w:div>
    <w:div w:id="236018463">
      <w:bodyDiv w:val="1"/>
      <w:marLeft w:val="0"/>
      <w:marRight w:val="0"/>
      <w:marTop w:val="0"/>
      <w:marBottom w:val="0"/>
      <w:divBdr>
        <w:top w:val="none" w:sz="0" w:space="0" w:color="auto"/>
        <w:left w:val="none" w:sz="0" w:space="0" w:color="auto"/>
        <w:bottom w:val="none" w:sz="0" w:space="0" w:color="auto"/>
        <w:right w:val="none" w:sz="0" w:space="0" w:color="auto"/>
      </w:divBdr>
    </w:div>
    <w:div w:id="236209835">
      <w:bodyDiv w:val="1"/>
      <w:marLeft w:val="0"/>
      <w:marRight w:val="0"/>
      <w:marTop w:val="0"/>
      <w:marBottom w:val="0"/>
      <w:divBdr>
        <w:top w:val="none" w:sz="0" w:space="0" w:color="auto"/>
        <w:left w:val="none" w:sz="0" w:space="0" w:color="auto"/>
        <w:bottom w:val="none" w:sz="0" w:space="0" w:color="auto"/>
        <w:right w:val="none" w:sz="0" w:space="0" w:color="auto"/>
      </w:divBdr>
    </w:div>
    <w:div w:id="236281285">
      <w:bodyDiv w:val="1"/>
      <w:marLeft w:val="0"/>
      <w:marRight w:val="0"/>
      <w:marTop w:val="0"/>
      <w:marBottom w:val="0"/>
      <w:divBdr>
        <w:top w:val="none" w:sz="0" w:space="0" w:color="auto"/>
        <w:left w:val="none" w:sz="0" w:space="0" w:color="auto"/>
        <w:bottom w:val="none" w:sz="0" w:space="0" w:color="auto"/>
        <w:right w:val="none" w:sz="0" w:space="0" w:color="auto"/>
      </w:divBdr>
    </w:div>
    <w:div w:id="236668739">
      <w:bodyDiv w:val="1"/>
      <w:marLeft w:val="0"/>
      <w:marRight w:val="0"/>
      <w:marTop w:val="0"/>
      <w:marBottom w:val="0"/>
      <w:divBdr>
        <w:top w:val="none" w:sz="0" w:space="0" w:color="auto"/>
        <w:left w:val="none" w:sz="0" w:space="0" w:color="auto"/>
        <w:bottom w:val="none" w:sz="0" w:space="0" w:color="auto"/>
        <w:right w:val="none" w:sz="0" w:space="0" w:color="auto"/>
      </w:divBdr>
    </w:div>
    <w:div w:id="237979377">
      <w:bodyDiv w:val="1"/>
      <w:marLeft w:val="0"/>
      <w:marRight w:val="0"/>
      <w:marTop w:val="0"/>
      <w:marBottom w:val="0"/>
      <w:divBdr>
        <w:top w:val="none" w:sz="0" w:space="0" w:color="auto"/>
        <w:left w:val="none" w:sz="0" w:space="0" w:color="auto"/>
        <w:bottom w:val="none" w:sz="0" w:space="0" w:color="auto"/>
        <w:right w:val="none" w:sz="0" w:space="0" w:color="auto"/>
      </w:divBdr>
    </w:div>
    <w:div w:id="238487840">
      <w:bodyDiv w:val="1"/>
      <w:marLeft w:val="0"/>
      <w:marRight w:val="0"/>
      <w:marTop w:val="0"/>
      <w:marBottom w:val="0"/>
      <w:divBdr>
        <w:top w:val="none" w:sz="0" w:space="0" w:color="auto"/>
        <w:left w:val="none" w:sz="0" w:space="0" w:color="auto"/>
        <w:bottom w:val="none" w:sz="0" w:space="0" w:color="auto"/>
        <w:right w:val="none" w:sz="0" w:space="0" w:color="auto"/>
      </w:divBdr>
    </w:div>
    <w:div w:id="242644035">
      <w:bodyDiv w:val="1"/>
      <w:marLeft w:val="0"/>
      <w:marRight w:val="0"/>
      <w:marTop w:val="0"/>
      <w:marBottom w:val="0"/>
      <w:divBdr>
        <w:top w:val="none" w:sz="0" w:space="0" w:color="auto"/>
        <w:left w:val="none" w:sz="0" w:space="0" w:color="auto"/>
        <w:bottom w:val="none" w:sz="0" w:space="0" w:color="auto"/>
        <w:right w:val="none" w:sz="0" w:space="0" w:color="auto"/>
      </w:divBdr>
    </w:div>
    <w:div w:id="243757918">
      <w:bodyDiv w:val="1"/>
      <w:marLeft w:val="0"/>
      <w:marRight w:val="0"/>
      <w:marTop w:val="0"/>
      <w:marBottom w:val="0"/>
      <w:divBdr>
        <w:top w:val="none" w:sz="0" w:space="0" w:color="auto"/>
        <w:left w:val="none" w:sz="0" w:space="0" w:color="auto"/>
        <w:bottom w:val="none" w:sz="0" w:space="0" w:color="auto"/>
        <w:right w:val="none" w:sz="0" w:space="0" w:color="auto"/>
      </w:divBdr>
    </w:div>
    <w:div w:id="244993495">
      <w:bodyDiv w:val="1"/>
      <w:marLeft w:val="0"/>
      <w:marRight w:val="0"/>
      <w:marTop w:val="0"/>
      <w:marBottom w:val="0"/>
      <w:divBdr>
        <w:top w:val="none" w:sz="0" w:space="0" w:color="auto"/>
        <w:left w:val="none" w:sz="0" w:space="0" w:color="auto"/>
        <w:bottom w:val="none" w:sz="0" w:space="0" w:color="auto"/>
        <w:right w:val="none" w:sz="0" w:space="0" w:color="auto"/>
      </w:divBdr>
    </w:div>
    <w:div w:id="245041278">
      <w:bodyDiv w:val="1"/>
      <w:marLeft w:val="0"/>
      <w:marRight w:val="0"/>
      <w:marTop w:val="0"/>
      <w:marBottom w:val="0"/>
      <w:divBdr>
        <w:top w:val="none" w:sz="0" w:space="0" w:color="auto"/>
        <w:left w:val="none" w:sz="0" w:space="0" w:color="auto"/>
        <w:bottom w:val="none" w:sz="0" w:space="0" w:color="auto"/>
        <w:right w:val="none" w:sz="0" w:space="0" w:color="auto"/>
      </w:divBdr>
    </w:div>
    <w:div w:id="245963211">
      <w:bodyDiv w:val="1"/>
      <w:marLeft w:val="0"/>
      <w:marRight w:val="0"/>
      <w:marTop w:val="0"/>
      <w:marBottom w:val="0"/>
      <w:divBdr>
        <w:top w:val="none" w:sz="0" w:space="0" w:color="auto"/>
        <w:left w:val="none" w:sz="0" w:space="0" w:color="auto"/>
        <w:bottom w:val="none" w:sz="0" w:space="0" w:color="auto"/>
        <w:right w:val="none" w:sz="0" w:space="0" w:color="auto"/>
      </w:divBdr>
    </w:div>
    <w:div w:id="246502802">
      <w:bodyDiv w:val="1"/>
      <w:marLeft w:val="0"/>
      <w:marRight w:val="0"/>
      <w:marTop w:val="0"/>
      <w:marBottom w:val="0"/>
      <w:divBdr>
        <w:top w:val="none" w:sz="0" w:space="0" w:color="auto"/>
        <w:left w:val="none" w:sz="0" w:space="0" w:color="auto"/>
        <w:bottom w:val="none" w:sz="0" w:space="0" w:color="auto"/>
        <w:right w:val="none" w:sz="0" w:space="0" w:color="auto"/>
      </w:divBdr>
    </w:div>
    <w:div w:id="247273241">
      <w:bodyDiv w:val="1"/>
      <w:marLeft w:val="0"/>
      <w:marRight w:val="0"/>
      <w:marTop w:val="0"/>
      <w:marBottom w:val="0"/>
      <w:divBdr>
        <w:top w:val="none" w:sz="0" w:space="0" w:color="auto"/>
        <w:left w:val="none" w:sz="0" w:space="0" w:color="auto"/>
        <w:bottom w:val="none" w:sz="0" w:space="0" w:color="auto"/>
        <w:right w:val="none" w:sz="0" w:space="0" w:color="auto"/>
      </w:divBdr>
    </w:div>
    <w:div w:id="247353251">
      <w:bodyDiv w:val="1"/>
      <w:marLeft w:val="0"/>
      <w:marRight w:val="0"/>
      <w:marTop w:val="0"/>
      <w:marBottom w:val="0"/>
      <w:divBdr>
        <w:top w:val="none" w:sz="0" w:space="0" w:color="auto"/>
        <w:left w:val="none" w:sz="0" w:space="0" w:color="auto"/>
        <w:bottom w:val="none" w:sz="0" w:space="0" w:color="auto"/>
        <w:right w:val="none" w:sz="0" w:space="0" w:color="auto"/>
      </w:divBdr>
    </w:div>
    <w:div w:id="248077518">
      <w:bodyDiv w:val="1"/>
      <w:marLeft w:val="0"/>
      <w:marRight w:val="0"/>
      <w:marTop w:val="0"/>
      <w:marBottom w:val="0"/>
      <w:divBdr>
        <w:top w:val="none" w:sz="0" w:space="0" w:color="auto"/>
        <w:left w:val="none" w:sz="0" w:space="0" w:color="auto"/>
        <w:bottom w:val="none" w:sz="0" w:space="0" w:color="auto"/>
        <w:right w:val="none" w:sz="0" w:space="0" w:color="auto"/>
      </w:divBdr>
    </w:div>
    <w:div w:id="248656124">
      <w:bodyDiv w:val="1"/>
      <w:marLeft w:val="0"/>
      <w:marRight w:val="0"/>
      <w:marTop w:val="0"/>
      <w:marBottom w:val="0"/>
      <w:divBdr>
        <w:top w:val="none" w:sz="0" w:space="0" w:color="auto"/>
        <w:left w:val="none" w:sz="0" w:space="0" w:color="auto"/>
        <w:bottom w:val="none" w:sz="0" w:space="0" w:color="auto"/>
        <w:right w:val="none" w:sz="0" w:space="0" w:color="auto"/>
      </w:divBdr>
    </w:div>
    <w:div w:id="249505971">
      <w:bodyDiv w:val="1"/>
      <w:marLeft w:val="0"/>
      <w:marRight w:val="0"/>
      <w:marTop w:val="0"/>
      <w:marBottom w:val="0"/>
      <w:divBdr>
        <w:top w:val="none" w:sz="0" w:space="0" w:color="auto"/>
        <w:left w:val="none" w:sz="0" w:space="0" w:color="auto"/>
        <w:bottom w:val="none" w:sz="0" w:space="0" w:color="auto"/>
        <w:right w:val="none" w:sz="0" w:space="0" w:color="auto"/>
      </w:divBdr>
    </w:div>
    <w:div w:id="249513506">
      <w:bodyDiv w:val="1"/>
      <w:marLeft w:val="0"/>
      <w:marRight w:val="0"/>
      <w:marTop w:val="0"/>
      <w:marBottom w:val="0"/>
      <w:divBdr>
        <w:top w:val="none" w:sz="0" w:space="0" w:color="auto"/>
        <w:left w:val="none" w:sz="0" w:space="0" w:color="auto"/>
        <w:bottom w:val="none" w:sz="0" w:space="0" w:color="auto"/>
        <w:right w:val="none" w:sz="0" w:space="0" w:color="auto"/>
      </w:divBdr>
    </w:div>
    <w:div w:id="252010453">
      <w:bodyDiv w:val="1"/>
      <w:marLeft w:val="0"/>
      <w:marRight w:val="0"/>
      <w:marTop w:val="0"/>
      <w:marBottom w:val="0"/>
      <w:divBdr>
        <w:top w:val="none" w:sz="0" w:space="0" w:color="auto"/>
        <w:left w:val="none" w:sz="0" w:space="0" w:color="auto"/>
        <w:bottom w:val="none" w:sz="0" w:space="0" w:color="auto"/>
        <w:right w:val="none" w:sz="0" w:space="0" w:color="auto"/>
      </w:divBdr>
    </w:div>
    <w:div w:id="252858532">
      <w:bodyDiv w:val="1"/>
      <w:marLeft w:val="0"/>
      <w:marRight w:val="0"/>
      <w:marTop w:val="0"/>
      <w:marBottom w:val="0"/>
      <w:divBdr>
        <w:top w:val="none" w:sz="0" w:space="0" w:color="auto"/>
        <w:left w:val="none" w:sz="0" w:space="0" w:color="auto"/>
        <w:bottom w:val="none" w:sz="0" w:space="0" w:color="auto"/>
        <w:right w:val="none" w:sz="0" w:space="0" w:color="auto"/>
      </w:divBdr>
    </w:div>
    <w:div w:id="254094879">
      <w:bodyDiv w:val="1"/>
      <w:marLeft w:val="0"/>
      <w:marRight w:val="0"/>
      <w:marTop w:val="0"/>
      <w:marBottom w:val="0"/>
      <w:divBdr>
        <w:top w:val="none" w:sz="0" w:space="0" w:color="auto"/>
        <w:left w:val="none" w:sz="0" w:space="0" w:color="auto"/>
        <w:bottom w:val="none" w:sz="0" w:space="0" w:color="auto"/>
        <w:right w:val="none" w:sz="0" w:space="0" w:color="auto"/>
      </w:divBdr>
    </w:div>
    <w:div w:id="256401962">
      <w:bodyDiv w:val="1"/>
      <w:marLeft w:val="0"/>
      <w:marRight w:val="0"/>
      <w:marTop w:val="0"/>
      <w:marBottom w:val="0"/>
      <w:divBdr>
        <w:top w:val="none" w:sz="0" w:space="0" w:color="auto"/>
        <w:left w:val="none" w:sz="0" w:space="0" w:color="auto"/>
        <w:bottom w:val="none" w:sz="0" w:space="0" w:color="auto"/>
        <w:right w:val="none" w:sz="0" w:space="0" w:color="auto"/>
      </w:divBdr>
    </w:div>
    <w:div w:id="258411115">
      <w:bodyDiv w:val="1"/>
      <w:marLeft w:val="0"/>
      <w:marRight w:val="0"/>
      <w:marTop w:val="0"/>
      <w:marBottom w:val="0"/>
      <w:divBdr>
        <w:top w:val="none" w:sz="0" w:space="0" w:color="auto"/>
        <w:left w:val="none" w:sz="0" w:space="0" w:color="auto"/>
        <w:bottom w:val="none" w:sz="0" w:space="0" w:color="auto"/>
        <w:right w:val="none" w:sz="0" w:space="0" w:color="auto"/>
      </w:divBdr>
    </w:div>
    <w:div w:id="262304889">
      <w:bodyDiv w:val="1"/>
      <w:marLeft w:val="0"/>
      <w:marRight w:val="0"/>
      <w:marTop w:val="0"/>
      <w:marBottom w:val="0"/>
      <w:divBdr>
        <w:top w:val="none" w:sz="0" w:space="0" w:color="auto"/>
        <w:left w:val="none" w:sz="0" w:space="0" w:color="auto"/>
        <w:bottom w:val="none" w:sz="0" w:space="0" w:color="auto"/>
        <w:right w:val="none" w:sz="0" w:space="0" w:color="auto"/>
      </w:divBdr>
    </w:div>
    <w:div w:id="262803215">
      <w:bodyDiv w:val="1"/>
      <w:marLeft w:val="0"/>
      <w:marRight w:val="0"/>
      <w:marTop w:val="0"/>
      <w:marBottom w:val="0"/>
      <w:divBdr>
        <w:top w:val="none" w:sz="0" w:space="0" w:color="auto"/>
        <w:left w:val="none" w:sz="0" w:space="0" w:color="auto"/>
        <w:bottom w:val="none" w:sz="0" w:space="0" w:color="auto"/>
        <w:right w:val="none" w:sz="0" w:space="0" w:color="auto"/>
      </w:divBdr>
    </w:div>
    <w:div w:id="267198756">
      <w:bodyDiv w:val="1"/>
      <w:marLeft w:val="0"/>
      <w:marRight w:val="0"/>
      <w:marTop w:val="0"/>
      <w:marBottom w:val="0"/>
      <w:divBdr>
        <w:top w:val="none" w:sz="0" w:space="0" w:color="auto"/>
        <w:left w:val="none" w:sz="0" w:space="0" w:color="auto"/>
        <w:bottom w:val="none" w:sz="0" w:space="0" w:color="auto"/>
        <w:right w:val="none" w:sz="0" w:space="0" w:color="auto"/>
      </w:divBdr>
    </w:div>
    <w:div w:id="267474214">
      <w:bodyDiv w:val="1"/>
      <w:marLeft w:val="0"/>
      <w:marRight w:val="0"/>
      <w:marTop w:val="0"/>
      <w:marBottom w:val="0"/>
      <w:divBdr>
        <w:top w:val="none" w:sz="0" w:space="0" w:color="auto"/>
        <w:left w:val="none" w:sz="0" w:space="0" w:color="auto"/>
        <w:bottom w:val="none" w:sz="0" w:space="0" w:color="auto"/>
        <w:right w:val="none" w:sz="0" w:space="0" w:color="auto"/>
      </w:divBdr>
    </w:div>
    <w:div w:id="267543463">
      <w:bodyDiv w:val="1"/>
      <w:marLeft w:val="0"/>
      <w:marRight w:val="0"/>
      <w:marTop w:val="0"/>
      <w:marBottom w:val="0"/>
      <w:divBdr>
        <w:top w:val="none" w:sz="0" w:space="0" w:color="auto"/>
        <w:left w:val="none" w:sz="0" w:space="0" w:color="auto"/>
        <w:bottom w:val="none" w:sz="0" w:space="0" w:color="auto"/>
        <w:right w:val="none" w:sz="0" w:space="0" w:color="auto"/>
      </w:divBdr>
    </w:div>
    <w:div w:id="273901991">
      <w:bodyDiv w:val="1"/>
      <w:marLeft w:val="0"/>
      <w:marRight w:val="0"/>
      <w:marTop w:val="0"/>
      <w:marBottom w:val="0"/>
      <w:divBdr>
        <w:top w:val="none" w:sz="0" w:space="0" w:color="auto"/>
        <w:left w:val="none" w:sz="0" w:space="0" w:color="auto"/>
        <w:bottom w:val="none" w:sz="0" w:space="0" w:color="auto"/>
        <w:right w:val="none" w:sz="0" w:space="0" w:color="auto"/>
      </w:divBdr>
    </w:div>
    <w:div w:id="273902257">
      <w:bodyDiv w:val="1"/>
      <w:marLeft w:val="0"/>
      <w:marRight w:val="0"/>
      <w:marTop w:val="0"/>
      <w:marBottom w:val="0"/>
      <w:divBdr>
        <w:top w:val="none" w:sz="0" w:space="0" w:color="auto"/>
        <w:left w:val="none" w:sz="0" w:space="0" w:color="auto"/>
        <w:bottom w:val="none" w:sz="0" w:space="0" w:color="auto"/>
        <w:right w:val="none" w:sz="0" w:space="0" w:color="auto"/>
      </w:divBdr>
    </w:div>
    <w:div w:id="273950317">
      <w:bodyDiv w:val="1"/>
      <w:marLeft w:val="0"/>
      <w:marRight w:val="0"/>
      <w:marTop w:val="0"/>
      <w:marBottom w:val="0"/>
      <w:divBdr>
        <w:top w:val="none" w:sz="0" w:space="0" w:color="auto"/>
        <w:left w:val="none" w:sz="0" w:space="0" w:color="auto"/>
        <w:bottom w:val="none" w:sz="0" w:space="0" w:color="auto"/>
        <w:right w:val="none" w:sz="0" w:space="0" w:color="auto"/>
      </w:divBdr>
    </w:div>
    <w:div w:id="275186975">
      <w:bodyDiv w:val="1"/>
      <w:marLeft w:val="0"/>
      <w:marRight w:val="0"/>
      <w:marTop w:val="0"/>
      <w:marBottom w:val="0"/>
      <w:divBdr>
        <w:top w:val="none" w:sz="0" w:space="0" w:color="auto"/>
        <w:left w:val="none" w:sz="0" w:space="0" w:color="auto"/>
        <w:bottom w:val="none" w:sz="0" w:space="0" w:color="auto"/>
        <w:right w:val="none" w:sz="0" w:space="0" w:color="auto"/>
      </w:divBdr>
    </w:div>
    <w:div w:id="275866643">
      <w:bodyDiv w:val="1"/>
      <w:marLeft w:val="0"/>
      <w:marRight w:val="0"/>
      <w:marTop w:val="0"/>
      <w:marBottom w:val="0"/>
      <w:divBdr>
        <w:top w:val="none" w:sz="0" w:space="0" w:color="auto"/>
        <w:left w:val="none" w:sz="0" w:space="0" w:color="auto"/>
        <w:bottom w:val="none" w:sz="0" w:space="0" w:color="auto"/>
        <w:right w:val="none" w:sz="0" w:space="0" w:color="auto"/>
      </w:divBdr>
    </w:div>
    <w:div w:id="279268297">
      <w:bodyDiv w:val="1"/>
      <w:marLeft w:val="0"/>
      <w:marRight w:val="0"/>
      <w:marTop w:val="0"/>
      <w:marBottom w:val="0"/>
      <w:divBdr>
        <w:top w:val="none" w:sz="0" w:space="0" w:color="auto"/>
        <w:left w:val="none" w:sz="0" w:space="0" w:color="auto"/>
        <w:bottom w:val="none" w:sz="0" w:space="0" w:color="auto"/>
        <w:right w:val="none" w:sz="0" w:space="0" w:color="auto"/>
      </w:divBdr>
    </w:div>
    <w:div w:id="281226935">
      <w:bodyDiv w:val="1"/>
      <w:marLeft w:val="0"/>
      <w:marRight w:val="0"/>
      <w:marTop w:val="0"/>
      <w:marBottom w:val="0"/>
      <w:divBdr>
        <w:top w:val="none" w:sz="0" w:space="0" w:color="auto"/>
        <w:left w:val="none" w:sz="0" w:space="0" w:color="auto"/>
        <w:bottom w:val="none" w:sz="0" w:space="0" w:color="auto"/>
        <w:right w:val="none" w:sz="0" w:space="0" w:color="auto"/>
      </w:divBdr>
    </w:div>
    <w:div w:id="282346161">
      <w:bodyDiv w:val="1"/>
      <w:marLeft w:val="0"/>
      <w:marRight w:val="0"/>
      <w:marTop w:val="0"/>
      <w:marBottom w:val="0"/>
      <w:divBdr>
        <w:top w:val="none" w:sz="0" w:space="0" w:color="auto"/>
        <w:left w:val="none" w:sz="0" w:space="0" w:color="auto"/>
        <w:bottom w:val="none" w:sz="0" w:space="0" w:color="auto"/>
        <w:right w:val="none" w:sz="0" w:space="0" w:color="auto"/>
      </w:divBdr>
    </w:div>
    <w:div w:id="283654507">
      <w:bodyDiv w:val="1"/>
      <w:marLeft w:val="0"/>
      <w:marRight w:val="0"/>
      <w:marTop w:val="0"/>
      <w:marBottom w:val="0"/>
      <w:divBdr>
        <w:top w:val="none" w:sz="0" w:space="0" w:color="auto"/>
        <w:left w:val="none" w:sz="0" w:space="0" w:color="auto"/>
        <w:bottom w:val="none" w:sz="0" w:space="0" w:color="auto"/>
        <w:right w:val="none" w:sz="0" w:space="0" w:color="auto"/>
      </w:divBdr>
    </w:div>
    <w:div w:id="284311797">
      <w:bodyDiv w:val="1"/>
      <w:marLeft w:val="0"/>
      <w:marRight w:val="0"/>
      <w:marTop w:val="0"/>
      <w:marBottom w:val="0"/>
      <w:divBdr>
        <w:top w:val="none" w:sz="0" w:space="0" w:color="auto"/>
        <w:left w:val="none" w:sz="0" w:space="0" w:color="auto"/>
        <w:bottom w:val="none" w:sz="0" w:space="0" w:color="auto"/>
        <w:right w:val="none" w:sz="0" w:space="0" w:color="auto"/>
      </w:divBdr>
    </w:div>
    <w:div w:id="284623273">
      <w:bodyDiv w:val="1"/>
      <w:marLeft w:val="0"/>
      <w:marRight w:val="0"/>
      <w:marTop w:val="0"/>
      <w:marBottom w:val="0"/>
      <w:divBdr>
        <w:top w:val="none" w:sz="0" w:space="0" w:color="auto"/>
        <w:left w:val="none" w:sz="0" w:space="0" w:color="auto"/>
        <w:bottom w:val="none" w:sz="0" w:space="0" w:color="auto"/>
        <w:right w:val="none" w:sz="0" w:space="0" w:color="auto"/>
      </w:divBdr>
    </w:div>
    <w:div w:id="286084415">
      <w:bodyDiv w:val="1"/>
      <w:marLeft w:val="0"/>
      <w:marRight w:val="0"/>
      <w:marTop w:val="0"/>
      <w:marBottom w:val="0"/>
      <w:divBdr>
        <w:top w:val="none" w:sz="0" w:space="0" w:color="auto"/>
        <w:left w:val="none" w:sz="0" w:space="0" w:color="auto"/>
        <w:bottom w:val="none" w:sz="0" w:space="0" w:color="auto"/>
        <w:right w:val="none" w:sz="0" w:space="0" w:color="auto"/>
      </w:divBdr>
    </w:div>
    <w:div w:id="286815028">
      <w:bodyDiv w:val="1"/>
      <w:marLeft w:val="0"/>
      <w:marRight w:val="0"/>
      <w:marTop w:val="0"/>
      <w:marBottom w:val="0"/>
      <w:divBdr>
        <w:top w:val="none" w:sz="0" w:space="0" w:color="auto"/>
        <w:left w:val="none" w:sz="0" w:space="0" w:color="auto"/>
        <w:bottom w:val="none" w:sz="0" w:space="0" w:color="auto"/>
        <w:right w:val="none" w:sz="0" w:space="0" w:color="auto"/>
      </w:divBdr>
    </w:div>
    <w:div w:id="287706539">
      <w:bodyDiv w:val="1"/>
      <w:marLeft w:val="0"/>
      <w:marRight w:val="0"/>
      <w:marTop w:val="0"/>
      <w:marBottom w:val="0"/>
      <w:divBdr>
        <w:top w:val="none" w:sz="0" w:space="0" w:color="auto"/>
        <w:left w:val="none" w:sz="0" w:space="0" w:color="auto"/>
        <w:bottom w:val="none" w:sz="0" w:space="0" w:color="auto"/>
        <w:right w:val="none" w:sz="0" w:space="0" w:color="auto"/>
      </w:divBdr>
    </w:div>
    <w:div w:id="290793426">
      <w:bodyDiv w:val="1"/>
      <w:marLeft w:val="0"/>
      <w:marRight w:val="0"/>
      <w:marTop w:val="0"/>
      <w:marBottom w:val="0"/>
      <w:divBdr>
        <w:top w:val="none" w:sz="0" w:space="0" w:color="auto"/>
        <w:left w:val="none" w:sz="0" w:space="0" w:color="auto"/>
        <w:bottom w:val="none" w:sz="0" w:space="0" w:color="auto"/>
        <w:right w:val="none" w:sz="0" w:space="0" w:color="auto"/>
      </w:divBdr>
    </w:div>
    <w:div w:id="291793436">
      <w:bodyDiv w:val="1"/>
      <w:marLeft w:val="0"/>
      <w:marRight w:val="0"/>
      <w:marTop w:val="0"/>
      <w:marBottom w:val="0"/>
      <w:divBdr>
        <w:top w:val="none" w:sz="0" w:space="0" w:color="auto"/>
        <w:left w:val="none" w:sz="0" w:space="0" w:color="auto"/>
        <w:bottom w:val="none" w:sz="0" w:space="0" w:color="auto"/>
        <w:right w:val="none" w:sz="0" w:space="0" w:color="auto"/>
      </w:divBdr>
    </w:div>
    <w:div w:id="292028464">
      <w:bodyDiv w:val="1"/>
      <w:marLeft w:val="0"/>
      <w:marRight w:val="0"/>
      <w:marTop w:val="0"/>
      <w:marBottom w:val="0"/>
      <w:divBdr>
        <w:top w:val="none" w:sz="0" w:space="0" w:color="auto"/>
        <w:left w:val="none" w:sz="0" w:space="0" w:color="auto"/>
        <w:bottom w:val="none" w:sz="0" w:space="0" w:color="auto"/>
        <w:right w:val="none" w:sz="0" w:space="0" w:color="auto"/>
      </w:divBdr>
    </w:div>
    <w:div w:id="292760613">
      <w:bodyDiv w:val="1"/>
      <w:marLeft w:val="0"/>
      <w:marRight w:val="0"/>
      <w:marTop w:val="0"/>
      <w:marBottom w:val="0"/>
      <w:divBdr>
        <w:top w:val="none" w:sz="0" w:space="0" w:color="auto"/>
        <w:left w:val="none" w:sz="0" w:space="0" w:color="auto"/>
        <w:bottom w:val="none" w:sz="0" w:space="0" w:color="auto"/>
        <w:right w:val="none" w:sz="0" w:space="0" w:color="auto"/>
      </w:divBdr>
    </w:div>
    <w:div w:id="293944958">
      <w:bodyDiv w:val="1"/>
      <w:marLeft w:val="0"/>
      <w:marRight w:val="0"/>
      <w:marTop w:val="0"/>
      <w:marBottom w:val="0"/>
      <w:divBdr>
        <w:top w:val="none" w:sz="0" w:space="0" w:color="auto"/>
        <w:left w:val="none" w:sz="0" w:space="0" w:color="auto"/>
        <w:bottom w:val="none" w:sz="0" w:space="0" w:color="auto"/>
        <w:right w:val="none" w:sz="0" w:space="0" w:color="auto"/>
      </w:divBdr>
    </w:div>
    <w:div w:id="294340312">
      <w:bodyDiv w:val="1"/>
      <w:marLeft w:val="0"/>
      <w:marRight w:val="0"/>
      <w:marTop w:val="0"/>
      <w:marBottom w:val="0"/>
      <w:divBdr>
        <w:top w:val="none" w:sz="0" w:space="0" w:color="auto"/>
        <w:left w:val="none" w:sz="0" w:space="0" w:color="auto"/>
        <w:bottom w:val="none" w:sz="0" w:space="0" w:color="auto"/>
        <w:right w:val="none" w:sz="0" w:space="0" w:color="auto"/>
      </w:divBdr>
    </w:div>
    <w:div w:id="296105330">
      <w:bodyDiv w:val="1"/>
      <w:marLeft w:val="0"/>
      <w:marRight w:val="0"/>
      <w:marTop w:val="0"/>
      <w:marBottom w:val="0"/>
      <w:divBdr>
        <w:top w:val="none" w:sz="0" w:space="0" w:color="auto"/>
        <w:left w:val="none" w:sz="0" w:space="0" w:color="auto"/>
        <w:bottom w:val="none" w:sz="0" w:space="0" w:color="auto"/>
        <w:right w:val="none" w:sz="0" w:space="0" w:color="auto"/>
      </w:divBdr>
    </w:div>
    <w:div w:id="296226588">
      <w:bodyDiv w:val="1"/>
      <w:marLeft w:val="0"/>
      <w:marRight w:val="0"/>
      <w:marTop w:val="0"/>
      <w:marBottom w:val="0"/>
      <w:divBdr>
        <w:top w:val="none" w:sz="0" w:space="0" w:color="auto"/>
        <w:left w:val="none" w:sz="0" w:space="0" w:color="auto"/>
        <w:bottom w:val="none" w:sz="0" w:space="0" w:color="auto"/>
        <w:right w:val="none" w:sz="0" w:space="0" w:color="auto"/>
      </w:divBdr>
    </w:div>
    <w:div w:id="296565931">
      <w:bodyDiv w:val="1"/>
      <w:marLeft w:val="0"/>
      <w:marRight w:val="0"/>
      <w:marTop w:val="0"/>
      <w:marBottom w:val="0"/>
      <w:divBdr>
        <w:top w:val="none" w:sz="0" w:space="0" w:color="auto"/>
        <w:left w:val="none" w:sz="0" w:space="0" w:color="auto"/>
        <w:bottom w:val="none" w:sz="0" w:space="0" w:color="auto"/>
        <w:right w:val="none" w:sz="0" w:space="0" w:color="auto"/>
      </w:divBdr>
    </w:div>
    <w:div w:id="297272352">
      <w:bodyDiv w:val="1"/>
      <w:marLeft w:val="0"/>
      <w:marRight w:val="0"/>
      <w:marTop w:val="0"/>
      <w:marBottom w:val="0"/>
      <w:divBdr>
        <w:top w:val="none" w:sz="0" w:space="0" w:color="auto"/>
        <w:left w:val="none" w:sz="0" w:space="0" w:color="auto"/>
        <w:bottom w:val="none" w:sz="0" w:space="0" w:color="auto"/>
        <w:right w:val="none" w:sz="0" w:space="0" w:color="auto"/>
      </w:divBdr>
    </w:div>
    <w:div w:id="300690650">
      <w:bodyDiv w:val="1"/>
      <w:marLeft w:val="0"/>
      <w:marRight w:val="0"/>
      <w:marTop w:val="0"/>
      <w:marBottom w:val="0"/>
      <w:divBdr>
        <w:top w:val="none" w:sz="0" w:space="0" w:color="auto"/>
        <w:left w:val="none" w:sz="0" w:space="0" w:color="auto"/>
        <w:bottom w:val="none" w:sz="0" w:space="0" w:color="auto"/>
        <w:right w:val="none" w:sz="0" w:space="0" w:color="auto"/>
      </w:divBdr>
    </w:div>
    <w:div w:id="301809868">
      <w:bodyDiv w:val="1"/>
      <w:marLeft w:val="0"/>
      <w:marRight w:val="0"/>
      <w:marTop w:val="0"/>
      <w:marBottom w:val="0"/>
      <w:divBdr>
        <w:top w:val="none" w:sz="0" w:space="0" w:color="auto"/>
        <w:left w:val="none" w:sz="0" w:space="0" w:color="auto"/>
        <w:bottom w:val="none" w:sz="0" w:space="0" w:color="auto"/>
        <w:right w:val="none" w:sz="0" w:space="0" w:color="auto"/>
      </w:divBdr>
    </w:div>
    <w:div w:id="301925443">
      <w:bodyDiv w:val="1"/>
      <w:marLeft w:val="0"/>
      <w:marRight w:val="0"/>
      <w:marTop w:val="0"/>
      <w:marBottom w:val="0"/>
      <w:divBdr>
        <w:top w:val="none" w:sz="0" w:space="0" w:color="auto"/>
        <w:left w:val="none" w:sz="0" w:space="0" w:color="auto"/>
        <w:bottom w:val="none" w:sz="0" w:space="0" w:color="auto"/>
        <w:right w:val="none" w:sz="0" w:space="0" w:color="auto"/>
      </w:divBdr>
    </w:div>
    <w:div w:id="302739678">
      <w:bodyDiv w:val="1"/>
      <w:marLeft w:val="0"/>
      <w:marRight w:val="0"/>
      <w:marTop w:val="0"/>
      <w:marBottom w:val="0"/>
      <w:divBdr>
        <w:top w:val="none" w:sz="0" w:space="0" w:color="auto"/>
        <w:left w:val="none" w:sz="0" w:space="0" w:color="auto"/>
        <w:bottom w:val="none" w:sz="0" w:space="0" w:color="auto"/>
        <w:right w:val="none" w:sz="0" w:space="0" w:color="auto"/>
      </w:divBdr>
    </w:div>
    <w:div w:id="303317206">
      <w:bodyDiv w:val="1"/>
      <w:marLeft w:val="0"/>
      <w:marRight w:val="0"/>
      <w:marTop w:val="0"/>
      <w:marBottom w:val="0"/>
      <w:divBdr>
        <w:top w:val="none" w:sz="0" w:space="0" w:color="auto"/>
        <w:left w:val="none" w:sz="0" w:space="0" w:color="auto"/>
        <w:bottom w:val="none" w:sz="0" w:space="0" w:color="auto"/>
        <w:right w:val="none" w:sz="0" w:space="0" w:color="auto"/>
      </w:divBdr>
    </w:div>
    <w:div w:id="303901001">
      <w:bodyDiv w:val="1"/>
      <w:marLeft w:val="0"/>
      <w:marRight w:val="0"/>
      <w:marTop w:val="0"/>
      <w:marBottom w:val="0"/>
      <w:divBdr>
        <w:top w:val="none" w:sz="0" w:space="0" w:color="auto"/>
        <w:left w:val="none" w:sz="0" w:space="0" w:color="auto"/>
        <w:bottom w:val="none" w:sz="0" w:space="0" w:color="auto"/>
        <w:right w:val="none" w:sz="0" w:space="0" w:color="auto"/>
      </w:divBdr>
    </w:div>
    <w:div w:id="304701592">
      <w:bodyDiv w:val="1"/>
      <w:marLeft w:val="0"/>
      <w:marRight w:val="0"/>
      <w:marTop w:val="0"/>
      <w:marBottom w:val="0"/>
      <w:divBdr>
        <w:top w:val="none" w:sz="0" w:space="0" w:color="auto"/>
        <w:left w:val="none" w:sz="0" w:space="0" w:color="auto"/>
        <w:bottom w:val="none" w:sz="0" w:space="0" w:color="auto"/>
        <w:right w:val="none" w:sz="0" w:space="0" w:color="auto"/>
      </w:divBdr>
    </w:div>
    <w:div w:id="309290751">
      <w:bodyDiv w:val="1"/>
      <w:marLeft w:val="0"/>
      <w:marRight w:val="0"/>
      <w:marTop w:val="0"/>
      <w:marBottom w:val="0"/>
      <w:divBdr>
        <w:top w:val="none" w:sz="0" w:space="0" w:color="auto"/>
        <w:left w:val="none" w:sz="0" w:space="0" w:color="auto"/>
        <w:bottom w:val="none" w:sz="0" w:space="0" w:color="auto"/>
        <w:right w:val="none" w:sz="0" w:space="0" w:color="auto"/>
      </w:divBdr>
    </w:div>
    <w:div w:id="309943852">
      <w:bodyDiv w:val="1"/>
      <w:marLeft w:val="0"/>
      <w:marRight w:val="0"/>
      <w:marTop w:val="0"/>
      <w:marBottom w:val="0"/>
      <w:divBdr>
        <w:top w:val="none" w:sz="0" w:space="0" w:color="auto"/>
        <w:left w:val="none" w:sz="0" w:space="0" w:color="auto"/>
        <w:bottom w:val="none" w:sz="0" w:space="0" w:color="auto"/>
        <w:right w:val="none" w:sz="0" w:space="0" w:color="auto"/>
      </w:divBdr>
    </w:div>
    <w:div w:id="310063312">
      <w:bodyDiv w:val="1"/>
      <w:marLeft w:val="0"/>
      <w:marRight w:val="0"/>
      <w:marTop w:val="0"/>
      <w:marBottom w:val="0"/>
      <w:divBdr>
        <w:top w:val="none" w:sz="0" w:space="0" w:color="auto"/>
        <w:left w:val="none" w:sz="0" w:space="0" w:color="auto"/>
        <w:bottom w:val="none" w:sz="0" w:space="0" w:color="auto"/>
        <w:right w:val="none" w:sz="0" w:space="0" w:color="auto"/>
      </w:divBdr>
    </w:div>
    <w:div w:id="310721938">
      <w:bodyDiv w:val="1"/>
      <w:marLeft w:val="0"/>
      <w:marRight w:val="0"/>
      <w:marTop w:val="0"/>
      <w:marBottom w:val="0"/>
      <w:divBdr>
        <w:top w:val="none" w:sz="0" w:space="0" w:color="auto"/>
        <w:left w:val="none" w:sz="0" w:space="0" w:color="auto"/>
        <w:bottom w:val="none" w:sz="0" w:space="0" w:color="auto"/>
        <w:right w:val="none" w:sz="0" w:space="0" w:color="auto"/>
      </w:divBdr>
    </w:div>
    <w:div w:id="310985164">
      <w:bodyDiv w:val="1"/>
      <w:marLeft w:val="0"/>
      <w:marRight w:val="0"/>
      <w:marTop w:val="0"/>
      <w:marBottom w:val="0"/>
      <w:divBdr>
        <w:top w:val="none" w:sz="0" w:space="0" w:color="auto"/>
        <w:left w:val="none" w:sz="0" w:space="0" w:color="auto"/>
        <w:bottom w:val="none" w:sz="0" w:space="0" w:color="auto"/>
        <w:right w:val="none" w:sz="0" w:space="0" w:color="auto"/>
      </w:divBdr>
    </w:div>
    <w:div w:id="310990013">
      <w:bodyDiv w:val="1"/>
      <w:marLeft w:val="0"/>
      <w:marRight w:val="0"/>
      <w:marTop w:val="0"/>
      <w:marBottom w:val="0"/>
      <w:divBdr>
        <w:top w:val="none" w:sz="0" w:space="0" w:color="auto"/>
        <w:left w:val="none" w:sz="0" w:space="0" w:color="auto"/>
        <w:bottom w:val="none" w:sz="0" w:space="0" w:color="auto"/>
        <w:right w:val="none" w:sz="0" w:space="0" w:color="auto"/>
      </w:divBdr>
    </w:div>
    <w:div w:id="315645008">
      <w:bodyDiv w:val="1"/>
      <w:marLeft w:val="0"/>
      <w:marRight w:val="0"/>
      <w:marTop w:val="0"/>
      <w:marBottom w:val="0"/>
      <w:divBdr>
        <w:top w:val="none" w:sz="0" w:space="0" w:color="auto"/>
        <w:left w:val="none" w:sz="0" w:space="0" w:color="auto"/>
        <w:bottom w:val="none" w:sz="0" w:space="0" w:color="auto"/>
        <w:right w:val="none" w:sz="0" w:space="0" w:color="auto"/>
      </w:divBdr>
    </w:div>
    <w:div w:id="318047792">
      <w:bodyDiv w:val="1"/>
      <w:marLeft w:val="0"/>
      <w:marRight w:val="0"/>
      <w:marTop w:val="0"/>
      <w:marBottom w:val="0"/>
      <w:divBdr>
        <w:top w:val="none" w:sz="0" w:space="0" w:color="auto"/>
        <w:left w:val="none" w:sz="0" w:space="0" w:color="auto"/>
        <w:bottom w:val="none" w:sz="0" w:space="0" w:color="auto"/>
        <w:right w:val="none" w:sz="0" w:space="0" w:color="auto"/>
      </w:divBdr>
    </w:div>
    <w:div w:id="320240142">
      <w:bodyDiv w:val="1"/>
      <w:marLeft w:val="0"/>
      <w:marRight w:val="0"/>
      <w:marTop w:val="0"/>
      <w:marBottom w:val="0"/>
      <w:divBdr>
        <w:top w:val="none" w:sz="0" w:space="0" w:color="auto"/>
        <w:left w:val="none" w:sz="0" w:space="0" w:color="auto"/>
        <w:bottom w:val="none" w:sz="0" w:space="0" w:color="auto"/>
        <w:right w:val="none" w:sz="0" w:space="0" w:color="auto"/>
      </w:divBdr>
    </w:div>
    <w:div w:id="324862297">
      <w:bodyDiv w:val="1"/>
      <w:marLeft w:val="0"/>
      <w:marRight w:val="0"/>
      <w:marTop w:val="0"/>
      <w:marBottom w:val="0"/>
      <w:divBdr>
        <w:top w:val="none" w:sz="0" w:space="0" w:color="auto"/>
        <w:left w:val="none" w:sz="0" w:space="0" w:color="auto"/>
        <w:bottom w:val="none" w:sz="0" w:space="0" w:color="auto"/>
        <w:right w:val="none" w:sz="0" w:space="0" w:color="auto"/>
      </w:divBdr>
    </w:div>
    <w:div w:id="328296184">
      <w:bodyDiv w:val="1"/>
      <w:marLeft w:val="0"/>
      <w:marRight w:val="0"/>
      <w:marTop w:val="0"/>
      <w:marBottom w:val="0"/>
      <w:divBdr>
        <w:top w:val="none" w:sz="0" w:space="0" w:color="auto"/>
        <w:left w:val="none" w:sz="0" w:space="0" w:color="auto"/>
        <w:bottom w:val="none" w:sz="0" w:space="0" w:color="auto"/>
        <w:right w:val="none" w:sz="0" w:space="0" w:color="auto"/>
      </w:divBdr>
    </w:div>
    <w:div w:id="328756359">
      <w:bodyDiv w:val="1"/>
      <w:marLeft w:val="0"/>
      <w:marRight w:val="0"/>
      <w:marTop w:val="0"/>
      <w:marBottom w:val="0"/>
      <w:divBdr>
        <w:top w:val="none" w:sz="0" w:space="0" w:color="auto"/>
        <w:left w:val="none" w:sz="0" w:space="0" w:color="auto"/>
        <w:bottom w:val="none" w:sz="0" w:space="0" w:color="auto"/>
        <w:right w:val="none" w:sz="0" w:space="0" w:color="auto"/>
      </w:divBdr>
    </w:div>
    <w:div w:id="329842720">
      <w:bodyDiv w:val="1"/>
      <w:marLeft w:val="0"/>
      <w:marRight w:val="0"/>
      <w:marTop w:val="0"/>
      <w:marBottom w:val="0"/>
      <w:divBdr>
        <w:top w:val="none" w:sz="0" w:space="0" w:color="auto"/>
        <w:left w:val="none" w:sz="0" w:space="0" w:color="auto"/>
        <w:bottom w:val="none" w:sz="0" w:space="0" w:color="auto"/>
        <w:right w:val="none" w:sz="0" w:space="0" w:color="auto"/>
      </w:divBdr>
    </w:div>
    <w:div w:id="330646620">
      <w:bodyDiv w:val="1"/>
      <w:marLeft w:val="0"/>
      <w:marRight w:val="0"/>
      <w:marTop w:val="0"/>
      <w:marBottom w:val="0"/>
      <w:divBdr>
        <w:top w:val="none" w:sz="0" w:space="0" w:color="auto"/>
        <w:left w:val="none" w:sz="0" w:space="0" w:color="auto"/>
        <w:bottom w:val="none" w:sz="0" w:space="0" w:color="auto"/>
        <w:right w:val="none" w:sz="0" w:space="0" w:color="auto"/>
      </w:divBdr>
    </w:div>
    <w:div w:id="331026237">
      <w:bodyDiv w:val="1"/>
      <w:marLeft w:val="0"/>
      <w:marRight w:val="0"/>
      <w:marTop w:val="0"/>
      <w:marBottom w:val="0"/>
      <w:divBdr>
        <w:top w:val="none" w:sz="0" w:space="0" w:color="auto"/>
        <w:left w:val="none" w:sz="0" w:space="0" w:color="auto"/>
        <w:bottom w:val="none" w:sz="0" w:space="0" w:color="auto"/>
        <w:right w:val="none" w:sz="0" w:space="0" w:color="auto"/>
      </w:divBdr>
    </w:div>
    <w:div w:id="331371151">
      <w:bodyDiv w:val="1"/>
      <w:marLeft w:val="0"/>
      <w:marRight w:val="0"/>
      <w:marTop w:val="0"/>
      <w:marBottom w:val="0"/>
      <w:divBdr>
        <w:top w:val="none" w:sz="0" w:space="0" w:color="auto"/>
        <w:left w:val="none" w:sz="0" w:space="0" w:color="auto"/>
        <w:bottom w:val="none" w:sz="0" w:space="0" w:color="auto"/>
        <w:right w:val="none" w:sz="0" w:space="0" w:color="auto"/>
      </w:divBdr>
    </w:div>
    <w:div w:id="333411692">
      <w:bodyDiv w:val="1"/>
      <w:marLeft w:val="0"/>
      <w:marRight w:val="0"/>
      <w:marTop w:val="0"/>
      <w:marBottom w:val="0"/>
      <w:divBdr>
        <w:top w:val="none" w:sz="0" w:space="0" w:color="auto"/>
        <w:left w:val="none" w:sz="0" w:space="0" w:color="auto"/>
        <w:bottom w:val="none" w:sz="0" w:space="0" w:color="auto"/>
        <w:right w:val="none" w:sz="0" w:space="0" w:color="auto"/>
      </w:divBdr>
    </w:div>
    <w:div w:id="334501039">
      <w:bodyDiv w:val="1"/>
      <w:marLeft w:val="0"/>
      <w:marRight w:val="0"/>
      <w:marTop w:val="0"/>
      <w:marBottom w:val="0"/>
      <w:divBdr>
        <w:top w:val="none" w:sz="0" w:space="0" w:color="auto"/>
        <w:left w:val="none" w:sz="0" w:space="0" w:color="auto"/>
        <w:bottom w:val="none" w:sz="0" w:space="0" w:color="auto"/>
        <w:right w:val="none" w:sz="0" w:space="0" w:color="auto"/>
      </w:divBdr>
    </w:div>
    <w:div w:id="335570437">
      <w:bodyDiv w:val="1"/>
      <w:marLeft w:val="0"/>
      <w:marRight w:val="0"/>
      <w:marTop w:val="0"/>
      <w:marBottom w:val="0"/>
      <w:divBdr>
        <w:top w:val="none" w:sz="0" w:space="0" w:color="auto"/>
        <w:left w:val="none" w:sz="0" w:space="0" w:color="auto"/>
        <w:bottom w:val="none" w:sz="0" w:space="0" w:color="auto"/>
        <w:right w:val="none" w:sz="0" w:space="0" w:color="auto"/>
      </w:divBdr>
    </w:div>
    <w:div w:id="339697062">
      <w:bodyDiv w:val="1"/>
      <w:marLeft w:val="0"/>
      <w:marRight w:val="0"/>
      <w:marTop w:val="0"/>
      <w:marBottom w:val="0"/>
      <w:divBdr>
        <w:top w:val="none" w:sz="0" w:space="0" w:color="auto"/>
        <w:left w:val="none" w:sz="0" w:space="0" w:color="auto"/>
        <w:bottom w:val="none" w:sz="0" w:space="0" w:color="auto"/>
        <w:right w:val="none" w:sz="0" w:space="0" w:color="auto"/>
      </w:divBdr>
    </w:div>
    <w:div w:id="339818370">
      <w:bodyDiv w:val="1"/>
      <w:marLeft w:val="0"/>
      <w:marRight w:val="0"/>
      <w:marTop w:val="0"/>
      <w:marBottom w:val="0"/>
      <w:divBdr>
        <w:top w:val="none" w:sz="0" w:space="0" w:color="auto"/>
        <w:left w:val="none" w:sz="0" w:space="0" w:color="auto"/>
        <w:bottom w:val="none" w:sz="0" w:space="0" w:color="auto"/>
        <w:right w:val="none" w:sz="0" w:space="0" w:color="auto"/>
      </w:divBdr>
    </w:div>
    <w:div w:id="343476800">
      <w:bodyDiv w:val="1"/>
      <w:marLeft w:val="0"/>
      <w:marRight w:val="0"/>
      <w:marTop w:val="0"/>
      <w:marBottom w:val="0"/>
      <w:divBdr>
        <w:top w:val="none" w:sz="0" w:space="0" w:color="auto"/>
        <w:left w:val="none" w:sz="0" w:space="0" w:color="auto"/>
        <w:bottom w:val="none" w:sz="0" w:space="0" w:color="auto"/>
        <w:right w:val="none" w:sz="0" w:space="0" w:color="auto"/>
      </w:divBdr>
    </w:div>
    <w:div w:id="345058902">
      <w:bodyDiv w:val="1"/>
      <w:marLeft w:val="0"/>
      <w:marRight w:val="0"/>
      <w:marTop w:val="0"/>
      <w:marBottom w:val="0"/>
      <w:divBdr>
        <w:top w:val="none" w:sz="0" w:space="0" w:color="auto"/>
        <w:left w:val="none" w:sz="0" w:space="0" w:color="auto"/>
        <w:bottom w:val="none" w:sz="0" w:space="0" w:color="auto"/>
        <w:right w:val="none" w:sz="0" w:space="0" w:color="auto"/>
      </w:divBdr>
    </w:div>
    <w:div w:id="345405657">
      <w:bodyDiv w:val="1"/>
      <w:marLeft w:val="0"/>
      <w:marRight w:val="0"/>
      <w:marTop w:val="0"/>
      <w:marBottom w:val="0"/>
      <w:divBdr>
        <w:top w:val="none" w:sz="0" w:space="0" w:color="auto"/>
        <w:left w:val="none" w:sz="0" w:space="0" w:color="auto"/>
        <w:bottom w:val="none" w:sz="0" w:space="0" w:color="auto"/>
        <w:right w:val="none" w:sz="0" w:space="0" w:color="auto"/>
      </w:divBdr>
    </w:div>
    <w:div w:id="345407383">
      <w:bodyDiv w:val="1"/>
      <w:marLeft w:val="0"/>
      <w:marRight w:val="0"/>
      <w:marTop w:val="0"/>
      <w:marBottom w:val="0"/>
      <w:divBdr>
        <w:top w:val="none" w:sz="0" w:space="0" w:color="auto"/>
        <w:left w:val="none" w:sz="0" w:space="0" w:color="auto"/>
        <w:bottom w:val="none" w:sz="0" w:space="0" w:color="auto"/>
        <w:right w:val="none" w:sz="0" w:space="0" w:color="auto"/>
      </w:divBdr>
    </w:div>
    <w:div w:id="345445884">
      <w:bodyDiv w:val="1"/>
      <w:marLeft w:val="0"/>
      <w:marRight w:val="0"/>
      <w:marTop w:val="0"/>
      <w:marBottom w:val="0"/>
      <w:divBdr>
        <w:top w:val="none" w:sz="0" w:space="0" w:color="auto"/>
        <w:left w:val="none" w:sz="0" w:space="0" w:color="auto"/>
        <w:bottom w:val="none" w:sz="0" w:space="0" w:color="auto"/>
        <w:right w:val="none" w:sz="0" w:space="0" w:color="auto"/>
      </w:divBdr>
    </w:div>
    <w:div w:id="345713372">
      <w:bodyDiv w:val="1"/>
      <w:marLeft w:val="0"/>
      <w:marRight w:val="0"/>
      <w:marTop w:val="0"/>
      <w:marBottom w:val="0"/>
      <w:divBdr>
        <w:top w:val="none" w:sz="0" w:space="0" w:color="auto"/>
        <w:left w:val="none" w:sz="0" w:space="0" w:color="auto"/>
        <w:bottom w:val="none" w:sz="0" w:space="0" w:color="auto"/>
        <w:right w:val="none" w:sz="0" w:space="0" w:color="auto"/>
      </w:divBdr>
    </w:div>
    <w:div w:id="348416478">
      <w:bodyDiv w:val="1"/>
      <w:marLeft w:val="0"/>
      <w:marRight w:val="0"/>
      <w:marTop w:val="0"/>
      <w:marBottom w:val="0"/>
      <w:divBdr>
        <w:top w:val="none" w:sz="0" w:space="0" w:color="auto"/>
        <w:left w:val="none" w:sz="0" w:space="0" w:color="auto"/>
        <w:bottom w:val="none" w:sz="0" w:space="0" w:color="auto"/>
        <w:right w:val="none" w:sz="0" w:space="0" w:color="auto"/>
      </w:divBdr>
    </w:div>
    <w:div w:id="348913818">
      <w:bodyDiv w:val="1"/>
      <w:marLeft w:val="0"/>
      <w:marRight w:val="0"/>
      <w:marTop w:val="0"/>
      <w:marBottom w:val="0"/>
      <w:divBdr>
        <w:top w:val="none" w:sz="0" w:space="0" w:color="auto"/>
        <w:left w:val="none" w:sz="0" w:space="0" w:color="auto"/>
        <w:bottom w:val="none" w:sz="0" w:space="0" w:color="auto"/>
        <w:right w:val="none" w:sz="0" w:space="0" w:color="auto"/>
      </w:divBdr>
    </w:div>
    <w:div w:id="349650153">
      <w:bodyDiv w:val="1"/>
      <w:marLeft w:val="0"/>
      <w:marRight w:val="0"/>
      <w:marTop w:val="0"/>
      <w:marBottom w:val="0"/>
      <w:divBdr>
        <w:top w:val="none" w:sz="0" w:space="0" w:color="auto"/>
        <w:left w:val="none" w:sz="0" w:space="0" w:color="auto"/>
        <w:bottom w:val="none" w:sz="0" w:space="0" w:color="auto"/>
        <w:right w:val="none" w:sz="0" w:space="0" w:color="auto"/>
      </w:divBdr>
    </w:div>
    <w:div w:id="351077919">
      <w:bodyDiv w:val="1"/>
      <w:marLeft w:val="0"/>
      <w:marRight w:val="0"/>
      <w:marTop w:val="0"/>
      <w:marBottom w:val="0"/>
      <w:divBdr>
        <w:top w:val="none" w:sz="0" w:space="0" w:color="auto"/>
        <w:left w:val="none" w:sz="0" w:space="0" w:color="auto"/>
        <w:bottom w:val="none" w:sz="0" w:space="0" w:color="auto"/>
        <w:right w:val="none" w:sz="0" w:space="0" w:color="auto"/>
      </w:divBdr>
    </w:div>
    <w:div w:id="352537802">
      <w:bodyDiv w:val="1"/>
      <w:marLeft w:val="0"/>
      <w:marRight w:val="0"/>
      <w:marTop w:val="0"/>
      <w:marBottom w:val="0"/>
      <w:divBdr>
        <w:top w:val="none" w:sz="0" w:space="0" w:color="auto"/>
        <w:left w:val="none" w:sz="0" w:space="0" w:color="auto"/>
        <w:bottom w:val="none" w:sz="0" w:space="0" w:color="auto"/>
        <w:right w:val="none" w:sz="0" w:space="0" w:color="auto"/>
      </w:divBdr>
    </w:div>
    <w:div w:id="355080373">
      <w:bodyDiv w:val="1"/>
      <w:marLeft w:val="0"/>
      <w:marRight w:val="0"/>
      <w:marTop w:val="0"/>
      <w:marBottom w:val="0"/>
      <w:divBdr>
        <w:top w:val="none" w:sz="0" w:space="0" w:color="auto"/>
        <w:left w:val="none" w:sz="0" w:space="0" w:color="auto"/>
        <w:bottom w:val="none" w:sz="0" w:space="0" w:color="auto"/>
        <w:right w:val="none" w:sz="0" w:space="0" w:color="auto"/>
      </w:divBdr>
    </w:div>
    <w:div w:id="355927516">
      <w:bodyDiv w:val="1"/>
      <w:marLeft w:val="0"/>
      <w:marRight w:val="0"/>
      <w:marTop w:val="0"/>
      <w:marBottom w:val="0"/>
      <w:divBdr>
        <w:top w:val="none" w:sz="0" w:space="0" w:color="auto"/>
        <w:left w:val="none" w:sz="0" w:space="0" w:color="auto"/>
        <w:bottom w:val="none" w:sz="0" w:space="0" w:color="auto"/>
        <w:right w:val="none" w:sz="0" w:space="0" w:color="auto"/>
      </w:divBdr>
    </w:div>
    <w:div w:id="356276639">
      <w:bodyDiv w:val="1"/>
      <w:marLeft w:val="0"/>
      <w:marRight w:val="0"/>
      <w:marTop w:val="0"/>
      <w:marBottom w:val="0"/>
      <w:divBdr>
        <w:top w:val="none" w:sz="0" w:space="0" w:color="auto"/>
        <w:left w:val="none" w:sz="0" w:space="0" w:color="auto"/>
        <w:bottom w:val="none" w:sz="0" w:space="0" w:color="auto"/>
        <w:right w:val="none" w:sz="0" w:space="0" w:color="auto"/>
      </w:divBdr>
    </w:div>
    <w:div w:id="356466288">
      <w:bodyDiv w:val="1"/>
      <w:marLeft w:val="0"/>
      <w:marRight w:val="0"/>
      <w:marTop w:val="0"/>
      <w:marBottom w:val="0"/>
      <w:divBdr>
        <w:top w:val="none" w:sz="0" w:space="0" w:color="auto"/>
        <w:left w:val="none" w:sz="0" w:space="0" w:color="auto"/>
        <w:bottom w:val="none" w:sz="0" w:space="0" w:color="auto"/>
        <w:right w:val="none" w:sz="0" w:space="0" w:color="auto"/>
      </w:divBdr>
    </w:div>
    <w:div w:id="356541332">
      <w:bodyDiv w:val="1"/>
      <w:marLeft w:val="0"/>
      <w:marRight w:val="0"/>
      <w:marTop w:val="0"/>
      <w:marBottom w:val="0"/>
      <w:divBdr>
        <w:top w:val="none" w:sz="0" w:space="0" w:color="auto"/>
        <w:left w:val="none" w:sz="0" w:space="0" w:color="auto"/>
        <w:bottom w:val="none" w:sz="0" w:space="0" w:color="auto"/>
        <w:right w:val="none" w:sz="0" w:space="0" w:color="auto"/>
      </w:divBdr>
    </w:div>
    <w:div w:id="357590369">
      <w:bodyDiv w:val="1"/>
      <w:marLeft w:val="0"/>
      <w:marRight w:val="0"/>
      <w:marTop w:val="0"/>
      <w:marBottom w:val="0"/>
      <w:divBdr>
        <w:top w:val="none" w:sz="0" w:space="0" w:color="auto"/>
        <w:left w:val="none" w:sz="0" w:space="0" w:color="auto"/>
        <w:bottom w:val="none" w:sz="0" w:space="0" w:color="auto"/>
        <w:right w:val="none" w:sz="0" w:space="0" w:color="auto"/>
      </w:divBdr>
    </w:div>
    <w:div w:id="359623112">
      <w:bodyDiv w:val="1"/>
      <w:marLeft w:val="0"/>
      <w:marRight w:val="0"/>
      <w:marTop w:val="0"/>
      <w:marBottom w:val="0"/>
      <w:divBdr>
        <w:top w:val="none" w:sz="0" w:space="0" w:color="auto"/>
        <w:left w:val="none" w:sz="0" w:space="0" w:color="auto"/>
        <w:bottom w:val="none" w:sz="0" w:space="0" w:color="auto"/>
        <w:right w:val="none" w:sz="0" w:space="0" w:color="auto"/>
      </w:divBdr>
    </w:div>
    <w:div w:id="365762110">
      <w:bodyDiv w:val="1"/>
      <w:marLeft w:val="0"/>
      <w:marRight w:val="0"/>
      <w:marTop w:val="0"/>
      <w:marBottom w:val="0"/>
      <w:divBdr>
        <w:top w:val="none" w:sz="0" w:space="0" w:color="auto"/>
        <w:left w:val="none" w:sz="0" w:space="0" w:color="auto"/>
        <w:bottom w:val="none" w:sz="0" w:space="0" w:color="auto"/>
        <w:right w:val="none" w:sz="0" w:space="0" w:color="auto"/>
      </w:divBdr>
    </w:div>
    <w:div w:id="366609158">
      <w:bodyDiv w:val="1"/>
      <w:marLeft w:val="0"/>
      <w:marRight w:val="0"/>
      <w:marTop w:val="0"/>
      <w:marBottom w:val="0"/>
      <w:divBdr>
        <w:top w:val="none" w:sz="0" w:space="0" w:color="auto"/>
        <w:left w:val="none" w:sz="0" w:space="0" w:color="auto"/>
        <w:bottom w:val="none" w:sz="0" w:space="0" w:color="auto"/>
        <w:right w:val="none" w:sz="0" w:space="0" w:color="auto"/>
      </w:divBdr>
    </w:div>
    <w:div w:id="366830342">
      <w:bodyDiv w:val="1"/>
      <w:marLeft w:val="0"/>
      <w:marRight w:val="0"/>
      <w:marTop w:val="0"/>
      <w:marBottom w:val="0"/>
      <w:divBdr>
        <w:top w:val="none" w:sz="0" w:space="0" w:color="auto"/>
        <w:left w:val="none" w:sz="0" w:space="0" w:color="auto"/>
        <w:bottom w:val="none" w:sz="0" w:space="0" w:color="auto"/>
        <w:right w:val="none" w:sz="0" w:space="0" w:color="auto"/>
      </w:divBdr>
    </w:div>
    <w:div w:id="367343561">
      <w:bodyDiv w:val="1"/>
      <w:marLeft w:val="0"/>
      <w:marRight w:val="0"/>
      <w:marTop w:val="0"/>
      <w:marBottom w:val="0"/>
      <w:divBdr>
        <w:top w:val="none" w:sz="0" w:space="0" w:color="auto"/>
        <w:left w:val="none" w:sz="0" w:space="0" w:color="auto"/>
        <w:bottom w:val="none" w:sz="0" w:space="0" w:color="auto"/>
        <w:right w:val="none" w:sz="0" w:space="0" w:color="auto"/>
      </w:divBdr>
    </w:div>
    <w:div w:id="367488406">
      <w:bodyDiv w:val="1"/>
      <w:marLeft w:val="0"/>
      <w:marRight w:val="0"/>
      <w:marTop w:val="0"/>
      <w:marBottom w:val="0"/>
      <w:divBdr>
        <w:top w:val="none" w:sz="0" w:space="0" w:color="auto"/>
        <w:left w:val="none" w:sz="0" w:space="0" w:color="auto"/>
        <w:bottom w:val="none" w:sz="0" w:space="0" w:color="auto"/>
        <w:right w:val="none" w:sz="0" w:space="0" w:color="auto"/>
      </w:divBdr>
    </w:div>
    <w:div w:id="367877982">
      <w:bodyDiv w:val="1"/>
      <w:marLeft w:val="0"/>
      <w:marRight w:val="0"/>
      <w:marTop w:val="0"/>
      <w:marBottom w:val="0"/>
      <w:divBdr>
        <w:top w:val="none" w:sz="0" w:space="0" w:color="auto"/>
        <w:left w:val="none" w:sz="0" w:space="0" w:color="auto"/>
        <w:bottom w:val="none" w:sz="0" w:space="0" w:color="auto"/>
        <w:right w:val="none" w:sz="0" w:space="0" w:color="auto"/>
      </w:divBdr>
    </w:div>
    <w:div w:id="368261190">
      <w:bodyDiv w:val="1"/>
      <w:marLeft w:val="0"/>
      <w:marRight w:val="0"/>
      <w:marTop w:val="0"/>
      <w:marBottom w:val="0"/>
      <w:divBdr>
        <w:top w:val="none" w:sz="0" w:space="0" w:color="auto"/>
        <w:left w:val="none" w:sz="0" w:space="0" w:color="auto"/>
        <w:bottom w:val="none" w:sz="0" w:space="0" w:color="auto"/>
        <w:right w:val="none" w:sz="0" w:space="0" w:color="auto"/>
      </w:divBdr>
    </w:div>
    <w:div w:id="368262329">
      <w:bodyDiv w:val="1"/>
      <w:marLeft w:val="0"/>
      <w:marRight w:val="0"/>
      <w:marTop w:val="0"/>
      <w:marBottom w:val="0"/>
      <w:divBdr>
        <w:top w:val="none" w:sz="0" w:space="0" w:color="auto"/>
        <w:left w:val="none" w:sz="0" w:space="0" w:color="auto"/>
        <w:bottom w:val="none" w:sz="0" w:space="0" w:color="auto"/>
        <w:right w:val="none" w:sz="0" w:space="0" w:color="auto"/>
      </w:divBdr>
    </w:div>
    <w:div w:id="368342645">
      <w:bodyDiv w:val="1"/>
      <w:marLeft w:val="0"/>
      <w:marRight w:val="0"/>
      <w:marTop w:val="0"/>
      <w:marBottom w:val="0"/>
      <w:divBdr>
        <w:top w:val="none" w:sz="0" w:space="0" w:color="auto"/>
        <w:left w:val="none" w:sz="0" w:space="0" w:color="auto"/>
        <w:bottom w:val="none" w:sz="0" w:space="0" w:color="auto"/>
        <w:right w:val="none" w:sz="0" w:space="0" w:color="auto"/>
      </w:divBdr>
    </w:div>
    <w:div w:id="368379098">
      <w:bodyDiv w:val="1"/>
      <w:marLeft w:val="0"/>
      <w:marRight w:val="0"/>
      <w:marTop w:val="0"/>
      <w:marBottom w:val="0"/>
      <w:divBdr>
        <w:top w:val="none" w:sz="0" w:space="0" w:color="auto"/>
        <w:left w:val="none" w:sz="0" w:space="0" w:color="auto"/>
        <w:bottom w:val="none" w:sz="0" w:space="0" w:color="auto"/>
        <w:right w:val="none" w:sz="0" w:space="0" w:color="auto"/>
      </w:divBdr>
    </w:div>
    <w:div w:id="369302309">
      <w:bodyDiv w:val="1"/>
      <w:marLeft w:val="0"/>
      <w:marRight w:val="0"/>
      <w:marTop w:val="0"/>
      <w:marBottom w:val="0"/>
      <w:divBdr>
        <w:top w:val="none" w:sz="0" w:space="0" w:color="auto"/>
        <w:left w:val="none" w:sz="0" w:space="0" w:color="auto"/>
        <w:bottom w:val="none" w:sz="0" w:space="0" w:color="auto"/>
        <w:right w:val="none" w:sz="0" w:space="0" w:color="auto"/>
      </w:divBdr>
    </w:div>
    <w:div w:id="369840956">
      <w:bodyDiv w:val="1"/>
      <w:marLeft w:val="0"/>
      <w:marRight w:val="0"/>
      <w:marTop w:val="0"/>
      <w:marBottom w:val="0"/>
      <w:divBdr>
        <w:top w:val="none" w:sz="0" w:space="0" w:color="auto"/>
        <w:left w:val="none" w:sz="0" w:space="0" w:color="auto"/>
        <w:bottom w:val="none" w:sz="0" w:space="0" w:color="auto"/>
        <w:right w:val="none" w:sz="0" w:space="0" w:color="auto"/>
      </w:divBdr>
    </w:div>
    <w:div w:id="370768980">
      <w:bodyDiv w:val="1"/>
      <w:marLeft w:val="0"/>
      <w:marRight w:val="0"/>
      <w:marTop w:val="0"/>
      <w:marBottom w:val="0"/>
      <w:divBdr>
        <w:top w:val="none" w:sz="0" w:space="0" w:color="auto"/>
        <w:left w:val="none" w:sz="0" w:space="0" w:color="auto"/>
        <w:bottom w:val="none" w:sz="0" w:space="0" w:color="auto"/>
        <w:right w:val="none" w:sz="0" w:space="0" w:color="auto"/>
      </w:divBdr>
    </w:div>
    <w:div w:id="370807329">
      <w:bodyDiv w:val="1"/>
      <w:marLeft w:val="0"/>
      <w:marRight w:val="0"/>
      <w:marTop w:val="0"/>
      <w:marBottom w:val="0"/>
      <w:divBdr>
        <w:top w:val="none" w:sz="0" w:space="0" w:color="auto"/>
        <w:left w:val="none" w:sz="0" w:space="0" w:color="auto"/>
        <w:bottom w:val="none" w:sz="0" w:space="0" w:color="auto"/>
        <w:right w:val="none" w:sz="0" w:space="0" w:color="auto"/>
      </w:divBdr>
    </w:div>
    <w:div w:id="372853244">
      <w:bodyDiv w:val="1"/>
      <w:marLeft w:val="0"/>
      <w:marRight w:val="0"/>
      <w:marTop w:val="0"/>
      <w:marBottom w:val="0"/>
      <w:divBdr>
        <w:top w:val="none" w:sz="0" w:space="0" w:color="auto"/>
        <w:left w:val="none" w:sz="0" w:space="0" w:color="auto"/>
        <w:bottom w:val="none" w:sz="0" w:space="0" w:color="auto"/>
        <w:right w:val="none" w:sz="0" w:space="0" w:color="auto"/>
      </w:divBdr>
    </w:div>
    <w:div w:id="374887439">
      <w:bodyDiv w:val="1"/>
      <w:marLeft w:val="0"/>
      <w:marRight w:val="0"/>
      <w:marTop w:val="0"/>
      <w:marBottom w:val="0"/>
      <w:divBdr>
        <w:top w:val="none" w:sz="0" w:space="0" w:color="auto"/>
        <w:left w:val="none" w:sz="0" w:space="0" w:color="auto"/>
        <w:bottom w:val="none" w:sz="0" w:space="0" w:color="auto"/>
        <w:right w:val="none" w:sz="0" w:space="0" w:color="auto"/>
      </w:divBdr>
    </w:div>
    <w:div w:id="379208116">
      <w:bodyDiv w:val="1"/>
      <w:marLeft w:val="0"/>
      <w:marRight w:val="0"/>
      <w:marTop w:val="0"/>
      <w:marBottom w:val="0"/>
      <w:divBdr>
        <w:top w:val="none" w:sz="0" w:space="0" w:color="auto"/>
        <w:left w:val="none" w:sz="0" w:space="0" w:color="auto"/>
        <w:bottom w:val="none" w:sz="0" w:space="0" w:color="auto"/>
        <w:right w:val="none" w:sz="0" w:space="0" w:color="auto"/>
      </w:divBdr>
    </w:div>
    <w:div w:id="379675749">
      <w:bodyDiv w:val="1"/>
      <w:marLeft w:val="0"/>
      <w:marRight w:val="0"/>
      <w:marTop w:val="0"/>
      <w:marBottom w:val="0"/>
      <w:divBdr>
        <w:top w:val="none" w:sz="0" w:space="0" w:color="auto"/>
        <w:left w:val="none" w:sz="0" w:space="0" w:color="auto"/>
        <w:bottom w:val="none" w:sz="0" w:space="0" w:color="auto"/>
        <w:right w:val="none" w:sz="0" w:space="0" w:color="auto"/>
      </w:divBdr>
    </w:div>
    <w:div w:id="380134677">
      <w:bodyDiv w:val="1"/>
      <w:marLeft w:val="0"/>
      <w:marRight w:val="0"/>
      <w:marTop w:val="0"/>
      <w:marBottom w:val="0"/>
      <w:divBdr>
        <w:top w:val="none" w:sz="0" w:space="0" w:color="auto"/>
        <w:left w:val="none" w:sz="0" w:space="0" w:color="auto"/>
        <w:bottom w:val="none" w:sz="0" w:space="0" w:color="auto"/>
        <w:right w:val="none" w:sz="0" w:space="0" w:color="auto"/>
      </w:divBdr>
    </w:div>
    <w:div w:id="380440900">
      <w:bodyDiv w:val="1"/>
      <w:marLeft w:val="0"/>
      <w:marRight w:val="0"/>
      <w:marTop w:val="0"/>
      <w:marBottom w:val="0"/>
      <w:divBdr>
        <w:top w:val="none" w:sz="0" w:space="0" w:color="auto"/>
        <w:left w:val="none" w:sz="0" w:space="0" w:color="auto"/>
        <w:bottom w:val="none" w:sz="0" w:space="0" w:color="auto"/>
        <w:right w:val="none" w:sz="0" w:space="0" w:color="auto"/>
      </w:divBdr>
    </w:div>
    <w:div w:id="381252011">
      <w:bodyDiv w:val="1"/>
      <w:marLeft w:val="0"/>
      <w:marRight w:val="0"/>
      <w:marTop w:val="0"/>
      <w:marBottom w:val="0"/>
      <w:divBdr>
        <w:top w:val="none" w:sz="0" w:space="0" w:color="auto"/>
        <w:left w:val="none" w:sz="0" w:space="0" w:color="auto"/>
        <w:bottom w:val="none" w:sz="0" w:space="0" w:color="auto"/>
        <w:right w:val="none" w:sz="0" w:space="0" w:color="auto"/>
      </w:divBdr>
    </w:div>
    <w:div w:id="381369190">
      <w:bodyDiv w:val="1"/>
      <w:marLeft w:val="0"/>
      <w:marRight w:val="0"/>
      <w:marTop w:val="0"/>
      <w:marBottom w:val="0"/>
      <w:divBdr>
        <w:top w:val="none" w:sz="0" w:space="0" w:color="auto"/>
        <w:left w:val="none" w:sz="0" w:space="0" w:color="auto"/>
        <w:bottom w:val="none" w:sz="0" w:space="0" w:color="auto"/>
        <w:right w:val="none" w:sz="0" w:space="0" w:color="auto"/>
      </w:divBdr>
    </w:div>
    <w:div w:id="381441048">
      <w:bodyDiv w:val="1"/>
      <w:marLeft w:val="0"/>
      <w:marRight w:val="0"/>
      <w:marTop w:val="0"/>
      <w:marBottom w:val="0"/>
      <w:divBdr>
        <w:top w:val="none" w:sz="0" w:space="0" w:color="auto"/>
        <w:left w:val="none" w:sz="0" w:space="0" w:color="auto"/>
        <w:bottom w:val="none" w:sz="0" w:space="0" w:color="auto"/>
        <w:right w:val="none" w:sz="0" w:space="0" w:color="auto"/>
      </w:divBdr>
    </w:div>
    <w:div w:id="382339882">
      <w:bodyDiv w:val="1"/>
      <w:marLeft w:val="0"/>
      <w:marRight w:val="0"/>
      <w:marTop w:val="0"/>
      <w:marBottom w:val="0"/>
      <w:divBdr>
        <w:top w:val="none" w:sz="0" w:space="0" w:color="auto"/>
        <w:left w:val="none" w:sz="0" w:space="0" w:color="auto"/>
        <w:bottom w:val="none" w:sz="0" w:space="0" w:color="auto"/>
        <w:right w:val="none" w:sz="0" w:space="0" w:color="auto"/>
      </w:divBdr>
    </w:div>
    <w:div w:id="384108974">
      <w:bodyDiv w:val="1"/>
      <w:marLeft w:val="0"/>
      <w:marRight w:val="0"/>
      <w:marTop w:val="0"/>
      <w:marBottom w:val="0"/>
      <w:divBdr>
        <w:top w:val="none" w:sz="0" w:space="0" w:color="auto"/>
        <w:left w:val="none" w:sz="0" w:space="0" w:color="auto"/>
        <w:bottom w:val="none" w:sz="0" w:space="0" w:color="auto"/>
        <w:right w:val="none" w:sz="0" w:space="0" w:color="auto"/>
      </w:divBdr>
    </w:div>
    <w:div w:id="384524978">
      <w:bodyDiv w:val="1"/>
      <w:marLeft w:val="0"/>
      <w:marRight w:val="0"/>
      <w:marTop w:val="0"/>
      <w:marBottom w:val="0"/>
      <w:divBdr>
        <w:top w:val="none" w:sz="0" w:space="0" w:color="auto"/>
        <w:left w:val="none" w:sz="0" w:space="0" w:color="auto"/>
        <w:bottom w:val="none" w:sz="0" w:space="0" w:color="auto"/>
        <w:right w:val="none" w:sz="0" w:space="0" w:color="auto"/>
      </w:divBdr>
    </w:div>
    <w:div w:id="385642057">
      <w:bodyDiv w:val="1"/>
      <w:marLeft w:val="0"/>
      <w:marRight w:val="0"/>
      <w:marTop w:val="0"/>
      <w:marBottom w:val="0"/>
      <w:divBdr>
        <w:top w:val="none" w:sz="0" w:space="0" w:color="auto"/>
        <w:left w:val="none" w:sz="0" w:space="0" w:color="auto"/>
        <w:bottom w:val="none" w:sz="0" w:space="0" w:color="auto"/>
        <w:right w:val="none" w:sz="0" w:space="0" w:color="auto"/>
      </w:divBdr>
    </w:div>
    <w:div w:id="388069432">
      <w:bodyDiv w:val="1"/>
      <w:marLeft w:val="0"/>
      <w:marRight w:val="0"/>
      <w:marTop w:val="0"/>
      <w:marBottom w:val="0"/>
      <w:divBdr>
        <w:top w:val="none" w:sz="0" w:space="0" w:color="auto"/>
        <w:left w:val="none" w:sz="0" w:space="0" w:color="auto"/>
        <w:bottom w:val="none" w:sz="0" w:space="0" w:color="auto"/>
        <w:right w:val="none" w:sz="0" w:space="0" w:color="auto"/>
      </w:divBdr>
    </w:div>
    <w:div w:id="389380257">
      <w:bodyDiv w:val="1"/>
      <w:marLeft w:val="0"/>
      <w:marRight w:val="0"/>
      <w:marTop w:val="0"/>
      <w:marBottom w:val="0"/>
      <w:divBdr>
        <w:top w:val="none" w:sz="0" w:space="0" w:color="auto"/>
        <w:left w:val="none" w:sz="0" w:space="0" w:color="auto"/>
        <w:bottom w:val="none" w:sz="0" w:space="0" w:color="auto"/>
        <w:right w:val="none" w:sz="0" w:space="0" w:color="auto"/>
      </w:divBdr>
    </w:div>
    <w:div w:id="389882776">
      <w:bodyDiv w:val="1"/>
      <w:marLeft w:val="0"/>
      <w:marRight w:val="0"/>
      <w:marTop w:val="0"/>
      <w:marBottom w:val="0"/>
      <w:divBdr>
        <w:top w:val="none" w:sz="0" w:space="0" w:color="auto"/>
        <w:left w:val="none" w:sz="0" w:space="0" w:color="auto"/>
        <w:bottom w:val="none" w:sz="0" w:space="0" w:color="auto"/>
        <w:right w:val="none" w:sz="0" w:space="0" w:color="auto"/>
      </w:divBdr>
    </w:div>
    <w:div w:id="389967163">
      <w:bodyDiv w:val="1"/>
      <w:marLeft w:val="0"/>
      <w:marRight w:val="0"/>
      <w:marTop w:val="0"/>
      <w:marBottom w:val="0"/>
      <w:divBdr>
        <w:top w:val="none" w:sz="0" w:space="0" w:color="auto"/>
        <w:left w:val="none" w:sz="0" w:space="0" w:color="auto"/>
        <w:bottom w:val="none" w:sz="0" w:space="0" w:color="auto"/>
        <w:right w:val="none" w:sz="0" w:space="0" w:color="auto"/>
      </w:divBdr>
    </w:div>
    <w:div w:id="392772133">
      <w:bodyDiv w:val="1"/>
      <w:marLeft w:val="0"/>
      <w:marRight w:val="0"/>
      <w:marTop w:val="0"/>
      <w:marBottom w:val="0"/>
      <w:divBdr>
        <w:top w:val="none" w:sz="0" w:space="0" w:color="auto"/>
        <w:left w:val="none" w:sz="0" w:space="0" w:color="auto"/>
        <w:bottom w:val="none" w:sz="0" w:space="0" w:color="auto"/>
        <w:right w:val="none" w:sz="0" w:space="0" w:color="auto"/>
      </w:divBdr>
    </w:div>
    <w:div w:id="393744926">
      <w:bodyDiv w:val="1"/>
      <w:marLeft w:val="0"/>
      <w:marRight w:val="0"/>
      <w:marTop w:val="0"/>
      <w:marBottom w:val="0"/>
      <w:divBdr>
        <w:top w:val="none" w:sz="0" w:space="0" w:color="auto"/>
        <w:left w:val="none" w:sz="0" w:space="0" w:color="auto"/>
        <w:bottom w:val="none" w:sz="0" w:space="0" w:color="auto"/>
        <w:right w:val="none" w:sz="0" w:space="0" w:color="auto"/>
      </w:divBdr>
    </w:div>
    <w:div w:id="397097813">
      <w:bodyDiv w:val="1"/>
      <w:marLeft w:val="0"/>
      <w:marRight w:val="0"/>
      <w:marTop w:val="0"/>
      <w:marBottom w:val="0"/>
      <w:divBdr>
        <w:top w:val="none" w:sz="0" w:space="0" w:color="auto"/>
        <w:left w:val="none" w:sz="0" w:space="0" w:color="auto"/>
        <w:bottom w:val="none" w:sz="0" w:space="0" w:color="auto"/>
        <w:right w:val="none" w:sz="0" w:space="0" w:color="auto"/>
      </w:divBdr>
    </w:div>
    <w:div w:id="397440537">
      <w:bodyDiv w:val="1"/>
      <w:marLeft w:val="0"/>
      <w:marRight w:val="0"/>
      <w:marTop w:val="0"/>
      <w:marBottom w:val="0"/>
      <w:divBdr>
        <w:top w:val="none" w:sz="0" w:space="0" w:color="auto"/>
        <w:left w:val="none" w:sz="0" w:space="0" w:color="auto"/>
        <w:bottom w:val="none" w:sz="0" w:space="0" w:color="auto"/>
        <w:right w:val="none" w:sz="0" w:space="0" w:color="auto"/>
      </w:divBdr>
    </w:div>
    <w:div w:id="397441201">
      <w:bodyDiv w:val="1"/>
      <w:marLeft w:val="0"/>
      <w:marRight w:val="0"/>
      <w:marTop w:val="0"/>
      <w:marBottom w:val="0"/>
      <w:divBdr>
        <w:top w:val="none" w:sz="0" w:space="0" w:color="auto"/>
        <w:left w:val="none" w:sz="0" w:space="0" w:color="auto"/>
        <w:bottom w:val="none" w:sz="0" w:space="0" w:color="auto"/>
        <w:right w:val="none" w:sz="0" w:space="0" w:color="auto"/>
      </w:divBdr>
    </w:div>
    <w:div w:id="399983371">
      <w:bodyDiv w:val="1"/>
      <w:marLeft w:val="0"/>
      <w:marRight w:val="0"/>
      <w:marTop w:val="0"/>
      <w:marBottom w:val="0"/>
      <w:divBdr>
        <w:top w:val="none" w:sz="0" w:space="0" w:color="auto"/>
        <w:left w:val="none" w:sz="0" w:space="0" w:color="auto"/>
        <w:bottom w:val="none" w:sz="0" w:space="0" w:color="auto"/>
        <w:right w:val="none" w:sz="0" w:space="0" w:color="auto"/>
      </w:divBdr>
    </w:div>
    <w:div w:id="400255660">
      <w:bodyDiv w:val="1"/>
      <w:marLeft w:val="0"/>
      <w:marRight w:val="0"/>
      <w:marTop w:val="0"/>
      <w:marBottom w:val="0"/>
      <w:divBdr>
        <w:top w:val="none" w:sz="0" w:space="0" w:color="auto"/>
        <w:left w:val="none" w:sz="0" w:space="0" w:color="auto"/>
        <w:bottom w:val="none" w:sz="0" w:space="0" w:color="auto"/>
        <w:right w:val="none" w:sz="0" w:space="0" w:color="auto"/>
      </w:divBdr>
    </w:div>
    <w:div w:id="401026874">
      <w:bodyDiv w:val="1"/>
      <w:marLeft w:val="0"/>
      <w:marRight w:val="0"/>
      <w:marTop w:val="0"/>
      <w:marBottom w:val="0"/>
      <w:divBdr>
        <w:top w:val="none" w:sz="0" w:space="0" w:color="auto"/>
        <w:left w:val="none" w:sz="0" w:space="0" w:color="auto"/>
        <w:bottom w:val="none" w:sz="0" w:space="0" w:color="auto"/>
        <w:right w:val="none" w:sz="0" w:space="0" w:color="auto"/>
      </w:divBdr>
    </w:div>
    <w:div w:id="402334930">
      <w:bodyDiv w:val="1"/>
      <w:marLeft w:val="0"/>
      <w:marRight w:val="0"/>
      <w:marTop w:val="0"/>
      <w:marBottom w:val="0"/>
      <w:divBdr>
        <w:top w:val="none" w:sz="0" w:space="0" w:color="auto"/>
        <w:left w:val="none" w:sz="0" w:space="0" w:color="auto"/>
        <w:bottom w:val="none" w:sz="0" w:space="0" w:color="auto"/>
        <w:right w:val="none" w:sz="0" w:space="0" w:color="auto"/>
      </w:divBdr>
    </w:div>
    <w:div w:id="402992538">
      <w:bodyDiv w:val="1"/>
      <w:marLeft w:val="0"/>
      <w:marRight w:val="0"/>
      <w:marTop w:val="0"/>
      <w:marBottom w:val="0"/>
      <w:divBdr>
        <w:top w:val="none" w:sz="0" w:space="0" w:color="auto"/>
        <w:left w:val="none" w:sz="0" w:space="0" w:color="auto"/>
        <w:bottom w:val="none" w:sz="0" w:space="0" w:color="auto"/>
        <w:right w:val="none" w:sz="0" w:space="0" w:color="auto"/>
      </w:divBdr>
    </w:div>
    <w:div w:id="404110122">
      <w:bodyDiv w:val="1"/>
      <w:marLeft w:val="0"/>
      <w:marRight w:val="0"/>
      <w:marTop w:val="0"/>
      <w:marBottom w:val="0"/>
      <w:divBdr>
        <w:top w:val="none" w:sz="0" w:space="0" w:color="auto"/>
        <w:left w:val="none" w:sz="0" w:space="0" w:color="auto"/>
        <w:bottom w:val="none" w:sz="0" w:space="0" w:color="auto"/>
        <w:right w:val="none" w:sz="0" w:space="0" w:color="auto"/>
      </w:divBdr>
    </w:div>
    <w:div w:id="404648032">
      <w:bodyDiv w:val="1"/>
      <w:marLeft w:val="0"/>
      <w:marRight w:val="0"/>
      <w:marTop w:val="0"/>
      <w:marBottom w:val="0"/>
      <w:divBdr>
        <w:top w:val="none" w:sz="0" w:space="0" w:color="auto"/>
        <w:left w:val="none" w:sz="0" w:space="0" w:color="auto"/>
        <w:bottom w:val="none" w:sz="0" w:space="0" w:color="auto"/>
        <w:right w:val="none" w:sz="0" w:space="0" w:color="auto"/>
      </w:divBdr>
    </w:div>
    <w:div w:id="406341584">
      <w:bodyDiv w:val="1"/>
      <w:marLeft w:val="0"/>
      <w:marRight w:val="0"/>
      <w:marTop w:val="0"/>
      <w:marBottom w:val="0"/>
      <w:divBdr>
        <w:top w:val="none" w:sz="0" w:space="0" w:color="auto"/>
        <w:left w:val="none" w:sz="0" w:space="0" w:color="auto"/>
        <w:bottom w:val="none" w:sz="0" w:space="0" w:color="auto"/>
        <w:right w:val="none" w:sz="0" w:space="0" w:color="auto"/>
      </w:divBdr>
    </w:div>
    <w:div w:id="407508028">
      <w:bodyDiv w:val="1"/>
      <w:marLeft w:val="0"/>
      <w:marRight w:val="0"/>
      <w:marTop w:val="0"/>
      <w:marBottom w:val="0"/>
      <w:divBdr>
        <w:top w:val="none" w:sz="0" w:space="0" w:color="auto"/>
        <w:left w:val="none" w:sz="0" w:space="0" w:color="auto"/>
        <w:bottom w:val="none" w:sz="0" w:space="0" w:color="auto"/>
        <w:right w:val="none" w:sz="0" w:space="0" w:color="auto"/>
      </w:divBdr>
    </w:div>
    <w:div w:id="409618138">
      <w:bodyDiv w:val="1"/>
      <w:marLeft w:val="0"/>
      <w:marRight w:val="0"/>
      <w:marTop w:val="0"/>
      <w:marBottom w:val="0"/>
      <w:divBdr>
        <w:top w:val="none" w:sz="0" w:space="0" w:color="auto"/>
        <w:left w:val="none" w:sz="0" w:space="0" w:color="auto"/>
        <w:bottom w:val="none" w:sz="0" w:space="0" w:color="auto"/>
        <w:right w:val="none" w:sz="0" w:space="0" w:color="auto"/>
      </w:divBdr>
    </w:div>
    <w:div w:id="410665440">
      <w:bodyDiv w:val="1"/>
      <w:marLeft w:val="0"/>
      <w:marRight w:val="0"/>
      <w:marTop w:val="0"/>
      <w:marBottom w:val="0"/>
      <w:divBdr>
        <w:top w:val="none" w:sz="0" w:space="0" w:color="auto"/>
        <w:left w:val="none" w:sz="0" w:space="0" w:color="auto"/>
        <w:bottom w:val="none" w:sz="0" w:space="0" w:color="auto"/>
        <w:right w:val="none" w:sz="0" w:space="0" w:color="auto"/>
      </w:divBdr>
    </w:div>
    <w:div w:id="413670748">
      <w:bodyDiv w:val="1"/>
      <w:marLeft w:val="0"/>
      <w:marRight w:val="0"/>
      <w:marTop w:val="0"/>
      <w:marBottom w:val="0"/>
      <w:divBdr>
        <w:top w:val="none" w:sz="0" w:space="0" w:color="auto"/>
        <w:left w:val="none" w:sz="0" w:space="0" w:color="auto"/>
        <w:bottom w:val="none" w:sz="0" w:space="0" w:color="auto"/>
        <w:right w:val="none" w:sz="0" w:space="0" w:color="auto"/>
      </w:divBdr>
    </w:div>
    <w:div w:id="415441697">
      <w:bodyDiv w:val="1"/>
      <w:marLeft w:val="0"/>
      <w:marRight w:val="0"/>
      <w:marTop w:val="0"/>
      <w:marBottom w:val="0"/>
      <w:divBdr>
        <w:top w:val="none" w:sz="0" w:space="0" w:color="auto"/>
        <w:left w:val="none" w:sz="0" w:space="0" w:color="auto"/>
        <w:bottom w:val="none" w:sz="0" w:space="0" w:color="auto"/>
        <w:right w:val="none" w:sz="0" w:space="0" w:color="auto"/>
      </w:divBdr>
    </w:div>
    <w:div w:id="418329061">
      <w:bodyDiv w:val="1"/>
      <w:marLeft w:val="0"/>
      <w:marRight w:val="0"/>
      <w:marTop w:val="0"/>
      <w:marBottom w:val="0"/>
      <w:divBdr>
        <w:top w:val="none" w:sz="0" w:space="0" w:color="auto"/>
        <w:left w:val="none" w:sz="0" w:space="0" w:color="auto"/>
        <w:bottom w:val="none" w:sz="0" w:space="0" w:color="auto"/>
        <w:right w:val="none" w:sz="0" w:space="0" w:color="auto"/>
      </w:divBdr>
    </w:div>
    <w:div w:id="418988673">
      <w:bodyDiv w:val="1"/>
      <w:marLeft w:val="0"/>
      <w:marRight w:val="0"/>
      <w:marTop w:val="0"/>
      <w:marBottom w:val="0"/>
      <w:divBdr>
        <w:top w:val="none" w:sz="0" w:space="0" w:color="auto"/>
        <w:left w:val="none" w:sz="0" w:space="0" w:color="auto"/>
        <w:bottom w:val="none" w:sz="0" w:space="0" w:color="auto"/>
        <w:right w:val="none" w:sz="0" w:space="0" w:color="auto"/>
      </w:divBdr>
    </w:div>
    <w:div w:id="419253028">
      <w:bodyDiv w:val="1"/>
      <w:marLeft w:val="0"/>
      <w:marRight w:val="0"/>
      <w:marTop w:val="0"/>
      <w:marBottom w:val="0"/>
      <w:divBdr>
        <w:top w:val="none" w:sz="0" w:space="0" w:color="auto"/>
        <w:left w:val="none" w:sz="0" w:space="0" w:color="auto"/>
        <w:bottom w:val="none" w:sz="0" w:space="0" w:color="auto"/>
        <w:right w:val="none" w:sz="0" w:space="0" w:color="auto"/>
      </w:divBdr>
    </w:div>
    <w:div w:id="419302957">
      <w:bodyDiv w:val="1"/>
      <w:marLeft w:val="0"/>
      <w:marRight w:val="0"/>
      <w:marTop w:val="0"/>
      <w:marBottom w:val="0"/>
      <w:divBdr>
        <w:top w:val="none" w:sz="0" w:space="0" w:color="auto"/>
        <w:left w:val="none" w:sz="0" w:space="0" w:color="auto"/>
        <w:bottom w:val="none" w:sz="0" w:space="0" w:color="auto"/>
        <w:right w:val="none" w:sz="0" w:space="0" w:color="auto"/>
      </w:divBdr>
    </w:div>
    <w:div w:id="420415488">
      <w:bodyDiv w:val="1"/>
      <w:marLeft w:val="0"/>
      <w:marRight w:val="0"/>
      <w:marTop w:val="0"/>
      <w:marBottom w:val="0"/>
      <w:divBdr>
        <w:top w:val="none" w:sz="0" w:space="0" w:color="auto"/>
        <w:left w:val="none" w:sz="0" w:space="0" w:color="auto"/>
        <w:bottom w:val="none" w:sz="0" w:space="0" w:color="auto"/>
        <w:right w:val="none" w:sz="0" w:space="0" w:color="auto"/>
      </w:divBdr>
    </w:div>
    <w:div w:id="420416127">
      <w:bodyDiv w:val="1"/>
      <w:marLeft w:val="0"/>
      <w:marRight w:val="0"/>
      <w:marTop w:val="0"/>
      <w:marBottom w:val="0"/>
      <w:divBdr>
        <w:top w:val="none" w:sz="0" w:space="0" w:color="auto"/>
        <w:left w:val="none" w:sz="0" w:space="0" w:color="auto"/>
        <w:bottom w:val="none" w:sz="0" w:space="0" w:color="auto"/>
        <w:right w:val="none" w:sz="0" w:space="0" w:color="auto"/>
      </w:divBdr>
    </w:div>
    <w:div w:id="420420392">
      <w:bodyDiv w:val="1"/>
      <w:marLeft w:val="0"/>
      <w:marRight w:val="0"/>
      <w:marTop w:val="0"/>
      <w:marBottom w:val="0"/>
      <w:divBdr>
        <w:top w:val="none" w:sz="0" w:space="0" w:color="auto"/>
        <w:left w:val="none" w:sz="0" w:space="0" w:color="auto"/>
        <w:bottom w:val="none" w:sz="0" w:space="0" w:color="auto"/>
        <w:right w:val="none" w:sz="0" w:space="0" w:color="auto"/>
      </w:divBdr>
    </w:div>
    <w:div w:id="421686715">
      <w:bodyDiv w:val="1"/>
      <w:marLeft w:val="0"/>
      <w:marRight w:val="0"/>
      <w:marTop w:val="0"/>
      <w:marBottom w:val="0"/>
      <w:divBdr>
        <w:top w:val="none" w:sz="0" w:space="0" w:color="auto"/>
        <w:left w:val="none" w:sz="0" w:space="0" w:color="auto"/>
        <w:bottom w:val="none" w:sz="0" w:space="0" w:color="auto"/>
        <w:right w:val="none" w:sz="0" w:space="0" w:color="auto"/>
      </w:divBdr>
    </w:div>
    <w:div w:id="423887682">
      <w:bodyDiv w:val="1"/>
      <w:marLeft w:val="0"/>
      <w:marRight w:val="0"/>
      <w:marTop w:val="0"/>
      <w:marBottom w:val="0"/>
      <w:divBdr>
        <w:top w:val="none" w:sz="0" w:space="0" w:color="auto"/>
        <w:left w:val="none" w:sz="0" w:space="0" w:color="auto"/>
        <w:bottom w:val="none" w:sz="0" w:space="0" w:color="auto"/>
        <w:right w:val="none" w:sz="0" w:space="0" w:color="auto"/>
      </w:divBdr>
    </w:div>
    <w:div w:id="423914308">
      <w:bodyDiv w:val="1"/>
      <w:marLeft w:val="0"/>
      <w:marRight w:val="0"/>
      <w:marTop w:val="0"/>
      <w:marBottom w:val="0"/>
      <w:divBdr>
        <w:top w:val="none" w:sz="0" w:space="0" w:color="auto"/>
        <w:left w:val="none" w:sz="0" w:space="0" w:color="auto"/>
        <w:bottom w:val="none" w:sz="0" w:space="0" w:color="auto"/>
        <w:right w:val="none" w:sz="0" w:space="0" w:color="auto"/>
      </w:divBdr>
    </w:div>
    <w:div w:id="424502735">
      <w:bodyDiv w:val="1"/>
      <w:marLeft w:val="0"/>
      <w:marRight w:val="0"/>
      <w:marTop w:val="0"/>
      <w:marBottom w:val="0"/>
      <w:divBdr>
        <w:top w:val="none" w:sz="0" w:space="0" w:color="auto"/>
        <w:left w:val="none" w:sz="0" w:space="0" w:color="auto"/>
        <w:bottom w:val="none" w:sz="0" w:space="0" w:color="auto"/>
        <w:right w:val="none" w:sz="0" w:space="0" w:color="auto"/>
      </w:divBdr>
    </w:div>
    <w:div w:id="426268822">
      <w:bodyDiv w:val="1"/>
      <w:marLeft w:val="0"/>
      <w:marRight w:val="0"/>
      <w:marTop w:val="0"/>
      <w:marBottom w:val="0"/>
      <w:divBdr>
        <w:top w:val="none" w:sz="0" w:space="0" w:color="auto"/>
        <w:left w:val="none" w:sz="0" w:space="0" w:color="auto"/>
        <w:bottom w:val="none" w:sz="0" w:space="0" w:color="auto"/>
        <w:right w:val="none" w:sz="0" w:space="0" w:color="auto"/>
      </w:divBdr>
    </w:div>
    <w:div w:id="429279697">
      <w:bodyDiv w:val="1"/>
      <w:marLeft w:val="0"/>
      <w:marRight w:val="0"/>
      <w:marTop w:val="0"/>
      <w:marBottom w:val="0"/>
      <w:divBdr>
        <w:top w:val="none" w:sz="0" w:space="0" w:color="auto"/>
        <w:left w:val="none" w:sz="0" w:space="0" w:color="auto"/>
        <w:bottom w:val="none" w:sz="0" w:space="0" w:color="auto"/>
        <w:right w:val="none" w:sz="0" w:space="0" w:color="auto"/>
      </w:divBdr>
    </w:div>
    <w:div w:id="429862294">
      <w:bodyDiv w:val="1"/>
      <w:marLeft w:val="0"/>
      <w:marRight w:val="0"/>
      <w:marTop w:val="0"/>
      <w:marBottom w:val="0"/>
      <w:divBdr>
        <w:top w:val="none" w:sz="0" w:space="0" w:color="auto"/>
        <w:left w:val="none" w:sz="0" w:space="0" w:color="auto"/>
        <w:bottom w:val="none" w:sz="0" w:space="0" w:color="auto"/>
        <w:right w:val="none" w:sz="0" w:space="0" w:color="auto"/>
      </w:divBdr>
    </w:div>
    <w:div w:id="431173873">
      <w:bodyDiv w:val="1"/>
      <w:marLeft w:val="0"/>
      <w:marRight w:val="0"/>
      <w:marTop w:val="0"/>
      <w:marBottom w:val="0"/>
      <w:divBdr>
        <w:top w:val="none" w:sz="0" w:space="0" w:color="auto"/>
        <w:left w:val="none" w:sz="0" w:space="0" w:color="auto"/>
        <w:bottom w:val="none" w:sz="0" w:space="0" w:color="auto"/>
        <w:right w:val="none" w:sz="0" w:space="0" w:color="auto"/>
      </w:divBdr>
    </w:div>
    <w:div w:id="431900918">
      <w:bodyDiv w:val="1"/>
      <w:marLeft w:val="0"/>
      <w:marRight w:val="0"/>
      <w:marTop w:val="0"/>
      <w:marBottom w:val="0"/>
      <w:divBdr>
        <w:top w:val="none" w:sz="0" w:space="0" w:color="auto"/>
        <w:left w:val="none" w:sz="0" w:space="0" w:color="auto"/>
        <w:bottom w:val="none" w:sz="0" w:space="0" w:color="auto"/>
        <w:right w:val="none" w:sz="0" w:space="0" w:color="auto"/>
      </w:divBdr>
    </w:div>
    <w:div w:id="432668920">
      <w:bodyDiv w:val="1"/>
      <w:marLeft w:val="0"/>
      <w:marRight w:val="0"/>
      <w:marTop w:val="0"/>
      <w:marBottom w:val="0"/>
      <w:divBdr>
        <w:top w:val="none" w:sz="0" w:space="0" w:color="auto"/>
        <w:left w:val="none" w:sz="0" w:space="0" w:color="auto"/>
        <w:bottom w:val="none" w:sz="0" w:space="0" w:color="auto"/>
        <w:right w:val="none" w:sz="0" w:space="0" w:color="auto"/>
      </w:divBdr>
    </w:div>
    <w:div w:id="436558595">
      <w:bodyDiv w:val="1"/>
      <w:marLeft w:val="0"/>
      <w:marRight w:val="0"/>
      <w:marTop w:val="0"/>
      <w:marBottom w:val="0"/>
      <w:divBdr>
        <w:top w:val="none" w:sz="0" w:space="0" w:color="auto"/>
        <w:left w:val="none" w:sz="0" w:space="0" w:color="auto"/>
        <w:bottom w:val="none" w:sz="0" w:space="0" w:color="auto"/>
        <w:right w:val="none" w:sz="0" w:space="0" w:color="auto"/>
      </w:divBdr>
    </w:div>
    <w:div w:id="436606619">
      <w:bodyDiv w:val="1"/>
      <w:marLeft w:val="0"/>
      <w:marRight w:val="0"/>
      <w:marTop w:val="0"/>
      <w:marBottom w:val="0"/>
      <w:divBdr>
        <w:top w:val="none" w:sz="0" w:space="0" w:color="auto"/>
        <w:left w:val="none" w:sz="0" w:space="0" w:color="auto"/>
        <w:bottom w:val="none" w:sz="0" w:space="0" w:color="auto"/>
        <w:right w:val="none" w:sz="0" w:space="0" w:color="auto"/>
      </w:divBdr>
    </w:div>
    <w:div w:id="436755025">
      <w:bodyDiv w:val="1"/>
      <w:marLeft w:val="0"/>
      <w:marRight w:val="0"/>
      <w:marTop w:val="0"/>
      <w:marBottom w:val="0"/>
      <w:divBdr>
        <w:top w:val="none" w:sz="0" w:space="0" w:color="auto"/>
        <w:left w:val="none" w:sz="0" w:space="0" w:color="auto"/>
        <w:bottom w:val="none" w:sz="0" w:space="0" w:color="auto"/>
        <w:right w:val="none" w:sz="0" w:space="0" w:color="auto"/>
      </w:divBdr>
    </w:div>
    <w:div w:id="437217562">
      <w:bodyDiv w:val="1"/>
      <w:marLeft w:val="0"/>
      <w:marRight w:val="0"/>
      <w:marTop w:val="0"/>
      <w:marBottom w:val="0"/>
      <w:divBdr>
        <w:top w:val="none" w:sz="0" w:space="0" w:color="auto"/>
        <w:left w:val="none" w:sz="0" w:space="0" w:color="auto"/>
        <w:bottom w:val="none" w:sz="0" w:space="0" w:color="auto"/>
        <w:right w:val="none" w:sz="0" w:space="0" w:color="auto"/>
      </w:divBdr>
    </w:div>
    <w:div w:id="439879723">
      <w:bodyDiv w:val="1"/>
      <w:marLeft w:val="0"/>
      <w:marRight w:val="0"/>
      <w:marTop w:val="0"/>
      <w:marBottom w:val="0"/>
      <w:divBdr>
        <w:top w:val="none" w:sz="0" w:space="0" w:color="auto"/>
        <w:left w:val="none" w:sz="0" w:space="0" w:color="auto"/>
        <w:bottom w:val="none" w:sz="0" w:space="0" w:color="auto"/>
        <w:right w:val="none" w:sz="0" w:space="0" w:color="auto"/>
      </w:divBdr>
    </w:div>
    <w:div w:id="440074933">
      <w:bodyDiv w:val="1"/>
      <w:marLeft w:val="0"/>
      <w:marRight w:val="0"/>
      <w:marTop w:val="0"/>
      <w:marBottom w:val="0"/>
      <w:divBdr>
        <w:top w:val="none" w:sz="0" w:space="0" w:color="auto"/>
        <w:left w:val="none" w:sz="0" w:space="0" w:color="auto"/>
        <w:bottom w:val="none" w:sz="0" w:space="0" w:color="auto"/>
        <w:right w:val="none" w:sz="0" w:space="0" w:color="auto"/>
      </w:divBdr>
    </w:div>
    <w:div w:id="440610692">
      <w:bodyDiv w:val="1"/>
      <w:marLeft w:val="0"/>
      <w:marRight w:val="0"/>
      <w:marTop w:val="0"/>
      <w:marBottom w:val="0"/>
      <w:divBdr>
        <w:top w:val="none" w:sz="0" w:space="0" w:color="auto"/>
        <w:left w:val="none" w:sz="0" w:space="0" w:color="auto"/>
        <w:bottom w:val="none" w:sz="0" w:space="0" w:color="auto"/>
        <w:right w:val="none" w:sz="0" w:space="0" w:color="auto"/>
      </w:divBdr>
    </w:div>
    <w:div w:id="440614138">
      <w:bodyDiv w:val="1"/>
      <w:marLeft w:val="0"/>
      <w:marRight w:val="0"/>
      <w:marTop w:val="0"/>
      <w:marBottom w:val="0"/>
      <w:divBdr>
        <w:top w:val="none" w:sz="0" w:space="0" w:color="auto"/>
        <w:left w:val="none" w:sz="0" w:space="0" w:color="auto"/>
        <w:bottom w:val="none" w:sz="0" w:space="0" w:color="auto"/>
        <w:right w:val="none" w:sz="0" w:space="0" w:color="auto"/>
      </w:divBdr>
    </w:div>
    <w:div w:id="442841987">
      <w:bodyDiv w:val="1"/>
      <w:marLeft w:val="0"/>
      <w:marRight w:val="0"/>
      <w:marTop w:val="0"/>
      <w:marBottom w:val="0"/>
      <w:divBdr>
        <w:top w:val="none" w:sz="0" w:space="0" w:color="auto"/>
        <w:left w:val="none" w:sz="0" w:space="0" w:color="auto"/>
        <w:bottom w:val="none" w:sz="0" w:space="0" w:color="auto"/>
        <w:right w:val="none" w:sz="0" w:space="0" w:color="auto"/>
      </w:divBdr>
    </w:div>
    <w:div w:id="442959512">
      <w:bodyDiv w:val="1"/>
      <w:marLeft w:val="0"/>
      <w:marRight w:val="0"/>
      <w:marTop w:val="0"/>
      <w:marBottom w:val="0"/>
      <w:divBdr>
        <w:top w:val="none" w:sz="0" w:space="0" w:color="auto"/>
        <w:left w:val="none" w:sz="0" w:space="0" w:color="auto"/>
        <w:bottom w:val="none" w:sz="0" w:space="0" w:color="auto"/>
        <w:right w:val="none" w:sz="0" w:space="0" w:color="auto"/>
      </w:divBdr>
    </w:div>
    <w:div w:id="443227856">
      <w:bodyDiv w:val="1"/>
      <w:marLeft w:val="0"/>
      <w:marRight w:val="0"/>
      <w:marTop w:val="0"/>
      <w:marBottom w:val="0"/>
      <w:divBdr>
        <w:top w:val="none" w:sz="0" w:space="0" w:color="auto"/>
        <w:left w:val="none" w:sz="0" w:space="0" w:color="auto"/>
        <w:bottom w:val="none" w:sz="0" w:space="0" w:color="auto"/>
        <w:right w:val="none" w:sz="0" w:space="0" w:color="auto"/>
      </w:divBdr>
    </w:div>
    <w:div w:id="443693708">
      <w:bodyDiv w:val="1"/>
      <w:marLeft w:val="0"/>
      <w:marRight w:val="0"/>
      <w:marTop w:val="0"/>
      <w:marBottom w:val="0"/>
      <w:divBdr>
        <w:top w:val="none" w:sz="0" w:space="0" w:color="auto"/>
        <w:left w:val="none" w:sz="0" w:space="0" w:color="auto"/>
        <w:bottom w:val="none" w:sz="0" w:space="0" w:color="auto"/>
        <w:right w:val="none" w:sz="0" w:space="0" w:color="auto"/>
      </w:divBdr>
    </w:div>
    <w:div w:id="443694042">
      <w:bodyDiv w:val="1"/>
      <w:marLeft w:val="0"/>
      <w:marRight w:val="0"/>
      <w:marTop w:val="0"/>
      <w:marBottom w:val="0"/>
      <w:divBdr>
        <w:top w:val="none" w:sz="0" w:space="0" w:color="auto"/>
        <w:left w:val="none" w:sz="0" w:space="0" w:color="auto"/>
        <w:bottom w:val="none" w:sz="0" w:space="0" w:color="auto"/>
        <w:right w:val="none" w:sz="0" w:space="0" w:color="auto"/>
      </w:divBdr>
    </w:div>
    <w:div w:id="446504858">
      <w:bodyDiv w:val="1"/>
      <w:marLeft w:val="0"/>
      <w:marRight w:val="0"/>
      <w:marTop w:val="0"/>
      <w:marBottom w:val="0"/>
      <w:divBdr>
        <w:top w:val="none" w:sz="0" w:space="0" w:color="auto"/>
        <w:left w:val="none" w:sz="0" w:space="0" w:color="auto"/>
        <w:bottom w:val="none" w:sz="0" w:space="0" w:color="auto"/>
        <w:right w:val="none" w:sz="0" w:space="0" w:color="auto"/>
      </w:divBdr>
    </w:div>
    <w:div w:id="447090169">
      <w:bodyDiv w:val="1"/>
      <w:marLeft w:val="0"/>
      <w:marRight w:val="0"/>
      <w:marTop w:val="0"/>
      <w:marBottom w:val="0"/>
      <w:divBdr>
        <w:top w:val="none" w:sz="0" w:space="0" w:color="auto"/>
        <w:left w:val="none" w:sz="0" w:space="0" w:color="auto"/>
        <w:bottom w:val="none" w:sz="0" w:space="0" w:color="auto"/>
        <w:right w:val="none" w:sz="0" w:space="0" w:color="auto"/>
      </w:divBdr>
    </w:div>
    <w:div w:id="447285525">
      <w:bodyDiv w:val="1"/>
      <w:marLeft w:val="0"/>
      <w:marRight w:val="0"/>
      <w:marTop w:val="0"/>
      <w:marBottom w:val="0"/>
      <w:divBdr>
        <w:top w:val="none" w:sz="0" w:space="0" w:color="auto"/>
        <w:left w:val="none" w:sz="0" w:space="0" w:color="auto"/>
        <w:bottom w:val="none" w:sz="0" w:space="0" w:color="auto"/>
        <w:right w:val="none" w:sz="0" w:space="0" w:color="auto"/>
      </w:divBdr>
    </w:div>
    <w:div w:id="447506816">
      <w:bodyDiv w:val="1"/>
      <w:marLeft w:val="0"/>
      <w:marRight w:val="0"/>
      <w:marTop w:val="0"/>
      <w:marBottom w:val="0"/>
      <w:divBdr>
        <w:top w:val="none" w:sz="0" w:space="0" w:color="auto"/>
        <w:left w:val="none" w:sz="0" w:space="0" w:color="auto"/>
        <w:bottom w:val="none" w:sz="0" w:space="0" w:color="auto"/>
        <w:right w:val="none" w:sz="0" w:space="0" w:color="auto"/>
      </w:divBdr>
    </w:div>
    <w:div w:id="450975210">
      <w:bodyDiv w:val="1"/>
      <w:marLeft w:val="0"/>
      <w:marRight w:val="0"/>
      <w:marTop w:val="0"/>
      <w:marBottom w:val="0"/>
      <w:divBdr>
        <w:top w:val="none" w:sz="0" w:space="0" w:color="auto"/>
        <w:left w:val="none" w:sz="0" w:space="0" w:color="auto"/>
        <w:bottom w:val="none" w:sz="0" w:space="0" w:color="auto"/>
        <w:right w:val="none" w:sz="0" w:space="0" w:color="auto"/>
      </w:divBdr>
    </w:div>
    <w:div w:id="451755209">
      <w:bodyDiv w:val="1"/>
      <w:marLeft w:val="0"/>
      <w:marRight w:val="0"/>
      <w:marTop w:val="0"/>
      <w:marBottom w:val="0"/>
      <w:divBdr>
        <w:top w:val="none" w:sz="0" w:space="0" w:color="auto"/>
        <w:left w:val="none" w:sz="0" w:space="0" w:color="auto"/>
        <w:bottom w:val="none" w:sz="0" w:space="0" w:color="auto"/>
        <w:right w:val="none" w:sz="0" w:space="0" w:color="auto"/>
      </w:divBdr>
    </w:div>
    <w:div w:id="456026597">
      <w:bodyDiv w:val="1"/>
      <w:marLeft w:val="0"/>
      <w:marRight w:val="0"/>
      <w:marTop w:val="0"/>
      <w:marBottom w:val="0"/>
      <w:divBdr>
        <w:top w:val="none" w:sz="0" w:space="0" w:color="auto"/>
        <w:left w:val="none" w:sz="0" w:space="0" w:color="auto"/>
        <w:bottom w:val="none" w:sz="0" w:space="0" w:color="auto"/>
        <w:right w:val="none" w:sz="0" w:space="0" w:color="auto"/>
      </w:divBdr>
    </w:div>
    <w:div w:id="456460510">
      <w:bodyDiv w:val="1"/>
      <w:marLeft w:val="0"/>
      <w:marRight w:val="0"/>
      <w:marTop w:val="0"/>
      <w:marBottom w:val="0"/>
      <w:divBdr>
        <w:top w:val="none" w:sz="0" w:space="0" w:color="auto"/>
        <w:left w:val="none" w:sz="0" w:space="0" w:color="auto"/>
        <w:bottom w:val="none" w:sz="0" w:space="0" w:color="auto"/>
        <w:right w:val="none" w:sz="0" w:space="0" w:color="auto"/>
      </w:divBdr>
    </w:div>
    <w:div w:id="457993429">
      <w:bodyDiv w:val="1"/>
      <w:marLeft w:val="0"/>
      <w:marRight w:val="0"/>
      <w:marTop w:val="0"/>
      <w:marBottom w:val="0"/>
      <w:divBdr>
        <w:top w:val="none" w:sz="0" w:space="0" w:color="auto"/>
        <w:left w:val="none" w:sz="0" w:space="0" w:color="auto"/>
        <w:bottom w:val="none" w:sz="0" w:space="0" w:color="auto"/>
        <w:right w:val="none" w:sz="0" w:space="0" w:color="auto"/>
      </w:divBdr>
    </w:div>
    <w:div w:id="458036933">
      <w:bodyDiv w:val="1"/>
      <w:marLeft w:val="0"/>
      <w:marRight w:val="0"/>
      <w:marTop w:val="0"/>
      <w:marBottom w:val="0"/>
      <w:divBdr>
        <w:top w:val="none" w:sz="0" w:space="0" w:color="auto"/>
        <w:left w:val="none" w:sz="0" w:space="0" w:color="auto"/>
        <w:bottom w:val="none" w:sz="0" w:space="0" w:color="auto"/>
        <w:right w:val="none" w:sz="0" w:space="0" w:color="auto"/>
      </w:divBdr>
    </w:div>
    <w:div w:id="458648456">
      <w:bodyDiv w:val="1"/>
      <w:marLeft w:val="0"/>
      <w:marRight w:val="0"/>
      <w:marTop w:val="0"/>
      <w:marBottom w:val="0"/>
      <w:divBdr>
        <w:top w:val="none" w:sz="0" w:space="0" w:color="auto"/>
        <w:left w:val="none" w:sz="0" w:space="0" w:color="auto"/>
        <w:bottom w:val="none" w:sz="0" w:space="0" w:color="auto"/>
        <w:right w:val="none" w:sz="0" w:space="0" w:color="auto"/>
      </w:divBdr>
    </w:div>
    <w:div w:id="458843094">
      <w:bodyDiv w:val="1"/>
      <w:marLeft w:val="0"/>
      <w:marRight w:val="0"/>
      <w:marTop w:val="0"/>
      <w:marBottom w:val="0"/>
      <w:divBdr>
        <w:top w:val="none" w:sz="0" w:space="0" w:color="auto"/>
        <w:left w:val="none" w:sz="0" w:space="0" w:color="auto"/>
        <w:bottom w:val="none" w:sz="0" w:space="0" w:color="auto"/>
        <w:right w:val="none" w:sz="0" w:space="0" w:color="auto"/>
      </w:divBdr>
    </w:div>
    <w:div w:id="459298630">
      <w:bodyDiv w:val="1"/>
      <w:marLeft w:val="0"/>
      <w:marRight w:val="0"/>
      <w:marTop w:val="0"/>
      <w:marBottom w:val="0"/>
      <w:divBdr>
        <w:top w:val="none" w:sz="0" w:space="0" w:color="auto"/>
        <w:left w:val="none" w:sz="0" w:space="0" w:color="auto"/>
        <w:bottom w:val="none" w:sz="0" w:space="0" w:color="auto"/>
        <w:right w:val="none" w:sz="0" w:space="0" w:color="auto"/>
      </w:divBdr>
    </w:div>
    <w:div w:id="460005108">
      <w:bodyDiv w:val="1"/>
      <w:marLeft w:val="0"/>
      <w:marRight w:val="0"/>
      <w:marTop w:val="0"/>
      <w:marBottom w:val="0"/>
      <w:divBdr>
        <w:top w:val="none" w:sz="0" w:space="0" w:color="auto"/>
        <w:left w:val="none" w:sz="0" w:space="0" w:color="auto"/>
        <w:bottom w:val="none" w:sz="0" w:space="0" w:color="auto"/>
        <w:right w:val="none" w:sz="0" w:space="0" w:color="auto"/>
      </w:divBdr>
    </w:div>
    <w:div w:id="461315954">
      <w:bodyDiv w:val="1"/>
      <w:marLeft w:val="0"/>
      <w:marRight w:val="0"/>
      <w:marTop w:val="0"/>
      <w:marBottom w:val="0"/>
      <w:divBdr>
        <w:top w:val="none" w:sz="0" w:space="0" w:color="auto"/>
        <w:left w:val="none" w:sz="0" w:space="0" w:color="auto"/>
        <w:bottom w:val="none" w:sz="0" w:space="0" w:color="auto"/>
        <w:right w:val="none" w:sz="0" w:space="0" w:color="auto"/>
      </w:divBdr>
    </w:div>
    <w:div w:id="464392067">
      <w:bodyDiv w:val="1"/>
      <w:marLeft w:val="0"/>
      <w:marRight w:val="0"/>
      <w:marTop w:val="0"/>
      <w:marBottom w:val="0"/>
      <w:divBdr>
        <w:top w:val="none" w:sz="0" w:space="0" w:color="auto"/>
        <w:left w:val="none" w:sz="0" w:space="0" w:color="auto"/>
        <w:bottom w:val="none" w:sz="0" w:space="0" w:color="auto"/>
        <w:right w:val="none" w:sz="0" w:space="0" w:color="auto"/>
      </w:divBdr>
    </w:div>
    <w:div w:id="467405363">
      <w:bodyDiv w:val="1"/>
      <w:marLeft w:val="0"/>
      <w:marRight w:val="0"/>
      <w:marTop w:val="0"/>
      <w:marBottom w:val="0"/>
      <w:divBdr>
        <w:top w:val="none" w:sz="0" w:space="0" w:color="auto"/>
        <w:left w:val="none" w:sz="0" w:space="0" w:color="auto"/>
        <w:bottom w:val="none" w:sz="0" w:space="0" w:color="auto"/>
        <w:right w:val="none" w:sz="0" w:space="0" w:color="auto"/>
      </w:divBdr>
    </w:div>
    <w:div w:id="470564496">
      <w:bodyDiv w:val="1"/>
      <w:marLeft w:val="0"/>
      <w:marRight w:val="0"/>
      <w:marTop w:val="0"/>
      <w:marBottom w:val="0"/>
      <w:divBdr>
        <w:top w:val="none" w:sz="0" w:space="0" w:color="auto"/>
        <w:left w:val="none" w:sz="0" w:space="0" w:color="auto"/>
        <w:bottom w:val="none" w:sz="0" w:space="0" w:color="auto"/>
        <w:right w:val="none" w:sz="0" w:space="0" w:color="auto"/>
      </w:divBdr>
    </w:div>
    <w:div w:id="470565222">
      <w:bodyDiv w:val="1"/>
      <w:marLeft w:val="0"/>
      <w:marRight w:val="0"/>
      <w:marTop w:val="0"/>
      <w:marBottom w:val="0"/>
      <w:divBdr>
        <w:top w:val="none" w:sz="0" w:space="0" w:color="auto"/>
        <w:left w:val="none" w:sz="0" w:space="0" w:color="auto"/>
        <w:bottom w:val="none" w:sz="0" w:space="0" w:color="auto"/>
        <w:right w:val="none" w:sz="0" w:space="0" w:color="auto"/>
      </w:divBdr>
    </w:div>
    <w:div w:id="473983496">
      <w:bodyDiv w:val="1"/>
      <w:marLeft w:val="0"/>
      <w:marRight w:val="0"/>
      <w:marTop w:val="0"/>
      <w:marBottom w:val="0"/>
      <w:divBdr>
        <w:top w:val="none" w:sz="0" w:space="0" w:color="auto"/>
        <w:left w:val="none" w:sz="0" w:space="0" w:color="auto"/>
        <w:bottom w:val="none" w:sz="0" w:space="0" w:color="auto"/>
        <w:right w:val="none" w:sz="0" w:space="0" w:color="auto"/>
      </w:divBdr>
    </w:div>
    <w:div w:id="474496078">
      <w:bodyDiv w:val="1"/>
      <w:marLeft w:val="0"/>
      <w:marRight w:val="0"/>
      <w:marTop w:val="0"/>
      <w:marBottom w:val="0"/>
      <w:divBdr>
        <w:top w:val="none" w:sz="0" w:space="0" w:color="auto"/>
        <w:left w:val="none" w:sz="0" w:space="0" w:color="auto"/>
        <w:bottom w:val="none" w:sz="0" w:space="0" w:color="auto"/>
        <w:right w:val="none" w:sz="0" w:space="0" w:color="auto"/>
      </w:divBdr>
    </w:div>
    <w:div w:id="476193534">
      <w:bodyDiv w:val="1"/>
      <w:marLeft w:val="0"/>
      <w:marRight w:val="0"/>
      <w:marTop w:val="0"/>
      <w:marBottom w:val="0"/>
      <w:divBdr>
        <w:top w:val="none" w:sz="0" w:space="0" w:color="auto"/>
        <w:left w:val="none" w:sz="0" w:space="0" w:color="auto"/>
        <w:bottom w:val="none" w:sz="0" w:space="0" w:color="auto"/>
        <w:right w:val="none" w:sz="0" w:space="0" w:color="auto"/>
      </w:divBdr>
    </w:div>
    <w:div w:id="483159592">
      <w:bodyDiv w:val="1"/>
      <w:marLeft w:val="0"/>
      <w:marRight w:val="0"/>
      <w:marTop w:val="0"/>
      <w:marBottom w:val="0"/>
      <w:divBdr>
        <w:top w:val="none" w:sz="0" w:space="0" w:color="auto"/>
        <w:left w:val="none" w:sz="0" w:space="0" w:color="auto"/>
        <w:bottom w:val="none" w:sz="0" w:space="0" w:color="auto"/>
        <w:right w:val="none" w:sz="0" w:space="0" w:color="auto"/>
      </w:divBdr>
    </w:div>
    <w:div w:id="483470504">
      <w:bodyDiv w:val="1"/>
      <w:marLeft w:val="0"/>
      <w:marRight w:val="0"/>
      <w:marTop w:val="0"/>
      <w:marBottom w:val="0"/>
      <w:divBdr>
        <w:top w:val="none" w:sz="0" w:space="0" w:color="auto"/>
        <w:left w:val="none" w:sz="0" w:space="0" w:color="auto"/>
        <w:bottom w:val="none" w:sz="0" w:space="0" w:color="auto"/>
        <w:right w:val="none" w:sz="0" w:space="0" w:color="auto"/>
      </w:divBdr>
    </w:div>
    <w:div w:id="483859375">
      <w:bodyDiv w:val="1"/>
      <w:marLeft w:val="0"/>
      <w:marRight w:val="0"/>
      <w:marTop w:val="0"/>
      <w:marBottom w:val="0"/>
      <w:divBdr>
        <w:top w:val="none" w:sz="0" w:space="0" w:color="auto"/>
        <w:left w:val="none" w:sz="0" w:space="0" w:color="auto"/>
        <w:bottom w:val="none" w:sz="0" w:space="0" w:color="auto"/>
        <w:right w:val="none" w:sz="0" w:space="0" w:color="auto"/>
      </w:divBdr>
    </w:div>
    <w:div w:id="484081100">
      <w:bodyDiv w:val="1"/>
      <w:marLeft w:val="0"/>
      <w:marRight w:val="0"/>
      <w:marTop w:val="0"/>
      <w:marBottom w:val="0"/>
      <w:divBdr>
        <w:top w:val="none" w:sz="0" w:space="0" w:color="auto"/>
        <w:left w:val="none" w:sz="0" w:space="0" w:color="auto"/>
        <w:bottom w:val="none" w:sz="0" w:space="0" w:color="auto"/>
        <w:right w:val="none" w:sz="0" w:space="0" w:color="auto"/>
      </w:divBdr>
    </w:div>
    <w:div w:id="484710097">
      <w:bodyDiv w:val="1"/>
      <w:marLeft w:val="0"/>
      <w:marRight w:val="0"/>
      <w:marTop w:val="0"/>
      <w:marBottom w:val="0"/>
      <w:divBdr>
        <w:top w:val="none" w:sz="0" w:space="0" w:color="auto"/>
        <w:left w:val="none" w:sz="0" w:space="0" w:color="auto"/>
        <w:bottom w:val="none" w:sz="0" w:space="0" w:color="auto"/>
        <w:right w:val="none" w:sz="0" w:space="0" w:color="auto"/>
      </w:divBdr>
    </w:div>
    <w:div w:id="484711906">
      <w:bodyDiv w:val="1"/>
      <w:marLeft w:val="0"/>
      <w:marRight w:val="0"/>
      <w:marTop w:val="0"/>
      <w:marBottom w:val="0"/>
      <w:divBdr>
        <w:top w:val="none" w:sz="0" w:space="0" w:color="auto"/>
        <w:left w:val="none" w:sz="0" w:space="0" w:color="auto"/>
        <w:bottom w:val="none" w:sz="0" w:space="0" w:color="auto"/>
        <w:right w:val="none" w:sz="0" w:space="0" w:color="auto"/>
      </w:divBdr>
    </w:div>
    <w:div w:id="485246245">
      <w:bodyDiv w:val="1"/>
      <w:marLeft w:val="0"/>
      <w:marRight w:val="0"/>
      <w:marTop w:val="0"/>
      <w:marBottom w:val="0"/>
      <w:divBdr>
        <w:top w:val="none" w:sz="0" w:space="0" w:color="auto"/>
        <w:left w:val="none" w:sz="0" w:space="0" w:color="auto"/>
        <w:bottom w:val="none" w:sz="0" w:space="0" w:color="auto"/>
        <w:right w:val="none" w:sz="0" w:space="0" w:color="auto"/>
      </w:divBdr>
    </w:div>
    <w:div w:id="487946166">
      <w:bodyDiv w:val="1"/>
      <w:marLeft w:val="0"/>
      <w:marRight w:val="0"/>
      <w:marTop w:val="0"/>
      <w:marBottom w:val="0"/>
      <w:divBdr>
        <w:top w:val="none" w:sz="0" w:space="0" w:color="auto"/>
        <w:left w:val="none" w:sz="0" w:space="0" w:color="auto"/>
        <w:bottom w:val="none" w:sz="0" w:space="0" w:color="auto"/>
        <w:right w:val="none" w:sz="0" w:space="0" w:color="auto"/>
      </w:divBdr>
    </w:div>
    <w:div w:id="489832857">
      <w:bodyDiv w:val="1"/>
      <w:marLeft w:val="0"/>
      <w:marRight w:val="0"/>
      <w:marTop w:val="0"/>
      <w:marBottom w:val="0"/>
      <w:divBdr>
        <w:top w:val="none" w:sz="0" w:space="0" w:color="auto"/>
        <w:left w:val="none" w:sz="0" w:space="0" w:color="auto"/>
        <w:bottom w:val="none" w:sz="0" w:space="0" w:color="auto"/>
        <w:right w:val="none" w:sz="0" w:space="0" w:color="auto"/>
      </w:divBdr>
    </w:div>
    <w:div w:id="490365848">
      <w:bodyDiv w:val="1"/>
      <w:marLeft w:val="0"/>
      <w:marRight w:val="0"/>
      <w:marTop w:val="0"/>
      <w:marBottom w:val="0"/>
      <w:divBdr>
        <w:top w:val="none" w:sz="0" w:space="0" w:color="auto"/>
        <w:left w:val="none" w:sz="0" w:space="0" w:color="auto"/>
        <w:bottom w:val="none" w:sz="0" w:space="0" w:color="auto"/>
        <w:right w:val="none" w:sz="0" w:space="0" w:color="auto"/>
      </w:divBdr>
    </w:div>
    <w:div w:id="492451146">
      <w:bodyDiv w:val="1"/>
      <w:marLeft w:val="0"/>
      <w:marRight w:val="0"/>
      <w:marTop w:val="0"/>
      <w:marBottom w:val="0"/>
      <w:divBdr>
        <w:top w:val="none" w:sz="0" w:space="0" w:color="auto"/>
        <w:left w:val="none" w:sz="0" w:space="0" w:color="auto"/>
        <w:bottom w:val="none" w:sz="0" w:space="0" w:color="auto"/>
        <w:right w:val="none" w:sz="0" w:space="0" w:color="auto"/>
      </w:divBdr>
    </w:div>
    <w:div w:id="492915102">
      <w:bodyDiv w:val="1"/>
      <w:marLeft w:val="0"/>
      <w:marRight w:val="0"/>
      <w:marTop w:val="0"/>
      <w:marBottom w:val="0"/>
      <w:divBdr>
        <w:top w:val="none" w:sz="0" w:space="0" w:color="auto"/>
        <w:left w:val="none" w:sz="0" w:space="0" w:color="auto"/>
        <w:bottom w:val="none" w:sz="0" w:space="0" w:color="auto"/>
        <w:right w:val="none" w:sz="0" w:space="0" w:color="auto"/>
      </w:divBdr>
    </w:div>
    <w:div w:id="492989900">
      <w:bodyDiv w:val="1"/>
      <w:marLeft w:val="0"/>
      <w:marRight w:val="0"/>
      <w:marTop w:val="0"/>
      <w:marBottom w:val="0"/>
      <w:divBdr>
        <w:top w:val="none" w:sz="0" w:space="0" w:color="auto"/>
        <w:left w:val="none" w:sz="0" w:space="0" w:color="auto"/>
        <w:bottom w:val="none" w:sz="0" w:space="0" w:color="auto"/>
        <w:right w:val="none" w:sz="0" w:space="0" w:color="auto"/>
      </w:divBdr>
    </w:div>
    <w:div w:id="493111686">
      <w:bodyDiv w:val="1"/>
      <w:marLeft w:val="0"/>
      <w:marRight w:val="0"/>
      <w:marTop w:val="0"/>
      <w:marBottom w:val="0"/>
      <w:divBdr>
        <w:top w:val="none" w:sz="0" w:space="0" w:color="auto"/>
        <w:left w:val="none" w:sz="0" w:space="0" w:color="auto"/>
        <w:bottom w:val="none" w:sz="0" w:space="0" w:color="auto"/>
        <w:right w:val="none" w:sz="0" w:space="0" w:color="auto"/>
      </w:divBdr>
    </w:div>
    <w:div w:id="494035694">
      <w:bodyDiv w:val="1"/>
      <w:marLeft w:val="0"/>
      <w:marRight w:val="0"/>
      <w:marTop w:val="0"/>
      <w:marBottom w:val="0"/>
      <w:divBdr>
        <w:top w:val="none" w:sz="0" w:space="0" w:color="auto"/>
        <w:left w:val="none" w:sz="0" w:space="0" w:color="auto"/>
        <w:bottom w:val="none" w:sz="0" w:space="0" w:color="auto"/>
        <w:right w:val="none" w:sz="0" w:space="0" w:color="auto"/>
      </w:divBdr>
    </w:div>
    <w:div w:id="495338177">
      <w:bodyDiv w:val="1"/>
      <w:marLeft w:val="0"/>
      <w:marRight w:val="0"/>
      <w:marTop w:val="0"/>
      <w:marBottom w:val="0"/>
      <w:divBdr>
        <w:top w:val="none" w:sz="0" w:space="0" w:color="auto"/>
        <w:left w:val="none" w:sz="0" w:space="0" w:color="auto"/>
        <w:bottom w:val="none" w:sz="0" w:space="0" w:color="auto"/>
        <w:right w:val="none" w:sz="0" w:space="0" w:color="auto"/>
      </w:divBdr>
    </w:div>
    <w:div w:id="497237958">
      <w:bodyDiv w:val="1"/>
      <w:marLeft w:val="0"/>
      <w:marRight w:val="0"/>
      <w:marTop w:val="0"/>
      <w:marBottom w:val="0"/>
      <w:divBdr>
        <w:top w:val="none" w:sz="0" w:space="0" w:color="auto"/>
        <w:left w:val="none" w:sz="0" w:space="0" w:color="auto"/>
        <w:bottom w:val="none" w:sz="0" w:space="0" w:color="auto"/>
        <w:right w:val="none" w:sz="0" w:space="0" w:color="auto"/>
      </w:divBdr>
    </w:div>
    <w:div w:id="500199302">
      <w:bodyDiv w:val="1"/>
      <w:marLeft w:val="0"/>
      <w:marRight w:val="0"/>
      <w:marTop w:val="0"/>
      <w:marBottom w:val="0"/>
      <w:divBdr>
        <w:top w:val="none" w:sz="0" w:space="0" w:color="auto"/>
        <w:left w:val="none" w:sz="0" w:space="0" w:color="auto"/>
        <w:bottom w:val="none" w:sz="0" w:space="0" w:color="auto"/>
        <w:right w:val="none" w:sz="0" w:space="0" w:color="auto"/>
      </w:divBdr>
    </w:div>
    <w:div w:id="501819713">
      <w:bodyDiv w:val="1"/>
      <w:marLeft w:val="0"/>
      <w:marRight w:val="0"/>
      <w:marTop w:val="0"/>
      <w:marBottom w:val="0"/>
      <w:divBdr>
        <w:top w:val="none" w:sz="0" w:space="0" w:color="auto"/>
        <w:left w:val="none" w:sz="0" w:space="0" w:color="auto"/>
        <w:bottom w:val="none" w:sz="0" w:space="0" w:color="auto"/>
        <w:right w:val="none" w:sz="0" w:space="0" w:color="auto"/>
      </w:divBdr>
    </w:div>
    <w:div w:id="502477579">
      <w:bodyDiv w:val="1"/>
      <w:marLeft w:val="0"/>
      <w:marRight w:val="0"/>
      <w:marTop w:val="0"/>
      <w:marBottom w:val="0"/>
      <w:divBdr>
        <w:top w:val="none" w:sz="0" w:space="0" w:color="auto"/>
        <w:left w:val="none" w:sz="0" w:space="0" w:color="auto"/>
        <w:bottom w:val="none" w:sz="0" w:space="0" w:color="auto"/>
        <w:right w:val="none" w:sz="0" w:space="0" w:color="auto"/>
      </w:divBdr>
    </w:div>
    <w:div w:id="503011384">
      <w:bodyDiv w:val="1"/>
      <w:marLeft w:val="0"/>
      <w:marRight w:val="0"/>
      <w:marTop w:val="0"/>
      <w:marBottom w:val="0"/>
      <w:divBdr>
        <w:top w:val="none" w:sz="0" w:space="0" w:color="auto"/>
        <w:left w:val="none" w:sz="0" w:space="0" w:color="auto"/>
        <w:bottom w:val="none" w:sz="0" w:space="0" w:color="auto"/>
        <w:right w:val="none" w:sz="0" w:space="0" w:color="auto"/>
      </w:divBdr>
    </w:div>
    <w:div w:id="503714428">
      <w:bodyDiv w:val="1"/>
      <w:marLeft w:val="0"/>
      <w:marRight w:val="0"/>
      <w:marTop w:val="0"/>
      <w:marBottom w:val="0"/>
      <w:divBdr>
        <w:top w:val="none" w:sz="0" w:space="0" w:color="auto"/>
        <w:left w:val="none" w:sz="0" w:space="0" w:color="auto"/>
        <w:bottom w:val="none" w:sz="0" w:space="0" w:color="auto"/>
        <w:right w:val="none" w:sz="0" w:space="0" w:color="auto"/>
      </w:divBdr>
    </w:div>
    <w:div w:id="503785891">
      <w:bodyDiv w:val="1"/>
      <w:marLeft w:val="0"/>
      <w:marRight w:val="0"/>
      <w:marTop w:val="0"/>
      <w:marBottom w:val="0"/>
      <w:divBdr>
        <w:top w:val="none" w:sz="0" w:space="0" w:color="auto"/>
        <w:left w:val="none" w:sz="0" w:space="0" w:color="auto"/>
        <w:bottom w:val="none" w:sz="0" w:space="0" w:color="auto"/>
        <w:right w:val="none" w:sz="0" w:space="0" w:color="auto"/>
      </w:divBdr>
    </w:div>
    <w:div w:id="505248924">
      <w:bodyDiv w:val="1"/>
      <w:marLeft w:val="0"/>
      <w:marRight w:val="0"/>
      <w:marTop w:val="0"/>
      <w:marBottom w:val="0"/>
      <w:divBdr>
        <w:top w:val="none" w:sz="0" w:space="0" w:color="auto"/>
        <w:left w:val="none" w:sz="0" w:space="0" w:color="auto"/>
        <w:bottom w:val="none" w:sz="0" w:space="0" w:color="auto"/>
        <w:right w:val="none" w:sz="0" w:space="0" w:color="auto"/>
      </w:divBdr>
    </w:div>
    <w:div w:id="505707171">
      <w:bodyDiv w:val="1"/>
      <w:marLeft w:val="0"/>
      <w:marRight w:val="0"/>
      <w:marTop w:val="0"/>
      <w:marBottom w:val="0"/>
      <w:divBdr>
        <w:top w:val="none" w:sz="0" w:space="0" w:color="auto"/>
        <w:left w:val="none" w:sz="0" w:space="0" w:color="auto"/>
        <w:bottom w:val="none" w:sz="0" w:space="0" w:color="auto"/>
        <w:right w:val="none" w:sz="0" w:space="0" w:color="auto"/>
      </w:divBdr>
    </w:div>
    <w:div w:id="505902591">
      <w:bodyDiv w:val="1"/>
      <w:marLeft w:val="0"/>
      <w:marRight w:val="0"/>
      <w:marTop w:val="0"/>
      <w:marBottom w:val="0"/>
      <w:divBdr>
        <w:top w:val="none" w:sz="0" w:space="0" w:color="auto"/>
        <w:left w:val="none" w:sz="0" w:space="0" w:color="auto"/>
        <w:bottom w:val="none" w:sz="0" w:space="0" w:color="auto"/>
        <w:right w:val="none" w:sz="0" w:space="0" w:color="auto"/>
      </w:divBdr>
    </w:div>
    <w:div w:id="506600458">
      <w:bodyDiv w:val="1"/>
      <w:marLeft w:val="0"/>
      <w:marRight w:val="0"/>
      <w:marTop w:val="0"/>
      <w:marBottom w:val="0"/>
      <w:divBdr>
        <w:top w:val="none" w:sz="0" w:space="0" w:color="auto"/>
        <w:left w:val="none" w:sz="0" w:space="0" w:color="auto"/>
        <w:bottom w:val="none" w:sz="0" w:space="0" w:color="auto"/>
        <w:right w:val="none" w:sz="0" w:space="0" w:color="auto"/>
      </w:divBdr>
    </w:div>
    <w:div w:id="509564983">
      <w:bodyDiv w:val="1"/>
      <w:marLeft w:val="0"/>
      <w:marRight w:val="0"/>
      <w:marTop w:val="0"/>
      <w:marBottom w:val="0"/>
      <w:divBdr>
        <w:top w:val="none" w:sz="0" w:space="0" w:color="auto"/>
        <w:left w:val="none" w:sz="0" w:space="0" w:color="auto"/>
        <w:bottom w:val="none" w:sz="0" w:space="0" w:color="auto"/>
        <w:right w:val="none" w:sz="0" w:space="0" w:color="auto"/>
      </w:divBdr>
    </w:div>
    <w:div w:id="509832739">
      <w:bodyDiv w:val="1"/>
      <w:marLeft w:val="0"/>
      <w:marRight w:val="0"/>
      <w:marTop w:val="0"/>
      <w:marBottom w:val="0"/>
      <w:divBdr>
        <w:top w:val="none" w:sz="0" w:space="0" w:color="auto"/>
        <w:left w:val="none" w:sz="0" w:space="0" w:color="auto"/>
        <w:bottom w:val="none" w:sz="0" w:space="0" w:color="auto"/>
        <w:right w:val="none" w:sz="0" w:space="0" w:color="auto"/>
      </w:divBdr>
    </w:div>
    <w:div w:id="510487900">
      <w:bodyDiv w:val="1"/>
      <w:marLeft w:val="0"/>
      <w:marRight w:val="0"/>
      <w:marTop w:val="0"/>
      <w:marBottom w:val="0"/>
      <w:divBdr>
        <w:top w:val="none" w:sz="0" w:space="0" w:color="auto"/>
        <w:left w:val="none" w:sz="0" w:space="0" w:color="auto"/>
        <w:bottom w:val="none" w:sz="0" w:space="0" w:color="auto"/>
        <w:right w:val="none" w:sz="0" w:space="0" w:color="auto"/>
      </w:divBdr>
    </w:div>
    <w:div w:id="512959206">
      <w:bodyDiv w:val="1"/>
      <w:marLeft w:val="0"/>
      <w:marRight w:val="0"/>
      <w:marTop w:val="0"/>
      <w:marBottom w:val="0"/>
      <w:divBdr>
        <w:top w:val="none" w:sz="0" w:space="0" w:color="auto"/>
        <w:left w:val="none" w:sz="0" w:space="0" w:color="auto"/>
        <w:bottom w:val="none" w:sz="0" w:space="0" w:color="auto"/>
        <w:right w:val="none" w:sz="0" w:space="0" w:color="auto"/>
      </w:divBdr>
    </w:div>
    <w:div w:id="515969676">
      <w:bodyDiv w:val="1"/>
      <w:marLeft w:val="0"/>
      <w:marRight w:val="0"/>
      <w:marTop w:val="0"/>
      <w:marBottom w:val="0"/>
      <w:divBdr>
        <w:top w:val="none" w:sz="0" w:space="0" w:color="auto"/>
        <w:left w:val="none" w:sz="0" w:space="0" w:color="auto"/>
        <w:bottom w:val="none" w:sz="0" w:space="0" w:color="auto"/>
        <w:right w:val="none" w:sz="0" w:space="0" w:color="auto"/>
      </w:divBdr>
    </w:div>
    <w:div w:id="517352539">
      <w:bodyDiv w:val="1"/>
      <w:marLeft w:val="0"/>
      <w:marRight w:val="0"/>
      <w:marTop w:val="0"/>
      <w:marBottom w:val="0"/>
      <w:divBdr>
        <w:top w:val="none" w:sz="0" w:space="0" w:color="auto"/>
        <w:left w:val="none" w:sz="0" w:space="0" w:color="auto"/>
        <w:bottom w:val="none" w:sz="0" w:space="0" w:color="auto"/>
        <w:right w:val="none" w:sz="0" w:space="0" w:color="auto"/>
      </w:divBdr>
    </w:div>
    <w:div w:id="517547337">
      <w:bodyDiv w:val="1"/>
      <w:marLeft w:val="0"/>
      <w:marRight w:val="0"/>
      <w:marTop w:val="0"/>
      <w:marBottom w:val="0"/>
      <w:divBdr>
        <w:top w:val="none" w:sz="0" w:space="0" w:color="auto"/>
        <w:left w:val="none" w:sz="0" w:space="0" w:color="auto"/>
        <w:bottom w:val="none" w:sz="0" w:space="0" w:color="auto"/>
        <w:right w:val="none" w:sz="0" w:space="0" w:color="auto"/>
      </w:divBdr>
    </w:div>
    <w:div w:id="519128444">
      <w:bodyDiv w:val="1"/>
      <w:marLeft w:val="0"/>
      <w:marRight w:val="0"/>
      <w:marTop w:val="0"/>
      <w:marBottom w:val="0"/>
      <w:divBdr>
        <w:top w:val="none" w:sz="0" w:space="0" w:color="auto"/>
        <w:left w:val="none" w:sz="0" w:space="0" w:color="auto"/>
        <w:bottom w:val="none" w:sz="0" w:space="0" w:color="auto"/>
        <w:right w:val="none" w:sz="0" w:space="0" w:color="auto"/>
      </w:divBdr>
    </w:div>
    <w:div w:id="520779965">
      <w:bodyDiv w:val="1"/>
      <w:marLeft w:val="0"/>
      <w:marRight w:val="0"/>
      <w:marTop w:val="0"/>
      <w:marBottom w:val="0"/>
      <w:divBdr>
        <w:top w:val="none" w:sz="0" w:space="0" w:color="auto"/>
        <w:left w:val="none" w:sz="0" w:space="0" w:color="auto"/>
        <w:bottom w:val="none" w:sz="0" w:space="0" w:color="auto"/>
        <w:right w:val="none" w:sz="0" w:space="0" w:color="auto"/>
      </w:divBdr>
    </w:div>
    <w:div w:id="521672338">
      <w:bodyDiv w:val="1"/>
      <w:marLeft w:val="0"/>
      <w:marRight w:val="0"/>
      <w:marTop w:val="0"/>
      <w:marBottom w:val="0"/>
      <w:divBdr>
        <w:top w:val="none" w:sz="0" w:space="0" w:color="auto"/>
        <w:left w:val="none" w:sz="0" w:space="0" w:color="auto"/>
        <w:bottom w:val="none" w:sz="0" w:space="0" w:color="auto"/>
        <w:right w:val="none" w:sz="0" w:space="0" w:color="auto"/>
      </w:divBdr>
    </w:div>
    <w:div w:id="522329280">
      <w:bodyDiv w:val="1"/>
      <w:marLeft w:val="0"/>
      <w:marRight w:val="0"/>
      <w:marTop w:val="0"/>
      <w:marBottom w:val="0"/>
      <w:divBdr>
        <w:top w:val="none" w:sz="0" w:space="0" w:color="auto"/>
        <w:left w:val="none" w:sz="0" w:space="0" w:color="auto"/>
        <w:bottom w:val="none" w:sz="0" w:space="0" w:color="auto"/>
        <w:right w:val="none" w:sz="0" w:space="0" w:color="auto"/>
      </w:divBdr>
    </w:div>
    <w:div w:id="522741739">
      <w:bodyDiv w:val="1"/>
      <w:marLeft w:val="0"/>
      <w:marRight w:val="0"/>
      <w:marTop w:val="0"/>
      <w:marBottom w:val="0"/>
      <w:divBdr>
        <w:top w:val="none" w:sz="0" w:space="0" w:color="auto"/>
        <w:left w:val="none" w:sz="0" w:space="0" w:color="auto"/>
        <w:bottom w:val="none" w:sz="0" w:space="0" w:color="auto"/>
        <w:right w:val="none" w:sz="0" w:space="0" w:color="auto"/>
      </w:divBdr>
    </w:div>
    <w:div w:id="524828159">
      <w:bodyDiv w:val="1"/>
      <w:marLeft w:val="0"/>
      <w:marRight w:val="0"/>
      <w:marTop w:val="0"/>
      <w:marBottom w:val="0"/>
      <w:divBdr>
        <w:top w:val="none" w:sz="0" w:space="0" w:color="auto"/>
        <w:left w:val="none" w:sz="0" w:space="0" w:color="auto"/>
        <w:bottom w:val="none" w:sz="0" w:space="0" w:color="auto"/>
        <w:right w:val="none" w:sz="0" w:space="0" w:color="auto"/>
      </w:divBdr>
    </w:div>
    <w:div w:id="525094817">
      <w:bodyDiv w:val="1"/>
      <w:marLeft w:val="0"/>
      <w:marRight w:val="0"/>
      <w:marTop w:val="0"/>
      <w:marBottom w:val="0"/>
      <w:divBdr>
        <w:top w:val="none" w:sz="0" w:space="0" w:color="auto"/>
        <w:left w:val="none" w:sz="0" w:space="0" w:color="auto"/>
        <w:bottom w:val="none" w:sz="0" w:space="0" w:color="auto"/>
        <w:right w:val="none" w:sz="0" w:space="0" w:color="auto"/>
      </w:divBdr>
    </w:div>
    <w:div w:id="526256446">
      <w:bodyDiv w:val="1"/>
      <w:marLeft w:val="0"/>
      <w:marRight w:val="0"/>
      <w:marTop w:val="0"/>
      <w:marBottom w:val="0"/>
      <w:divBdr>
        <w:top w:val="none" w:sz="0" w:space="0" w:color="auto"/>
        <w:left w:val="none" w:sz="0" w:space="0" w:color="auto"/>
        <w:bottom w:val="none" w:sz="0" w:space="0" w:color="auto"/>
        <w:right w:val="none" w:sz="0" w:space="0" w:color="auto"/>
      </w:divBdr>
    </w:div>
    <w:div w:id="527063831">
      <w:bodyDiv w:val="1"/>
      <w:marLeft w:val="0"/>
      <w:marRight w:val="0"/>
      <w:marTop w:val="0"/>
      <w:marBottom w:val="0"/>
      <w:divBdr>
        <w:top w:val="none" w:sz="0" w:space="0" w:color="auto"/>
        <w:left w:val="none" w:sz="0" w:space="0" w:color="auto"/>
        <w:bottom w:val="none" w:sz="0" w:space="0" w:color="auto"/>
        <w:right w:val="none" w:sz="0" w:space="0" w:color="auto"/>
      </w:divBdr>
    </w:div>
    <w:div w:id="527791610">
      <w:bodyDiv w:val="1"/>
      <w:marLeft w:val="0"/>
      <w:marRight w:val="0"/>
      <w:marTop w:val="0"/>
      <w:marBottom w:val="0"/>
      <w:divBdr>
        <w:top w:val="none" w:sz="0" w:space="0" w:color="auto"/>
        <w:left w:val="none" w:sz="0" w:space="0" w:color="auto"/>
        <w:bottom w:val="none" w:sz="0" w:space="0" w:color="auto"/>
        <w:right w:val="none" w:sz="0" w:space="0" w:color="auto"/>
      </w:divBdr>
    </w:div>
    <w:div w:id="528950594">
      <w:bodyDiv w:val="1"/>
      <w:marLeft w:val="0"/>
      <w:marRight w:val="0"/>
      <w:marTop w:val="0"/>
      <w:marBottom w:val="0"/>
      <w:divBdr>
        <w:top w:val="none" w:sz="0" w:space="0" w:color="auto"/>
        <w:left w:val="none" w:sz="0" w:space="0" w:color="auto"/>
        <w:bottom w:val="none" w:sz="0" w:space="0" w:color="auto"/>
        <w:right w:val="none" w:sz="0" w:space="0" w:color="auto"/>
      </w:divBdr>
    </w:div>
    <w:div w:id="529949948">
      <w:bodyDiv w:val="1"/>
      <w:marLeft w:val="0"/>
      <w:marRight w:val="0"/>
      <w:marTop w:val="0"/>
      <w:marBottom w:val="0"/>
      <w:divBdr>
        <w:top w:val="none" w:sz="0" w:space="0" w:color="auto"/>
        <w:left w:val="none" w:sz="0" w:space="0" w:color="auto"/>
        <w:bottom w:val="none" w:sz="0" w:space="0" w:color="auto"/>
        <w:right w:val="none" w:sz="0" w:space="0" w:color="auto"/>
      </w:divBdr>
    </w:div>
    <w:div w:id="529998943">
      <w:bodyDiv w:val="1"/>
      <w:marLeft w:val="0"/>
      <w:marRight w:val="0"/>
      <w:marTop w:val="0"/>
      <w:marBottom w:val="0"/>
      <w:divBdr>
        <w:top w:val="none" w:sz="0" w:space="0" w:color="auto"/>
        <w:left w:val="none" w:sz="0" w:space="0" w:color="auto"/>
        <w:bottom w:val="none" w:sz="0" w:space="0" w:color="auto"/>
        <w:right w:val="none" w:sz="0" w:space="0" w:color="auto"/>
      </w:divBdr>
    </w:div>
    <w:div w:id="530265688">
      <w:bodyDiv w:val="1"/>
      <w:marLeft w:val="0"/>
      <w:marRight w:val="0"/>
      <w:marTop w:val="0"/>
      <w:marBottom w:val="0"/>
      <w:divBdr>
        <w:top w:val="none" w:sz="0" w:space="0" w:color="auto"/>
        <w:left w:val="none" w:sz="0" w:space="0" w:color="auto"/>
        <w:bottom w:val="none" w:sz="0" w:space="0" w:color="auto"/>
        <w:right w:val="none" w:sz="0" w:space="0" w:color="auto"/>
      </w:divBdr>
    </w:div>
    <w:div w:id="530807504">
      <w:bodyDiv w:val="1"/>
      <w:marLeft w:val="0"/>
      <w:marRight w:val="0"/>
      <w:marTop w:val="0"/>
      <w:marBottom w:val="0"/>
      <w:divBdr>
        <w:top w:val="none" w:sz="0" w:space="0" w:color="auto"/>
        <w:left w:val="none" w:sz="0" w:space="0" w:color="auto"/>
        <w:bottom w:val="none" w:sz="0" w:space="0" w:color="auto"/>
        <w:right w:val="none" w:sz="0" w:space="0" w:color="auto"/>
      </w:divBdr>
    </w:div>
    <w:div w:id="531310315">
      <w:bodyDiv w:val="1"/>
      <w:marLeft w:val="0"/>
      <w:marRight w:val="0"/>
      <w:marTop w:val="0"/>
      <w:marBottom w:val="0"/>
      <w:divBdr>
        <w:top w:val="none" w:sz="0" w:space="0" w:color="auto"/>
        <w:left w:val="none" w:sz="0" w:space="0" w:color="auto"/>
        <w:bottom w:val="none" w:sz="0" w:space="0" w:color="auto"/>
        <w:right w:val="none" w:sz="0" w:space="0" w:color="auto"/>
      </w:divBdr>
    </w:div>
    <w:div w:id="532961714">
      <w:bodyDiv w:val="1"/>
      <w:marLeft w:val="0"/>
      <w:marRight w:val="0"/>
      <w:marTop w:val="0"/>
      <w:marBottom w:val="0"/>
      <w:divBdr>
        <w:top w:val="none" w:sz="0" w:space="0" w:color="auto"/>
        <w:left w:val="none" w:sz="0" w:space="0" w:color="auto"/>
        <w:bottom w:val="none" w:sz="0" w:space="0" w:color="auto"/>
        <w:right w:val="none" w:sz="0" w:space="0" w:color="auto"/>
      </w:divBdr>
    </w:div>
    <w:div w:id="533156766">
      <w:bodyDiv w:val="1"/>
      <w:marLeft w:val="0"/>
      <w:marRight w:val="0"/>
      <w:marTop w:val="0"/>
      <w:marBottom w:val="0"/>
      <w:divBdr>
        <w:top w:val="none" w:sz="0" w:space="0" w:color="auto"/>
        <w:left w:val="none" w:sz="0" w:space="0" w:color="auto"/>
        <w:bottom w:val="none" w:sz="0" w:space="0" w:color="auto"/>
        <w:right w:val="none" w:sz="0" w:space="0" w:color="auto"/>
      </w:divBdr>
    </w:div>
    <w:div w:id="534540623">
      <w:bodyDiv w:val="1"/>
      <w:marLeft w:val="0"/>
      <w:marRight w:val="0"/>
      <w:marTop w:val="0"/>
      <w:marBottom w:val="0"/>
      <w:divBdr>
        <w:top w:val="none" w:sz="0" w:space="0" w:color="auto"/>
        <w:left w:val="none" w:sz="0" w:space="0" w:color="auto"/>
        <w:bottom w:val="none" w:sz="0" w:space="0" w:color="auto"/>
        <w:right w:val="none" w:sz="0" w:space="0" w:color="auto"/>
      </w:divBdr>
    </w:div>
    <w:div w:id="534855737">
      <w:bodyDiv w:val="1"/>
      <w:marLeft w:val="0"/>
      <w:marRight w:val="0"/>
      <w:marTop w:val="0"/>
      <w:marBottom w:val="0"/>
      <w:divBdr>
        <w:top w:val="none" w:sz="0" w:space="0" w:color="auto"/>
        <w:left w:val="none" w:sz="0" w:space="0" w:color="auto"/>
        <w:bottom w:val="none" w:sz="0" w:space="0" w:color="auto"/>
        <w:right w:val="none" w:sz="0" w:space="0" w:color="auto"/>
      </w:divBdr>
    </w:div>
    <w:div w:id="535120149">
      <w:bodyDiv w:val="1"/>
      <w:marLeft w:val="0"/>
      <w:marRight w:val="0"/>
      <w:marTop w:val="0"/>
      <w:marBottom w:val="0"/>
      <w:divBdr>
        <w:top w:val="none" w:sz="0" w:space="0" w:color="auto"/>
        <w:left w:val="none" w:sz="0" w:space="0" w:color="auto"/>
        <w:bottom w:val="none" w:sz="0" w:space="0" w:color="auto"/>
        <w:right w:val="none" w:sz="0" w:space="0" w:color="auto"/>
      </w:divBdr>
    </w:div>
    <w:div w:id="540484720">
      <w:bodyDiv w:val="1"/>
      <w:marLeft w:val="0"/>
      <w:marRight w:val="0"/>
      <w:marTop w:val="0"/>
      <w:marBottom w:val="0"/>
      <w:divBdr>
        <w:top w:val="none" w:sz="0" w:space="0" w:color="auto"/>
        <w:left w:val="none" w:sz="0" w:space="0" w:color="auto"/>
        <w:bottom w:val="none" w:sz="0" w:space="0" w:color="auto"/>
        <w:right w:val="none" w:sz="0" w:space="0" w:color="auto"/>
      </w:divBdr>
    </w:div>
    <w:div w:id="543055007">
      <w:bodyDiv w:val="1"/>
      <w:marLeft w:val="0"/>
      <w:marRight w:val="0"/>
      <w:marTop w:val="0"/>
      <w:marBottom w:val="0"/>
      <w:divBdr>
        <w:top w:val="none" w:sz="0" w:space="0" w:color="auto"/>
        <w:left w:val="none" w:sz="0" w:space="0" w:color="auto"/>
        <w:bottom w:val="none" w:sz="0" w:space="0" w:color="auto"/>
        <w:right w:val="none" w:sz="0" w:space="0" w:color="auto"/>
      </w:divBdr>
    </w:div>
    <w:div w:id="546600092">
      <w:bodyDiv w:val="1"/>
      <w:marLeft w:val="0"/>
      <w:marRight w:val="0"/>
      <w:marTop w:val="0"/>
      <w:marBottom w:val="0"/>
      <w:divBdr>
        <w:top w:val="none" w:sz="0" w:space="0" w:color="auto"/>
        <w:left w:val="none" w:sz="0" w:space="0" w:color="auto"/>
        <w:bottom w:val="none" w:sz="0" w:space="0" w:color="auto"/>
        <w:right w:val="none" w:sz="0" w:space="0" w:color="auto"/>
      </w:divBdr>
    </w:div>
    <w:div w:id="547106741">
      <w:bodyDiv w:val="1"/>
      <w:marLeft w:val="0"/>
      <w:marRight w:val="0"/>
      <w:marTop w:val="0"/>
      <w:marBottom w:val="0"/>
      <w:divBdr>
        <w:top w:val="none" w:sz="0" w:space="0" w:color="auto"/>
        <w:left w:val="none" w:sz="0" w:space="0" w:color="auto"/>
        <w:bottom w:val="none" w:sz="0" w:space="0" w:color="auto"/>
        <w:right w:val="none" w:sz="0" w:space="0" w:color="auto"/>
      </w:divBdr>
    </w:div>
    <w:div w:id="547493058">
      <w:bodyDiv w:val="1"/>
      <w:marLeft w:val="0"/>
      <w:marRight w:val="0"/>
      <w:marTop w:val="0"/>
      <w:marBottom w:val="0"/>
      <w:divBdr>
        <w:top w:val="none" w:sz="0" w:space="0" w:color="auto"/>
        <w:left w:val="none" w:sz="0" w:space="0" w:color="auto"/>
        <w:bottom w:val="none" w:sz="0" w:space="0" w:color="auto"/>
        <w:right w:val="none" w:sz="0" w:space="0" w:color="auto"/>
      </w:divBdr>
    </w:div>
    <w:div w:id="552692876">
      <w:bodyDiv w:val="1"/>
      <w:marLeft w:val="0"/>
      <w:marRight w:val="0"/>
      <w:marTop w:val="0"/>
      <w:marBottom w:val="0"/>
      <w:divBdr>
        <w:top w:val="none" w:sz="0" w:space="0" w:color="auto"/>
        <w:left w:val="none" w:sz="0" w:space="0" w:color="auto"/>
        <w:bottom w:val="none" w:sz="0" w:space="0" w:color="auto"/>
        <w:right w:val="none" w:sz="0" w:space="0" w:color="auto"/>
      </w:divBdr>
    </w:div>
    <w:div w:id="558127066">
      <w:bodyDiv w:val="1"/>
      <w:marLeft w:val="0"/>
      <w:marRight w:val="0"/>
      <w:marTop w:val="0"/>
      <w:marBottom w:val="0"/>
      <w:divBdr>
        <w:top w:val="none" w:sz="0" w:space="0" w:color="auto"/>
        <w:left w:val="none" w:sz="0" w:space="0" w:color="auto"/>
        <w:bottom w:val="none" w:sz="0" w:space="0" w:color="auto"/>
        <w:right w:val="none" w:sz="0" w:space="0" w:color="auto"/>
      </w:divBdr>
    </w:div>
    <w:div w:id="558907041">
      <w:bodyDiv w:val="1"/>
      <w:marLeft w:val="0"/>
      <w:marRight w:val="0"/>
      <w:marTop w:val="0"/>
      <w:marBottom w:val="0"/>
      <w:divBdr>
        <w:top w:val="none" w:sz="0" w:space="0" w:color="auto"/>
        <w:left w:val="none" w:sz="0" w:space="0" w:color="auto"/>
        <w:bottom w:val="none" w:sz="0" w:space="0" w:color="auto"/>
        <w:right w:val="none" w:sz="0" w:space="0" w:color="auto"/>
      </w:divBdr>
    </w:div>
    <w:div w:id="560092827">
      <w:bodyDiv w:val="1"/>
      <w:marLeft w:val="0"/>
      <w:marRight w:val="0"/>
      <w:marTop w:val="0"/>
      <w:marBottom w:val="0"/>
      <w:divBdr>
        <w:top w:val="none" w:sz="0" w:space="0" w:color="auto"/>
        <w:left w:val="none" w:sz="0" w:space="0" w:color="auto"/>
        <w:bottom w:val="none" w:sz="0" w:space="0" w:color="auto"/>
        <w:right w:val="none" w:sz="0" w:space="0" w:color="auto"/>
      </w:divBdr>
    </w:div>
    <w:div w:id="562259628">
      <w:bodyDiv w:val="1"/>
      <w:marLeft w:val="0"/>
      <w:marRight w:val="0"/>
      <w:marTop w:val="0"/>
      <w:marBottom w:val="0"/>
      <w:divBdr>
        <w:top w:val="none" w:sz="0" w:space="0" w:color="auto"/>
        <w:left w:val="none" w:sz="0" w:space="0" w:color="auto"/>
        <w:bottom w:val="none" w:sz="0" w:space="0" w:color="auto"/>
        <w:right w:val="none" w:sz="0" w:space="0" w:color="auto"/>
      </w:divBdr>
    </w:div>
    <w:div w:id="564872836">
      <w:bodyDiv w:val="1"/>
      <w:marLeft w:val="0"/>
      <w:marRight w:val="0"/>
      <w:marTop w:val="0"/>
      <w:marBottom w:val="0"/>
      <w:divBdr>
        <w:top w:val="none" w:sz="0" w:space="0" w:color="auto"/>
        <w:left w:val="none" w:sz="0" w:space="0" w:color="auto"/>
        <w:bottom w:val="none" w:sz="0" w:space="0" w:color="auto"/>
        <w:right w:val="none" w:sz="0" w:space="0" w:color="auto"/>
      </w:divBdr>
    </w:div>
    <w:div w:id="565722058">
      <w:bodyDiv w:val="1"/>
      <w:marLeft w:val="0"/>
      <w:marRight w:val="0"/>
      <w:marTop w:val="0"/>
      <w:marBottom w:val="0"/>
      <w:divBdr>
        <w:top w:val="none" w:sz="0" w:space="0" w:color="auto"/>
        <w:left w:val="none" w:sz="0" w:space="0" w:color="auto"/>
        <w:bottom w:val="none" w:sz="0" w:space="0" w:color="auto"/>
        <w:right w:val="none" w:sz="0" w:space="0" w:color="auto"/>
      </w:divBdr>
    </w:div>
    <w:div w:id="566377650">
      <w:bodyDiv w:val="1"/>
      <w:marLeft w:val="0"/>
      <w:marRight w:val="0"/>
      <w:marTop w:val="0"/>
      <w:marBottom w:val="0"/>
      <w:divBdr>
        <w:top w:val="none" w:sz="0" w:space="0" w:color="auto"/>
        <w:left w:val="none" w:sz="0" w:space="0" w:color="auto"/>
        <w:bottom w:val="none" w:sz="0" w:space="0" w:color="auto"/>
        <w:right w:val="none" w:sz="0" w:space="0" w:color="auto"/>
      </w:divBdr>
    </w:div>
    <w:div w:id="567493384">
      <w:bodyDiv w:val="1"/>
      <w:marLeft w:val="0"/>
      <w:marRight w:val="0"/>
      <w:marTop w:val="0"/>
      <w:marBottom w:val="0"/>
      <w:divBdr>
        <w:top w:val="none" w:sz="0" w:space="0" w:color="auto"/>
        <w:left w:val="none" w:sz="0" w:space="0" w:color="auto"/>
        <w:bottom w:val="none" w:sz="0" w:space="0" w:color="auto"/>
        <w:right w:val="none" w:sz="0" w:space="0" w:color="auto"/>
      </w:divBdr>
    </w:div>
    <w:div w:id="568879350">
      <w:bodyDiv w:val="1"/>
      <w:marLeft w:val="0"/>
      <w:marRight w:val="0"/>
      <w:marTop w:val="0"/>
      <w:marBottom w:val="0"/>
      <w:divBdr>
        <w:top w:val="none" w:sz="0" w:space="0" w:color="auto"/>
        <w:left w:val="none" w:sz="0" w:space="0" w:color="auto"/>
        <w:bottom w:val="none" w:sz="0" w:space="0" w:color="auto"/>
        <w:right w:val="none" w:sz="0" w:space="0" w:color="auto"/>
      </w:divBdr>
    </w:div>
    <w:div w:id="569384904">
      <w:bodyDiv w:val="1"/>
      <w:marLeft w:val="0"/>
      <w:marRight w:val="0"/>
      <w:marTop w:val="0"/>
      <w:marBottom w:val="0"/>
      <w:divBdr>
        <w:top w:val="none" w:sz="0" w:space="0" w:color="auto"/>
        <w:left w:val="none" w:sz="0" w:space="0" w:color="auto"/>
        <w:bottom w:val="none" w:sz="0" w:space="0" w:color="auto"/>
        <w:right w:val="none" w:sz="0" w:space="0" w:color="auto"/>
      </w:divBdr>
    </w:div>
    <w:div w:id="569929795">
      <w:bodyDiv w:val="1"/>
      <w:marLeft w:val="0"/>
      <w:marRight w:val="0"/>
      <w:marTop w:val="0"/>
      <w:marBottom w:val="0"/>
      <w:divBdr>
        <w:top w:val="none" w:sz="0" w:space="0" w:color="auto"/>
        <w:left w:val="none" w:sz="0" w:space="0" w:color="auto"/>
        <w:bottom w:val="none" w:sz="0" w:space="0" w:color="auto"/>
        <w:right w:val="none" w:sz="0" w:space="0" w:color="auto"/>
      </w:divBdr>
    </w:div>
    <w:div w:id="572466371">
      <w:bodyDiv w:val="1"/>
      <w:marLeft w:val="0"/>
      <w:marRight w:val="0"/>
      <w:marTop w:val="0"/>
      <w:marBottom w:val="0"/>
      <w:divBdr>
        <w:top w:val="none" w:sz="0" w:space="0" w:color="auto"/>
        <w:left w:val="none" w:sz="0" w:space="0" w:color="auto"/>
        <w:bottom w:val="none" w:sz="0" w:space="0" w:color="auto"/>
        <w:right w:val="none" w:sz="0" w:space="0" w:color="auto"/>
      </w:divBdr>
    </w:div>
    <w:div w:id="573055007">
      <w:bodyDiv w:val="1"/>
      <w:marLeft w:val="0"/>
      <w:marRight w:val="0"/>
      <w:marTop w:val="0"/>
      <w:marBottom w:val="0"/>
      <w:divBdr>
        <w:top w:val="none" w:sz="0" w:space="0" w:color="auto"/>
        <w:left w:val="none" w:sz="0" w:space="0" w:color="auto"/>
        <w:bottom w:val="none" w:sz="0" w:space="0" w:color="auto"/>
        <w:right w:val="none" w:sz="0" w:space="0" w:color="auto"/>
      </w:divBdr>
    </w:div>
    <w:div w:id="573391501">
      <w:bodyDiv w:val="1"/>
      <w:marLeft w:val="0"/>
      <w:marRight w:val="0"/>
      <w:marTop w:val="0"/>
      <w:marBottom w:val="0"/>
      <w:divBdr>
        <w:top w:val="none" w:sz="0" w:space="0" w:color="auto"/>
        <w:left w:val="none" w:sz="0" w:space="0" w:color="auto"/>
        <w:bottom w:val="none" w:sz="0" w:space="0" w:color="auto"/>
        <w:right w:val="none" w:sz="0" w:space="0" w:color="auto"/>
      </w:divBdr>
    </w:div>
    <w:div w:id="573394958">
      <w:bodyDiv w:val="1"/>
      <w:marLeft w:val="0"/>
      <w:marRight w:val="0"/>
      <w:marTop w:val="0"/>
      <w:marBottom w:val="0"/>
      <w:divBdr>
        <w:top w:val="none" w:sz="0" w:space="0" w:color="auto"/>
        <w:left w:val="none" w:sz="0" w:space="0" w:color="auto"/>
        <w:bottom w:val="none" w:sz="0" w:space="0" w:color="auto"/>
        <w:right w:val="none" w:sz="0" w:space="0" w:color="auto"/>
      </w:divBdr>
    </w:div>
    <w:div w:id="574556799">
      <w:bodyDiv w:val="1"/>
      <w:marLeft w:val="0"/>
      <w:marRight w:val="0"/>
      <w:marTop w:val="0"/>
      <w:marBottom w:val="0"/>
      <w:divBdr>
        <w:top w:val="none" w:sz="0" w:space="0" w:color="auto"/>
        <w:left w:val="none" w:sz="0" w:space="0" w:color="auto"/>
        <w:bottom w:val="none" w:sz="0" w:space="0" w:color="auto"/>
        <w:right w:val="none" w:sz="0" w:space="0" w:color="auto"/>
      </w:divBdr>
    </w:div>
    <w:div w:id="574827068">
      <w:bodyDiv w:val="1"/>
      <w:marLeft w:val="0"/>
      <w:marRight w:val="0"/>
      <w:marTop w:val="0"/>
      <w:marBottom w:val="0"/>
      <w:divBdr>
        <w:top w:val="none" w:sz="0" w:space="0" w:color="auto"/>
        <w:left w:val="none" w:sz="0" w:space="0" w:color="auto"/>
        <w:bottom w:val="none" w:sz="0" w:space="0" w:color="auto"/>
        <w:right w:val="none" w:sz="0" w:space="0" w:color="auto"/>
      </w:divBdr>
    </w:div>
    <w:div w:id="575090611">
      <w:bodyDiv w:val="1"/>
      <w:marLeft w:val="0"/>
      <w:marRight w:val="0"/>
      <w:marTop w:val="0"/>
      <w:marBottom w:val="0"/>
      <w:divBdr>
        <w:top w:val="none" w:sz="0" w:space="0" w:color="auto"/>
        <w:left w:val="none" w:sz="0" w:space="0" w:color="auto"/>
        <w:bottom w:val="none" w:sz="0" w:space="0" w:color="auto"/>
        <w:right w:val="none" w:sz="0" w:space="0" w:color="auto"/>
      </w:divBdr>
    </w:div>
    <w:div w:id="575551161">
      <w:bodyDiv w:val="1"/>
      <w:marLeft w:val="0"/>
      <w:marRight w:val="0"/>
      <w:marTop w:val="0"/>
      <w:marBottom w:val="0"/>
      <w:divBdr>
        <w:top w:val="none" w:sz="0" w:space="0" w:color="auto"/>
        <w:left w:val="none" w:sz="0" w:space="0" w:color="auto"/>
        <w:bottom w:val="none" w:sz="0" w:space="0" w:color="auto"/>
        <w:right w:val="none" w:sz="0" w:space="0" w:color="auto"/>
      </w:divBdr>
    </w:div>
    <w:div w:id="577709426">
      <w:bodyDiv w:val="1"/>
      <w:marLeft w:val="0"/>
      <w:marRight w:val="0"/>
      <w:marTop w:val="0"/>
      <w:marBottom w:val="0"/>
      <w:divBdr>
        <w:top w:val="none" w:sz="0" w:space="0" w:color="auto"/>
        <w:left w:val="none" w:sz="0" w:space="0" w:color="auto"/>
        <w:bottom w:val="none" w:sz="0" w:space="0" w:color="auto"/>
        <w:right w:val="none" w:sz="0" w:space="0" w:color="auto"/>
      </w:divBdr>
    </w:div>
    <w:div w:id="577787401">
      <w:bodyDiv w:val="1"/>
      <w:marLeft w:val="0"/>
      <w:marRight w:val="0"/>
      <w:marTop w:val="0"/>
      <w:marBottom w:val="0"/>
      <w:divBdr>
        <w:top w:val="none" w:sz="0" w:space="0" w:color="auto"/>
        <w:left w:val="none" w:sz="0" w:space="0" w:color="auto"/>
        <w:bottom w:val="none" w:sz="0" w:space="0" w:color="auto"/>
        <w:right w:val="none" w:sz="0" w:space="0" w:color="auto"/>
      </w:divBdr>
    </w:div>
    <w:div w:id="578445463">
      <w:bodyDiv w:val="1"/>
      <w:marLeft w:val="0"/>
      <w:marRight w:val="0"/>
      <w:marTop w:val="0"/>
      <w:marBottom w:val="0"/>
      <w:divBdr>
        <w:top w:val="none" w:sz="0" w:space="0" w:color="auto"/>
        <w:left w:val="none" w:sz="0" w:space="0" w:color="auto"/>
        <w:bottom w:val="none" w:sz="0" w:space="0" w:color="auto"/>
        <w:right w:val="none" w:sz="0" w:space="0" w:color="auto"/>
      </w:divBdr>
    </w:div>
    <w:div w:id="579220159">
      <w:bodyDiv w:val="1"/>
      <w:marLeft w:val="0"/>
      <w:marRight w:val="0"/>
      <w:marTop w:val="0"/>
      <w:marBottom w:val="0"/>
      <w:divBdr>
        <w:top w:val="none" w:sz="0" w:space="0" w:color="auto"/>
        <w:left w:val="none" w:sz="0" w:space="0" w:color="auto"/>
        <w:bottom w:val="none" w:sz="0" w:space="0" w:color="auto"/>
        <w:right w:val="none" w:sz="0" w:space="0" w:color="auto"/>
      </w:divBdr>
    </w:div>
    <w:div w:id="581911510">
      <w:bodyDiv w:val="1"/>
      <w:marLeft w:val="0"/>
      <w:marRight w:val="0"/>
      <w:marTop w:val="0"/>
      <w:marBottom w:val="0"/>
      <w:divBdr>
        <w:top w:val="none" w:sz="0" w:space="0" w:color="auto"/>
        <w:left w:val="none" w:sz="0" w:space="0" w:color="auto"/>
        <w:bottom w:val="none" w:sz="0" w:space="0" w:color="auto"/>
        <w:right w:val="none" w:sz="0" w:space="0" w:color="auto"/>
      </w:divBdr>
    </w:div>
    <w:div w:id="582029564">
      <w:bodyDiv w:val="1"/>
      <w:marLeft w:val="0"/>
      <w:marRight w:val="0"/>
      <w:marTop w:val="0"/>
      <w:marBottom w:val="0"/>
      <w:divBdr>
        <w:top w:val="none" w:sz="0" w:space="0" w:color="auto"/>
        <w:left w:val="none" w:sz="0" w:space="0" w:color="auto"/>
        <w:bottom w:val="none" w:sz="0" w:space="0" w:color="auto"/>
        <w:right w:val="none" w:sz="0" w:space="0" w:color="auto"/>
      </w:divBdr>
    </w:div>
    <w:div w:id="586231498">
      <w:bodyDiv w:val="1"/>
      <w:marLeft w:val="0"/>
      <w:marRight w:val="0"/>
      <w:marTop w:val="0"/>
      <w:marBottom w:val="0"/>
      <w:divBdr>
        <w:top w:val="none" w:sz="0" w:space="0" w:color="auto"/>
        <w:left w:val="none" w:sz="0" w:space="0" w:color="auto"/>
        <w:bottom w:val="none" w:sz="0" w:space="0" w:color="auto"/>
        <w:right w:val="none" w:sz="0" w:space="0" w:color="auto"/>
      </w:divBdr>
    </w:div>
    <w:div w:id="586772566">
      <w:bodyDiv w:val="1"/>
      <w:marLeft w:val="0"/>
      <w:marRight w:val="0"/>
      <w:marTop w:val="0"/>
      <w:marBottom w:val="0"/>
      <w:divBdr>
        <w:top w:val="none" w:sz="0" w:space="0" w:color="auto"/>
        <w:left w:val="none" w:sz="0" w:space="0" w:color="auto"/>
        <w:bottom w:val="none" w:sz="0" w:space="0" w:color="auto"/>
        <w:right w:val="none" w:sz="0" w:space="0" w:color="auto"/>
      </w:divBdr>
    </w:div>
    <w:div w:id="587153406">
      <w:bodyDiv w:val="1"/>
      <w:marLeft w:val="0"/>
      <w:marRight w:val="0"/>
      <w:marTop w:val="0"/>
      <w:marBottom w:val="0"/>
      <w:divBdr>
        <w:top w:val="none" w:sz="0" w:space="0" w:color="auto"/>
        <w:left w:val="none" w:sz="0" w:space="0" w:color="auto"/>
        <w:bottom w:val="none" w:sz="0" w:space="0" w:color="auto"/>
        <w:right w:val="none" w:sz="0" w:space="0" w:color="auto"/>
      </w:divBdr>
    </w:div>
    <w:div w:id="587882245">
      <w:bodyDiv w:val="1"/>
      <w:marLeft w:val="0"/>
      <w:marRight w:val="0"/>
      <w:marTop w:val="0"/>
      <w:marBottom w:val="0"/>
      <w:divBdr>
        <w:top w:val="none" w:sz="0" w:space="0" w:color="auto"/>
        <w:left w:val="none" w:sz="0" w:space="0" w:color="auto"/>
        <w:bottom w:val="none" w:sz="0" w:space="0" w:color="auto"/>
        <w:right w:val="none" w:sz="0" w:space="0" w:color="auto"/>
      </w:divBdr>
    </w:div>
    <w:div w:id="587932470">
      <w:bodyDiv w:val="1"/>
      <w:marLeft w:val="0"/>
      <w:marRight w:val="0"/>
      <w:marTop w:val="0"/>
      <w:marBottom w:val="0"/>
      <w:divBdr>
        <w:top w:val="none" w:sz="0" w:space="0" w:color="auto"/>
        <w:left w:val="none" w:sz="0" w:space="0" w:color="auto"/>
        <w:bottom w:val="none" w:sz="0" w:space="0" w:color="auto"/>
        <w:right w:val="none" w:sz="0" w:space="0" w:color="auto"/>
      </w:divBdr>
    </w:div>
    <w:div w:id="589118699">
      <w:bodyDiv w:val="1"/>
      <w:marLeft w:val="0"/>
      <w:marRight w:val="0"/>
      <w:marTop w:val="0"/>
      <w:marBottom w:val="0"/>
      <w:divBdr>
        <w:top w:val="none" w:sz="0" w:space="0" w:color="auto"/>
        <w:left w:val="none" w:sz="0" w:space="0" w:color="auto"/>
        <w:bottom w:val="none" w:sz="0" w:space="0" w:color="auto"/>
        <w:right w:val="none" w:sz="0" w:space="0" w:color="auto"/>
      </w:divBdr>
    </w:div>
    <w:div w:id="589311780">
      <w:bodyDiv w:val="1"/>
      <w:marLeft w:val="0"/>
      <w:marRight w:val="0"/>
      <w:marTop w:val="0"/>
      <w:marBottom w:val="0"/>
      <w:divBdr>
        <w:top w:val="none" w:sz="0" w:space="0" w:color="auto"/>
        <w:left w:val="none" w:sz="0" w:space="0" w:color="auto"/>
        <w:bottom w:val="none" w:sz="0" w:space="0" w:color="auto"/>
        <w:right w:val="none" w:sz="0" w:space="0" w:color="auto"/>
      </w:divBdr>
    </w:div>
    <w:div w:id="589854521">
      <w:bodyDiv w:val="1"/>
      <w:marLeft w:val="0"/>
      <w:marRight w:val="0"/>
      <w:marTop w:val="0"/>
      <w:marBottom w:val="0"/>
      <w:divBdr>
        <w:top w:val="none" w:sz="0" w:space="0" w:color="auto"/>
        <w:left w:val="none" w:sz="0" w:space="0" w:color="auto"/>
        <w:bottom w:val="none" w:sz="0" w:space="0" w:color="auto"/>
        <w:right w:val="none" w:sz="0" w:space="0" w:color="auto"/>
      </w:divBdr>
    </w:div>
    <w:div w:id="590165725">
      <w:bodyDiv w:val="1"/>
      <w:marLeft w:val="0"/>
      <w:marRight w:val="0"/>
      <w:marTop w:val="0"/>
      <w:marBottom w:val="0"/>
      <w:divBdr>
        <w:top w:val="none" w:sz="0" w:space="0" w:color="auto"/>
        <w:left w:val="none" w:sz="0" w:space="0" w:color="auto"/>
        <w:bottom w:val="none" w:sz="0" w:space="0" w:color="auto"/>
        <w:right w:val="none" w:sz="0" w:space="0" w:color="auto"/>
      </w:divBdr>
    </w:div>
    <w:div w:id="591360158">
      <w:bodyDiv w:val="1"/>
      <w:marLeft w:val="0"/>
      <w:marRight w:val="0"/>
      <w:marTop w:val="0"/>
      <w:marBottom w:val="0"/>
      <w:divBdr>
        <w:top w:val="none" w:sz="0" w:space="0" w:color="auto"/>
        <w:left w:val="none" w:sz="0" w:space="0" w:color="auto"/>
        <w:bottom w:val="none" w:sz="0" w:space="0" w:color="auto"/>
        <w:right w:val="none" w:sz="0" w:space="0" w:color="auto"/>
      </w:divBdr>
    </w:div>
    <w:div w:id="592083203">
      <w:bodyDiv w:val="1"/>
      <w:marLeft w:val="0"/>
      <w:marRight w:val="0"/>
      <w:marTop w:val="0"/>
      <w:marBottom w:val="0"/>
      <w:divBdr>
        <w:top w:val="none" w:sz="0" w:space="0" w:color="auto"/>
        <w:left w:val="none" w:sz="0" w:space="0" w:color="auto"/>
        <w:bottom w:val="none" w:sz="0" w:space="0" w:color="auto"/>
        <w:right w:val="none" w:sz="0" w:space="0" w:color="auto"/>
      </w:divBdr>
    </w:div>
    <w:div w:id="592133537">
      <w:bodyDiv w:val="1"/>
      <w:marLeft w:val="0"/>
      <w:marRight w:val="0"/>
      <w:marTop w:val="0"/>
      <w:marBottom w:val="0"/>
      <w:divBdr>
        <w:top w:val="none" w:sz="0" w:space="0" w:color="auto"/>
        <w:left w:val="none" w:sz="0" w:space="0" w:color="auto"/>
        <w:bottom w:val="none" w:sz="0" w:space="0" w:color="auto"/>
        <w:right w:val="none" w:sz="0" w:space="0" w:color="auto"/>
      </w:divBdr>
    </w:div>
    <w:div w:id="593710352">
      <w:bodyDiv w:val="1"/>
      <w:marLeft w:val="0"/>
      <w:marRight w:val="0"/>
      <w:marTop w:val="0"/>
      <w:marBottom w:val="0"/>
      <w:divBdr>
        <w:top w:val="none" w:sz="0" w:space="0" w:color="auto"/>
        <w:left w:val="none" w:sz="0" w:space="0" w:color="auto"/>
        <w:bottom w:val="none" w:sz="0" w:space="0" w:color="auto"/>
        <w:right w:val="none" w:sz="0" w:space="0" w:color="auto"/>
      </w:divBdr>
    </w:div>
    <w:div w:id="597524465">
      <w:bodyDiv w:val="1"/>
      <w:marLeft w:val="0"/>
      <w:marRight w:val="0"/>
      <w:marTop w:val="0"/>
      <w:marBottom w:val="0"/>
      <w:divBdr>
        <w:top w:val="none" w:sz="0" w:space="0" w:color="auto"/>
        <w:left w:val="none" w:sz="0" w:space="0" w:color="auto"/>
        <w:bottom w:val="none" w:sz="0" w:space="0" w:color="auto"/>
        <w:right w:val="none" w:sz="0" w:space="0" w:color="auto"/>
      </w:divBdr>
    </w:div>
    <w:div w:id="597640714">
      <w:bodyDiv w:val="1"/>
      <w:marLeft w:val="0"/>
      <w:marRight w:val="0"/>
      <w:marTop w:val="0"/>
      <w:marBottom w:val="0"/>
      <w:divBdr>
        <w:top w:val="none" w:sz="0" w:space="0" w:color="auto"/>
        <w:left w:val="none" w:sz="0" w:space="0" w:color="auto"/>
        <w:bottom w:val="none" w:sz="0" w:space="0" w:color="auto"/>
        <w:right w:val="none" w:sz="0" w:space="0" w:color="auto"/>
      </w:divBdr>
    </w:div>
    <w:div w:id="597953206">
      <w:bodyDiv w:val="1"/>
      <w:marLeft w:val="0"/>
      <w:marRight w:val="0"/>
      <w:marTop w:val="0"/>
      <w:marBottom w:val="0"/>
      <w:divBdr>
        <w:top w:val="none" w:sz="0" w:space="0" w:color="auto"/>
        <w:left w:val="none" w:sz="0" w:space="0" w:color="auto"/>
        <w:bottom w:val="none" w:sz="0" w:space="0" w:color="auto"/>
        <w:right w:val="none" w:sz="0" w:space="0" w:color="auto"/>
      </w:divBdr>
    </w:div>
    <w:div w:id="598028295">
      <w:bodyDiv w:val="1"/>
      <w:marLeft w:val="0"/>
      <w:marRight w:val="0"/>
      <w:marTop w:val="0"/>
      <w:marBottom w:val="0"/>
      <w:divBdr>
        <w:top w:val="none" w:sz="0" w:space="0" w:color="auto"/>
        <w:left w:val="none" w:sz="0" w:space="0" w:color="auto"/>
        <w:bottom w:val="none" w:sz="0" w:space="0" w:color="auto"/>
        <w:right w:val="none" w:sz="0" w:space="0" w:color="auto"/>
      </w:divBdr>
    </w:div>
    <w:div w:id="598950614">
      <w:bodyDiv w:val="1"/>
      <w:marLeft w:val="0"/>
      <w:marRight w:val="0"/>
      <w:marTop w:val="0"/>
      <w:marBottom w:val="0"/>
      <w:divBdr>
        <w:top w:val="none" w:sz="0" w:space="0" w:color="auto"/>
        <w:left w:val="none" w:sz="0" w:space="0" w:color="auto"/>
        <w:bottom w:val="none" w:sz="0" w:space="0" w:color="auto"/>
        <w:right w:val="none" w:sz="0" w:space="0" w:color="auto"/>
      </w:divBdr>
    </w:div>
    <w:div w:id="601031909">
      <w:bodyDiv w:val="1"/>
      <w:marLeft w:val="0"/>
      <w:marRight w:val="0"/>
      <w:marTop w:val="0"/>
      <w:marBottom w:val="0"/>
      <w:divBdr>
        <w:top w:val="none" w:sz="0" w:space="0" w:color="auto"/>
        <w:left w:val="none" w:sz="0" w:space="0" w:color="auto"/>
        <w:bottom w:val="none" w:sz="0" w:space="0" w:color="auto"/>
        <w:right w:val="none" w:sz="0" w:space="0" w:color="auto"/>
      </w:divBdr>
    </w:div>
    <w:div w:id="601186794">
      <w:bodyDiv w:val="1"/>
      <w:marLeft w:val="0"/>
      <w:marRight w:val="0"/>
      <w:marTop w:val="0"/>
      <w:marBottom w:val="0"/>
      <w:divBdr>
        <w:top w:val="none" w:sz="0" w:space="0" w:color="auto"/>
        <w:left w:val="none" w:sz="0" w:space="0" w:color="auto"/>
        <w:bottom w:val="none" w:sz="0" w:space="0" w:color="auto"/>
        <w:right w:val="none" w:sz="0" w:space="0" w:color="auto"/>
      </w:divBdr>
    </w:div>
    <w:div w:id="601576251">
      <w:bodyDiv w:val="1"/>
      <w:marLeft w:val="0"/>
      <w:marRight w:val="0"/>
      <w:marTop w:val="0"/>
      <w:marBottom w:val="0"/>
      <w:divBdr>
        <w:top w:val="none" w:sz="0" w:space="0" w:color="auto"/>
        <w:left w:val="none" w:sz="0" w:space="0" w:color="auto"/>
        <w:bottom w:val="none" w:sz="0" w:space="0" w:color="auto"/>
        <w:right w:val="none" w:sz="0" w:space="0" w:color="auto"/>
      </w:divBdr>
    </w:div>
    <w:div w:id="603999318">
      <w:bodyDiv w:val="1"/>
      <w:marLeft w:val="0"/>
      <w:marRight w:val="0"/>
      <w:marTop w:val="0"/>
      <w:marBottom w:val="0"/>
      <w:divBdr>
        <w:top w:val="none" w:sz="0" w:space="0" w:color="auto"/>
        <w:left w:val="none" w:sz="0" w:space="0" w:color="auto"/>
        <w:bottom w:val="none" w:sz="0" w:space="0" w:color="auto"/>
        <w:right w:val="none" w:sz="0" w:space="0" w:color="auto"/>
      </w:divBdr>
    </w:div>
    <w:div w:id="606809662">
      <w:bodyDiv w:val="1"/>
      <w:marLeft w:val="0"/>
      <w:marRight w:val="0"/>
      <w:marTop w:val="0"/>
      <w:marBottom w:val="0"/>
      <w:divBdr>
        <w:top w:val="none" w:sz="0" w:space="0" w:color="auto"/>
        <w:left w:val="none" w:sz="0" w:space="0" w:color="auto"/>
        <w:bottom w:val="none" w:sz="0" w:space="0" w:color="auto"/>
        <w:right w:val="none" w:sz="0" w:space="0" w:color="auto"/>
      </w:divBdr>
    </w:div>
    <w:div w:id="609555577">
      <w:bodyDiv w:val="1"/>
      <w:marLeft w:val="0"/>
      <w:marRight w:val="0"/>
      <w:marTop w:val="0"/>
      <w:marBottom w:val="0"/>
      <w:divBdr>
        <w:top w:val="none" w:sz="0" w:space="0" w:color="auto"/>
        <w:left w:val="none" w:sz="0" w:space="0" w:color="auto"/>
        <w:bottom w:val="none" w:sz="0" w:space="0" w:color="auto"/>
        <w:right w:val="none" w:sz="0" w:space="0" w:color="auto"/>
      </w:divBdr>
    </w:div>
    <w:div w:id="609556075">
      <w:bodyDiv w:val="1"/>
      <w:marLeft w:val="0"/>
      <w:marRight w:val="0"/>
      <w:marTop w:val="0"/>
      <w:marBottom w:val="0"/>
      <w:divBdr>
        <w:top w:val="none" w:sz="0" w:space="0" w:color="auto"/>
        <w:left w:val="none" w:sz="0" w:space="0" w:color="auto"/>
        <w:bottom w:val="none" w:sz="0" w:space="0" w:color="auto"/>
        <w:right w:val="none" w:sz="0" w:space="0" w:color="auto"/>
      </w:divBdr>
    </w:div>
    <w:div w:id="610822680">
      <w:bodyDiv w:val="1"/>
      <w:marLeft w:val="0"/>
      <w:marRight w:val="0"/>
      <w:marTop w:val="0"/>
      <w:marBottom w:val="0"/>
      <w:divBdr>
        <w:top w:val="none" w:sz="0" w:space="0" w:color="auto"/>
        <w:left w:val="none" w:sz="0" w:space="0" w:color="auto"/>
        <w:bottom w:val="none" w:sz="0" w:space="0" w:color="auto"/>
        <w:right w:val="none" w:sz="0" w:space="0" w:color="auto"/>
      </w:divBdr>
    </w:div>
    <w:div w:id="611479143">
      <w:bodyDiv w:val="1"/>
      <w:marLeft w:val="0"/>
      <w:marRight w:val="0"/>
      <w:marTop w:val="0"/>
      <w:marBottom w:val="0"/>
      <w:divBdr>
        <w:top w:val="none" w:sz="0" w:space="0" w:color="auto"/>
        <w:left w:val="none" w:sz="0" w:space="0" w:color="auto"/>
        <w:bottom w:val="none" w:sz="0" w:space="0" w:color="auto"/>
        <w:right w:val="none" w:sz="0" w:space="0" w:color="auto"/>
      </w:divBdr>
    </w:div>
    <w:div w:id="611521149">
      <w:bodyDiv w:val="1"/>
      <w:marLeft w:val="0"/>
      <w:marRight w:val="0"/>
      <w:marTop w:val="0"/>
      <w:marBottom w:val="0"/>
      <w:divBdr>
        <w:top w:val="none" w:sz="0" w:space="0" w:color="auto"/>
        <w:left w:val="none" w:sz="0" w:space="0" w:color="auto"/>
        <w:bottom w:val="none" w:sz="0" w:space="0" w:color="auto"/>
        <w:right w:val="none" w:sz="0" w:space="0" w:color="auto"/>
      </w:divBdr>
    </w:div>
    <w:div w:id="616180467">
      <w:bodyDiv w:val="1"/>
      <w:marLeft w:val="0"/>
      <w:marRight w:val="0"/>
      <w:marTop w:val="0"/>
      <w:marBottom w:val="0"/>
      <w:divBdr>
        <w:top w:val="none" w:sz="0" w:space="0" w:color="auto"/>
        <w:left w:val="none" w:sz="0" w:space="0" w:color="auto"/>
        <w:bottom w:val="none" w:sz="0" w:space="0" w:color="auto"/>
        <w:right w:val="none" w:sz="0" w:space="0" w:color="auto"/>
      </w:divBdr>
    </w:div>
    <w:div w:id="616716988">
      <w:bodyDiv w:val="1"/>
      <w:marLeft w:val="0"/>
      <w:marRight w:val="0"/>
      <w:marTop w:val="0"/>
      <w:marBottom w:val="0"/>
      <w:divBdr>
        <w:top w:val="none" w:sz="0" w:space="0" w:color="auto"/>
        <w:left w:val="none" w:sz="0" w:space="0" w:color="auto"/>
        <w:bottom w:val="none" w:sz="0" w:space="0" w:color="auto"/>
        <w:right w:val="none" w:sz="0" w:space="0" w:color="auto"/>
      </w:divBdr>
    </w:div>
    <w:div w:id="617029438">
      <w:bodyDiv w:val="1"/>
      <w:marLeft w:val="0"/>
      <w:marRight w:val="0"/>
      <w:marTop w:val="0"/>
      <w:marBottom w:val="0"/>
      <w:divBdr>
        <w:top w:val="none" w:sz="0" w:space="0" w:color="auto"/>
        <w:left w:val="none" w:sz="0" w:space="0" w:color="auto"/>
        <w:bottom w:val="none" w:sz="0" w:space="0" w:color="auto"/>
        <w:right w:val="none" w:sz="0" w:space="0" w:color="auto"/>
      </w:divBdr>
    </w:div>
    <w:div w:id="617220528">
      <w:bodyDiv w:val="1"/>
      <w:marLeft w:val="0"/>
      <w:marRight w:val="0"/>
      <w:marTop w:val="0"/>
      <w:marBottom w:val="0"/>
      <w:divBdr>
        <w:top w:val="none" w:sz="0" w:space="0" w:color="auto"/>
        <w:left w:val="none" w:sz="0" w:space="0" w:color="auto"/>
        <w:bottom w:val="none" w:sz="0" w:space="0" w:color="auto"/>
        <w:right w:val="none" w:sz="0" w:space="0" w:color="auto"/>
      </w:divBdr>
    </w:div>
    <w:div w:id="617837544">
      <w:bodyDiv w:val="1"/>
      <w:marLeft w:val="0"/>
      <w:marRight w:val="0"/>
      <w:marTop w:val="0"/>
      <w:marBottom w:val="0"/>
      <w:divBdr>
        <w:top w:val="none" w:sz="0" w:space="0" w:color="auto"/>
        <w:left w:val="none" w:sz="0" w:space="0" w:color="auto"/>
        <w:bottom w:val="none" w:sz="0" w:space="0" w:color="auto"/>
        <w:right w:val="none" w:sz="0" w:space="0" w:color="auto"/>
      </w:divBdr>
    </w:div>
    <w:div w:id="618414228">
      <w:bodyDiv w:val="1"/>
      <w:marLeft w:val="0"/>
      <w:marRight w:val="0"/>
      <w:marTop w:val="0"/>
      <w:marBottom w:val="0"/>
      <w:divBdr>
        <w:top w:val="none" w:sz="0" w:space="0" w:color="auto"/>
        <w:left w:val="none" w:sz="0" w:space="0" w:color="auto"/>
        <w:bottom w:val="none" w:sz="0" w:space="0" w:color="auto"/>
        <w:right w:val="none" w:sz="0" w:space="0" w:color="auto"/>
      </w:divBdr>
    </w:div>
    <w:div w:id="618491193">
      <w:bodyDiv w:val="1"/>
      <w:marLeft w:val="0"/>
      <w:marRight w:val="0"/>
      <w:marTop w:val="0"/>
      <w:marBottom w:val="0"/>
      <w:divBdr>
        <w:top w:val="none" w:sz="0" w:space="0" w:color="auto"/>
        <w:left w:val="none" w:sz="0" w:space="0" w:color="auto"/>
        <w:bottom w:val="none" w:sz="0" w:space="0" w:color="auto"/>
        <w:right w:val="none" w:sz="0" w:space="0" w:color="auto"/>
      </w:divBdr>
    </w:div>
    <w:div w:id="618990871">
      <w:bodyDiv w:val="1"/>
      <w:marLeft w:val="0"/>
      <w:marRight w:val="0"/>
      <w:marTop w:val="0"/>
      <w:marBottom w:val="0"/>
      <w:divBdr>
        <w:top w:val="none" w:sz="0" w:space="0" w:color="auto"/>
        <w:left w:val="none" w:sz="0" w:space="0" w:color="auto"/>
        <w:bottom w:val="none" w:sz="0" w:space="0" w:color="auto"/>
        <w:right w:val="none" w:sz="0" w:space="0" w:color="auto"/>
      </w:divBdr>
    </w:div>
    <w:div w:id="619192762">
      <w:bodyDiv w:val="1"/>
      <w:marLeft w:val="0"/>
      <w:marRight w:val="0"/>
      <w:marTop w:val="0"/>
      <w:marBottom w:val="0"/>
      <w:divBdr>
        <w:top w:val="none" w:sz="0" w:space="0" w:color="auto"/>
        <w:left w:val="none" w:sz="0" w:space="0" w:color="auto"/>
        <w:bottom w:val="none" w:sz="0" w:space="0" w:color="auto"/>
        <w:right w:val="none" w:sz="0" w:space="0" w:color="auto"/>
      </w:divBdr>
    </w:div>
    <w:div w:id="622855240">
      <w:bodyDiv w:val="1"/>
      <w:marLeft w:val="0"/>
      <w:marRight w:val="0"/>
      <w:marTop w:val="0"/>
      <w:marBottom w:val="0"/>
      <w:divBdr>
        <w:top w:val="none" w:sz="0" w:space="0" w:color="auto"/>
        <w:left w:val="none" w:sz="0" w:space="0" w:color="auto"/>
        <w:bottom w:val="none" w:sz="0" w:space="0" w:color="auto"/>
        <w:right w:val="none" w:sz="0" w:space="0" w:color="auto"/>
      </w:divBdr>
    </w:div>
    <w:div w:id="623778915">
      <w:bodyDiv w:val="1"/>
      <w:marLeft w:val="0"/>
      <w:marRight w:val="0"/>
      <w:marTop w:val="0"/>
      <w:marBottom w:val="0"/>
      <w:divBdr>
        <w:top w:val="none" w:sz="0" w:space="0" w:color="auto"/>
        <w:left w:val="none" w:sz="0" w:space="0" w:color="auto"/>
        <w:bottom w:val="none" w:sz="0" w:space="0" w:color="auto"/>
        <w:right w:val="none" w:sz="0" w:space="0" w:color="auto"/>
      </w:divBdr>
    </w:div>
    <w:div w:id="626668049">
      <w:bodyDiv w:val="1"/>
      <w:marLeft w:val="0"/>
      <w:marRight w:val="0"/>
      <w:marTop w:val="0"/>
      <w:marBottom w:val="0"/>
      <w:divBdr>
        <w:top w:val="none" w:sz="0" w:space="0" w:color="auto"/>
        <w:left w:val="none" w:sz="0" w:space="0" w:color="auto"/>
        <w:bottom w:val="none" w:sz="0" w:space="0" w:color="auto"/>
        <w:right w:val="none" w:sz="0" w:space="0" w:color="auto"/>
      </w:divBdr>
    </w:div>
    <w:div w:id="627785185">
      <w:bodyDiv w:val="1"/>
      <w:marLeft w:val="0"/>
      <w:marRight w:val="0"/>
      <w:marTop w:val="0"/>
      <w:marBottom w:val="0"/>
      <w:divBdr>
        <w:top w:val="none" w:sz="0" w:space="0" w:color="auto"/>
        <w:left w:val="none" w:sz="0" w:space="0" w:color="auto"/>
        <w:bottom w:val="none" w:sz="0" w:space="0" w:color="auto"/>
        <w:right w:val="none" w:sz="0" w:space="0" w:color="auto"/>
      </w:divBdr>
    </w:div>
    <w:div w:id="629359809">
      <w:bodyDiv w:val="1"/>
      <w:marLeft w:val="0"/>
      <w:marRight w:val="0"/>
      <w:marTop w:val="0"/>
      <w:marBottom w:val="0"/>
      <w:divBdr>
        <w:top w:val="none" w:sz="0" w:space="0" w:color="auto"/>
        <w:left w:val="none" w:sz="0" w:space="0" w:color="auto"/>
        <w:bottom w:val="none" w:sz="0" w:space="0" w:color="auto"/>
        <w:right w:val="none" w:sz="0" w:space="0" w:color="auto"/>
      </w:divBdr>
    </w:div>
    <w:div w:id="629941128">
      <w:bodyDiv w:val="1"/>
      <w:marLeft w:val="0"/>
      <w:marRight w:val="0"/>
      <w:marTop w:val="0"/>
      <w:marBottom w:val="0"/>
      <w:divBdr>
        <w:top w:val="none" w:sz="0" w:space="0" w:color="auto"/>
        <w:left w:val="none" w:sz="0" w:space="0" w:color="auto"/>
        <w:bottom w:val="none" w:sz="0" w:space="0" w:color="auto"/>
        <w:right w:val="none" w:sz="0" w:space="0" w:color="auto"/>
      </w:divBdr>
    </w:div>
    <w:div w:id="630718740">
      <w:bodyDiv w:val="1"/>
      <w:marLeft w:val="0"/>
      <w:marRight w:val="0"/>
      <w:marTop w:val="0"/>
      <w:marBottom w:val="0"/>
      <w:divBdr>
        <w:top w:val="none" w:sz="0" w:space="0" w:color="auto"/>
        <w:left w:val="none" w:sz="0" w:space="0" w:color="auto"/>
        <w:bottom w:val="none" w:sz="0" w:space="0" w:color="auto"/>
        <w:right w:val="none" w:sz="0" w:space="0" w:color="auto"/>
      </w:divBdr>
    </w:div>
    <w:div w:id="631330424">
      <w:bodyDiv w:val="1"/>
      <w:marLeft w:val="0"/>
      <w:marRight w:val="0"/>
      <w:marTop w:val="0"/>
      <w:marBottom w:val="0"/>
      <w:divBdr>
        <w:top w:val="none" w:sz="0" w:space="0" w:color="auto"/>
        <w:left w:val="none" w:sz="0" w:space="0" w:color="auto"/>
        <w:bottom w:val="none" w:sz="0" w:space="0" w:color="auto"/>
        <w:right w:val="none" w:sz="0" w:space="0" w:color="auto"/>
      </w:divBdr>
    </w:div>
    <w:div w:id="632751991">
      <w:bodyDiv w:val="1"/>
      <w:marLeft w:val="0"/>
      <w:marRight w:val="0"/>
      <w:marTop w:val="0"/>
      <w:marBottom w:val="0"/>
      <w:divBdr>
        <w:top w:val="none" w:sz="0" w:space="0" w:color="auto"/>
        <w:left w:val="none" w:sz="0" w:space="0" w:color="auto"/>
        <w:bottom w:val="none" w:sz="0" w:space="0" w:color="auto"/>
        <w:right w:val="none" w:sz="0" w:space="0" w:color="auto"/>
      </w:divBdr>
    </w:div>
    <w:div w:id="632911519">
      <w:bodyDiv w:val="1"/>
      <w:marLeft w:val="0"/>
      <w:marRight w:val="0"/>
      <w:marTop w:val="0"/>
      <w:marBottom w:val="0"/>
      <w:divBdr>
        <w:top w:val="none" w:sz="0" w:space="0" w:color="auto"/>
        <w:left w:val="none" w:sz="0" w:space="0" w:color="auto"/>
        <w:bottom w:val="none" w:sz="0" w:space="0" w:color="auto"/>
        <w:right w:val="none" w:sz="0" w:space="0" w:color="auto"/>
      </w:divBdr>
    </w:div>
    <w:div w:id="633020681">
      <w:bodyDiv w:val="1"/>
      <w:marLeft w:val="0"/>
      <w:marRight w:val="0"/>
      <w:marTop w:val="0"/>
      <w:marBottom w:val="0"/>
      <w:divBdr>
        <w:top w:val="none" w:sz="0" w:space="0" w:color="auto"/>
        <w:left w:val="none" w:sz="0" w:space="0" w:color="auto"/>
        <w:bottom w:val="none" w:sz="0" w:space="0" w:color="auto"/>
        <w:right w:val="none" w:sz="0" w:space="0" w:color="auto"/>
      </w:divBdr>
    </w:div>
    <w:div w:id="634145485">
      <w:bodyDiv w:val="1"/>
      <w:marLeft w:val="0"/>
      <w:marRight w:val="0"/>
      <w:marTop w:val="0"/>
      <w:marBottom w:val="0"/>
      <w:divBdr>
        <w:top w:val="none" w:sz="0" w:space="0" w:color="auto"/>
        <w:left w:val="none" w:sz="0" w:space="0" w:color="auto"/>
        <w:bottom w:val="none" w:sz="0" w:space="0" w:color="auto"/>
        <w:right w:val="none" w:sz="0" w:space="0" w:color="auto"/>
      </w:divBdr>
    </w:div>
    <w:div w:id="634794480">
      <w:bodyDiv w:val="1"/>
      <w:marLeft w:val="0"/>
      <w:marRight w:val="0"/>
      <w:marTop w:val="0"/>
      <w:marBottom w:val="0"/>
      <w:divBdr>
        <w:top w:val="none" w:sz="0" w:space="0" w:color="auto"/>
        <w:left w:val="none" w:sz="0" w:space="0" w:color="auto"/>
        <w:bottom w:val="none" w:sz="0" w:space="0" w:color="auto"/>
        <w:right w:val="none" w:sz="0" w:space="0" w:color="auto"/>
      </w:divBdr>
    </w:div>
    <w:div w:id="635523118">
      <w:bodyDiv w:val="1"/>
      <w:marLeft w:val="0"/>
      <w:marRight w:val="0"/>
      <w:marTop w:val="0"/>
      <w:marBottom w:val="0"/>
      <w:divBdr>
        <w:top w:val="none" w:sz="0" w:space="0" w:color="auto"/>
        <w:left w:val="none" w:sz="0" w:space="0" w:color="auto"/>
        <w:bottom w:val="none" w:sz="0" w:space="0" w:color="auto"/>
        <w:right w:val="none" w:sz="0" w:space="0" w:color="auto"/>
      </w:divBdr>
    </w:div>
    <w:div w:id="635523536">
      <w:bodyDiv w:val="1"/>
      <w:marLeft w:val="0"/>
      <w:marRight w:val="0"/>
      <w:marTop w:val="0"/>
      <w:marBottom w:val="0"/>
      <w:divBdr>
        <w:top w:val="none" w:sz="0" w:space="0" w:color="auto"/>
        <w:left w:val="none" w:sz="0" w:space="0" w:color="auto"/>
        <w:bottom w:val="none" w:sz="0" w:space="0" w:color="auto"/>
        <w:right w:val="none" w:sz="0" w:space="0" w:color="auto"/>
      </w:divBdr>
    </w:div>
    <w:div w:id="639727217">
      <w:bodyDiv w:val="1"/>
      <w:marLeft w:val="0"/>
      <w:marRight w:val="0"/>
      <w:marTop w:val="0"/>
      <w:marBottom w:val="0"/>
      <w:divBdr>
        <w:top w:val="none" w:sz="0" w:space="0" w:color="auto"/>
        <w:left w:val="none" w:sz="0" w:space="0" w:color="auto"/>
        <w:bottom w:val="none" w:sz="0" w:space="0" w:color="auto"/>
        <w:right w:val="none" w:sz="0" w:space="0" w:color="auto"/>
      </w:divBdr>
    </w:div>
    <w:div w:id="641929207">
      <w:bodyDiv w:val="1"/>
      <w:marLeft w:val="0"/>
      <w:marRight w:val="0"/>
      <w:marTop w:val="0"/>
      <w:marBottom w:val="0"/>
      <w:divBdr>
        <w:top w:val="none" w:sz="0" w:space="0" w:color="auto"/>
        <w:left w:val="none" w:sz="0" w:space="0" w:color="auto"/>
        <w:bottom w:val="none" w:sz="0" w:space="0" w:color="auto"/>
        <w:right w:val="none" w:sz="0" w:space="0" w:color="auto"/>
      </w:divBdr>
    </w:div>
    <w:div w:id="643437879">
      <w:bodyDiv w:val="1"/>
      <w:marLeft w:val="0"/>
      <w:marRight w:val="0"/>
      <w:marTop w:val="0"/>
      <w:marBottom w:val="0"/>
      <w:divBdr>
        <w:top w:val="none" w:sz="0" w:space="0" w:color="auto"/>
        <w:left w:val="none" w:sz="0" w:space="0" w:color="auto"/>
        <w:bottom w:val="none" w:sz="0" w:space="0" w:color="auto"/>
        <w:right w:val="none" w:sz="0" w:space="0" w:color="auto"/>
      </w:divBdr>
    </w:div>
    <w:div w:id="643462432">
      <w:bodyDiv w:val="1"/>
      <w:marLeft w:val="0"/>
      <w:marRight w:val="0"/>
      <w:marTop w:val="0"/>
      <w:marBottom w:val="0"/>
      <w:divBdr>
        <w:top w:val="none" w:sz="0" w:space="0" w:color="auto"/>
        <w:left w:val="none" w:sz="0" w:space="0" w:color="auto"/>
        <w:bottom w:val="none" w:sz="0" w:space="0" w:color="auto"/>
        <w:right w:val="none" w:sz="0" w:space="0" w:color="auto"/>
      </w:divBdr>
    </w:div>
    <w:div w:id="644046516">
      <w:bodyDiv w:val="1"/>
      <w:marLeft w:val="0"/>
      <w:marRight w:val="0"/>
      <w:marTop w:val="0"/>
      <w:marBottom w:val="0"/>
      <w:divBdr>
        <w:top w:val="none" w:sz="0" w:space="0" w:color="auto"/>
        <w:left w:val="none" w:sz="0" w:space="0" w:color="auto"/>
        <w:bottom w:val="none" w:sz="0" w:space="0" w:color="auto"/>
        <w:right w:val="none" w:sz="0" w:space="0" w:color="auto"/>
      </w:divBdr>
    </w:div>
    <w:div w:id="644503977">
      <w:bodyDiv w:val="1"/>
      <w:marLeft w:val="0"/>
      <w:marRight w:val="0"/>
      <w:marTop w:val="0"/>
      <w:marBottom w:val="0"/>
      <w:divBdr>
        <w:top w:val="none" w:sz="0" w:space="0" w:color="auto"/>
        <w:left w:val="none" w:sz="0" w:space="0" w:color="auto"/>
        <w:bottom w:val="none" w:sz="0" w:space="0" w:color="auto"/>
        <w:right w:val="none" w:sz="0" w:space="0" w:color="auto"/>
      </w:divBdr>
    </w:div>
    <w:div w:id="645936236">
      <w:bodyDiv w:val="1"/>
      <w:marLeft w:val="0"/>
      <w:marRight w:val="0"/>
      <w:marTop w:val="0"/>
      <w:marBottom w:val="0"/>
      <w:divBdr>
        <w:top w:val="none" w:sz="0" w:space="0" w:color="auto"/>
        <w:left w:val="none" w:sz="0" w:space="0" w:color="auto"/>
        <w:bottom w:val="none" w:sz="0" w:space="0" w:color="auto"/>
        <w:right w:val="none" w:sz="0" w:space="0" w:color="auto"/>
      </w:divBdr>
    </w:div>
    <w:div w:id="649019712">
      <w:bodyDiv w:val="1"/>
      <w:marLeft w:val="0"/>
      <w:marRight w:val="0"/>
      <w:marTop w:val="0"/>
      <w:marBottom w:val="0"/>
      <w:divBdr>
        <w:top w:val="none" w:sz="0" w:space="0" w:color="auto"/>
        <w:left w:val="none" w:sz="0" w:space="0" w:color="auto"/>
        <w:bottom w:val="none" w:sz="0" w:space="0" w:color="auto"/>
        <w:right w:val="none" w:sz="0" w:space="0" w:color="auto"/>
      </w:divBdr>
    </w:div>
    <w:div w:id="649872266">
      <w:bodyDiv w:val="1"/>
      <w:marLeft w:val="0"/>
      <w:marRight w:val="0"/>
      <w:marTop w:val="0"/>
      <w:marBottom w:val="0"/>
      <w:divBdr>
        <w:top w:val="none" w:sz="0" w:space="0" w:color="auto"/>
        <w:left w:val="none" w:sz="0" w:space="0" w:color="auto"/>
        <w:bottom w:val="none" w:sz="0" w:space="0" w:color="auto"/>
        <w:right w:val="none" w:sz="0" w:space="0" w:color="auto"/>
      </w:divBdr>
    </w:div>
    <w:div w:id="650519479">
      <w:bodyDiv w:val="1"/>
      <w:marLeft w:val="0"/>
      <w:marRight w:val="0"/>
      <w:marTop w:val="0"/>
      <w:marBottom w:val="0"/>
      <w:divBdr>
        <w:top w:val="none" w:sz="0" w:space="0" w:color="auto"/>
        <w:left w:val="none" w:sz="0" w:space="0" w:color="auto"/>
        <w:bottom w:val="none" w:sz="0" w:space="0" w:color="auto"/>
        <w:right w:val="none" w:sz="0" w:space="0" w:color="auto"/>
      </w:divBdr>
    </w:div>
    <w:div w:id="652180815">
      <w:bodyDiv w:val="1"/>
      <w:marLeft w:val="0"/>
      <w:marRight w:val="0"/>
      <w:marTop w:val="0"/>
      <w:marBottom w:val="0"/>
      <w:divBdr>
        <w:top w:val="none" w:sz="0" w:space="0" w:color="auto"/>
        <w:left w:val="none" w:sz="0" w:space="0" w:color="auto"/>
        <w:bottom w:val="none" w:sz="0" w:space="0" w:color="auto"/>
        <w:right w:val="none" w:sz="0" w:space="0" w:color="auto"/>
      </w:divBdr>
    </w:div>
    <w:div w:id="653410716">
      <w:bodyDiv w:val="1"/>
      <w:marLeft w:val="0"/>
      <w:marRight w:val="0"/>
      <w:marTop w:val="0"/>
      <w:marBottom w:val="0"/>
      <w:divBdr>
        <w:top w:val="none" w:sz="0" w:space="0" w:color="auto"/>
        <w:left w:val="none" w:sz="0" w:space="0" w:color="auto"/>
        <w:bottom w:val="none" w:sz="0" w:space="0" w:color="auto"/>
        <w:right w:val="none" w:sz="0" w:space="0" w:color="auto"/>
      </w:divBdr>
    </w:div>
    <w:div w:id="654147224">
      <w:bodyDiv w:val="1"/>
      <w:marLeft w:val="0"/>
      <w:marRight w:val="0"/>
      <w:marTop w:val="0"/>
      <w:marBottom w:val="0"/>
      <w:divBdr>
        <w:top w:val="none" w:sz="0" w:space="0" w:color="auto"/>
        <w:left w:val="none" w:sz="0" w:space="0" w:color="auto"/>
        <w:bottom w:val="none" w:sz="0" w:space="0" w:color="auto"/>
        <w:right w:val="none" w:sz="0" w:space="0" w:color="auto"/>
      </w:divBdr>
    </w:div>
    <w:div w:id="654838660">
      <w:bodyDiv w:val="1"/>
      <w:marLeft w:val="0"/>
      <w:marRight w:val="0"/>
      <w:marTop w:val="0"/>
      <w:marBottom w:val="0"/>
      <w:divBdr>
        <w:top w:val="none" w:sz="0" w:space="0" w:color="auto"/>
        <w:left w:val="none" w:sz="0" w:space="0" w:color="auto"/>
        <w:bottom w:val="none" w:sz="0" w:space="0" w:color="auto"/>
        <w:right w:val="none" w:sz="0" w:space="0" w:color="auto"/>
      </w:divBdr>
    </w:div>
    <w:div w:id="655886531">
      <w:bodyDiv w:val="1"/>
      <w:marLeft w:val="0"/>
      <w:marRight w:val="0"/>
      <w:marTop w:val="0"/>
      <w:marBottom w:val="0"/>
      <w:divBdr>
        <w:top w:val="none" w:sz="0" w:space="0" w:color="auto"/>
        <w:left w:val="none" w:sz="0" w:space="0" w:color="auto"/>
        <w:bottom w:val="none" w:sz="0" w:space="0" w:color="auto"/>
        <w:right w:val="none" w:sz="0" w:space="0" w:color="auto"/>
      </w:divBdr>
    </w:div>
    <w:div w:id="656686265">
      <w:bodyDiv w:val="1"/>
      <w:marLeft w:val="0"/>
      <w:marRight w:val="0"/>
      <w:marTop w:val="0"/>
      <w:marBottom w:val="0"/>
      <w:divBdr>
        <w:top w:val="none" w:sz="0" w:space="0" w:color="auto"/>
        <w:left w:val="none" w:sz="0" w:space="0" w:color="auto"/>
        <w:bottom w:val="none" w:sz="0" w:space="0" w:color="auto"/>
        <w:right w:val="none" w:sz="0" w:space="0" w:color="auto"/>
      </w:divBdr>
    </w:div>
    <w:div w:id="656953487">
      <w:bodyDiv w:val="1"/>
      <w:marLeft w:val="0"/>
      <w:marRight w:val="0"/>
      <w:marTop w:val="0"/>
      <w:marBottom w:val="0"/>
      <w:divBdr>
        <w:top w:val="none" w:sz="0" w:space="0" w:color="auto"/>
        <w:left w:val="none" w:sz="0" w:space="0" w:color="auto"/>
        <w:bottom w:val="none" w:sz="0" w:space="0" w:color="auto"/>
        <w:right w:val="none" w:sz="0" w:space="0" w:color="auto"/>
      </w:divBdr>
    </w:div>
    <w:div w:id="659308032">
      <w:bodyDiv w:val="1"/>
      <w:marLeft w:val="0"/>
      <w:marRight w:val="0"/>
      <w:marTop w:val="0"/>
      <w:marBottom w:val="0"/>
      <w:divBdr>
        <w:top w:val="none" w:sz="0" w:space="0" w:color="auto"/>
        <w:left w:val="none" w:sz="0" w:space="0" w:color="auto"/>
        <w:bottom w:val="none" w:sz="0" w:space="0" w:color="auto"/>
        <w:right w:val="none" w:sz="0" w:space="0" w:color="auto"/>
      </w:divBdr>
    </w:div>
    <w:div w:id="659385314">
      <w:bodyDiv w:val="1"/>
      <w:marLeft w:val="0"/>
      <w:marRight w:val="0"/>
      <w:marTop w:val="0"/>
      <w:marBottom w:val="0"/>
      <w:divBdr>
        <w:top w:val="none" w:sz="0" w:space="0" w:color="auto"/>
        <w:left w:val="none" w:sz="0" w:space="0" w:color="auto"/>
        <w:bottom w:val="none" w:sz="0" w:space="0" w:color="auto"/>
        <w:right w:val="none" w:sz="0" w:space="0" w:color="auto"/>
      </w:divBdr>
    </w:div>
    <w:div w:id="661738564">
      <w:bodyDiv w:val="1"/>
      <w:marLeft w:val="0"/>
      <w:marRight w:val="0"/>
      <w:marTop w:val="0"/>
      <w:marBottom w:val="0"/>
      <w:divBdr>
        <w:top w:val="none" w:sz="0" w:space="0" w:color="auto"/>
        <w:left w:val="none" w:sz="0" w:space="0" w:color="auto"/>
        <w:bottom w:val="none" w:sz="0" w:space="0" w:color="auto"/>
        <w:right w:val="none" w:sz="0" w:space="0" w:color="auto"/>
      </w:divBdr>
    </w:div>
    <w:div w:id="662054653">
      <w:bodyDiv w:val="1"/>
      <w:marLeft w:val="0"/>
      <w:marRight w:val="0"/>
      <w:marTop w:val="0"/>
      <w:marBottom w:val="0"/>
      <w:divBdr>
        <w:top w:val="none" w:sz="0" w:space="0" w:color="auto"/>
        <w:left w:val="none" w:sz="0" w:space="0" w:color="auto"/>
        <w:bottom w:val="none" w:sz="0" w:space="0" w:color="auto"/>
        <w:right w:val="none" w:sz="0" w:space="0" w:color="auto"/>
      </w:divBdr>
    </w:div>
    <w:div w:id="666176638">
      <w:bodyDiv w:val="1"/>
      <w:marLeft w:val="0"/>
      <w:marRight w:val="0"/>
      <w:marTop w:val="0"/>
      <w:marBottom w:val="0"/>
      <w:divBdr>
        <w:top w:val="none" w:sz="0" w:space="0" w:color="auto"/>
        <w:left w:val="none" w:sz="0" w:space="0" w:color="auto"/>
        <w:bottom w:val="none" w:sz="0" w:space="0" w:color="auto"/>
        <w:right w:val="none" w:sz="0" w:space="0" w:color="auto"/>
      </w:divBdr>
    </w:div>
    <w:div w:id="666250385">
      <w:bodyDiv w:val="1"/>
      <w:marLeft w:val="0"/>
      <w:marRight w:val="0"/>
      <w:marTop w:val="0"/>
      <w:marBottom w:val="0"/>
      <w:divBdr>
        <w:top w:val="none" w:sz="0" w:space="0" w:color="auto"/>
        <w:left w:val="none" w:sz="0" w:space="0" w:color="auto"/>
        <w:bottom w:val="none" w:sz="0" w:space="0" w:color="auto"/>
        <w:right w:val="none" w:sz="0" w:space="0" w:color="auto"/>
      </w:divBdr>
    </w:div>
    <w:div w:id="668678876">
      <w:bodyDiv w:val="1"/>
      <w:marLeft w:val="0"/>
      <w:marRight w:val="0"/>
      <w:marTop w:val="0"/>
      <w:marBottom w:val="0"/>
      <w:divBdr>
        <w:top w:val="none" w:sz="0" w:space="0" w:color="auto"/>
        <w:left w:val="none" w:sz="0" w:space="0" w:color="auto"/>
        <w:bottom w:val="none" w:sz="0" w:space="0" w:color="auto"/>
        <w:right w:val="none" w:sz="0" w:space="0" w:color="auto"/>
      </w:divBdr>
    </w:div>
    <w:div w:id="670370891">
      <w:bodyDiv w:val="1"/>
      <w:marLeft w:val="0"/>
      <w:marRight w:val="0"/>
      <w:marTop w:val="0"/>
      <w:marBottom w:val="0"/>
      <w:divBdr>
        <w:top w:val="none" w:sz="0" w:space="0" w:color="auto"/>
        <w:left w:val="none" w:sz="0" w:space="0" w:color="auto"/>
        <w:bottom w:val="none" w:sz="0" w:space="0" w:color="auto"/>
        <w:right w:val="none" w:sz="0" w:space="0" w:color="auto"/>
      </w:divBdr>
    </w:div>
    <w:div w:id="671251443">
      <w:bodyDiv w:val="1"/>
      <w:marLeft w:val="0"/>
      <w:marRight w:val="0"/>
      <w:marTop w:val="0"/>
      <w:marBottom w:val="0"/>
      <w:divBdr>
        <w:top w:val="none" w:sz="0" w:space="0" w:color="auto"/>
        <w:left w:val="none" w:sz="0" w:space="0" w:color="auto"/>
        <w:bottom w:val="none" w:sz="0" w:space="0" w:color="auto"/>
        <w:right w:val="none" w:sz="0" w:space="0" w:color="auto"/>
      </w:divBdr>
    </w:div>
    <w:div w:id="671953616">
      <w:bodyDiv w:val="1"/>
      <w:marLeft w:val="0"/>
      <w:marRight w:val="0"/>
      <w:marTop w:val="0"/>
      <w:marBottom w:val="0"/>
      <w:divBdr>
        <w:top w:val="none" w:sz="0" w:space="0" w:color="auto"/>
        <w:left w:val="none" w:sz="0" w:space="0" w:color="auto"/>
        <w:bottom w:val="none" w:sz="0" w:space="0" w:color="auto"/>
        <w:right w:val="none" w:sz="0" w:space="0" w:color="auto"/>
      </w:divBdr>
    </w:div>
    <w:div w:id="673260613">
      <w:bodyDiv w:val="1"/>
      <w:marLeft w:val="0"/>
      <w:marRight w:val="0"/>
      <w:marTop w:val="0"/>
      <w:marBottom w:val="0"/>
      <w:divBdr>
        <w:top w:val="none" w:sz="0" w:space="0" w:color="auto"/>
        <w:left w:val="none" w:sz="0" w:space="0" w:color="auto"/>
        <w:bottom w:val="none" w:sz="0" w:space="0" w:color="auto"/>
        <w:right w:val="none" w:sz="0" w:space="0" w:color="auto"/>
      </w:divBdr>
    </w:div>
    <w:div w:id="674649136">
      <w:bodyDiv w:val="1"/>
      <w:marLeft w:val="0"/>
      <w:marRight w:val="0"/>
      <w:marTop w:val="0"/>
      <w:marBottom w:val="0"/>
      <w:divBdr>
        <w:top w:val="none" w:sz="0" w:space="0" w:color="auto"/>
        <w:left w:val="none" w:sz="0" w:space="0" w:color="auto"/>
        <w:bottom w:val="none" w:sz="0" w:space="0" w:color="auto"/>
        <w:right w:val="none" w:sz="0" w:space="0" w:color="auto"/>
      </w:divBdr>
    </w:div>
    <w:div w:id="674920008">
      <w:bodyDiv w:val="1"/>
      <w:marLeft w:val="0"/>
      <w:marRight w:val="0"/>
      <w:marTop w:val="0"/>
      <w:marBottom w:val="0"/>
      <w:divBdr>
        <w:top w:val="none" w:sz="0" w:space="0" w:color="auto"/>
        <w:left w:val="none" w:sz="0" w:space="0" w:color="auto"/>
        <w:bottom w:val="none" w:sz="0" w:space="0" w:color="auto"/>
        <w:right w:val="none" w:sz="0" w:space="0" w:color="auto"/>
      </w:divBdr>
    </w:div>
    <w:div w:id="675040932">
      <w:bodyDiv w:val="1"/>
      <w:marLeft w:val="0"/>
      <w:marRight w:val="0"/>
      <w:marTop w:val="0"/>
      <w:marBottom w:val="0"/>
      <w:divBdr>
        <w:top w:val="none" w:sz="0" w:space="0" w:color="auto"/>
        <w:left w:val="none" w:sz="0" w:space="0" w:color="auto"/>
        <w:bottom w:val="none" w:sz="0" w:space="0" w:color="auto"/>
        <w:right w:val="none" w:sz="0" w:space="0" w:color="auto"/>
      </w:divBdr>
    </w:div>
    <w:div w:id="675376397">
      <w:bodyDiv w:val="1"/>
      <w:marLeft w:val="0"/>
      <w:marRight w:val="0"/>
      <w:marTop w:val="0"/>
      <w:marBottom w:val="0"/>
      <w:divBdr>
        <w:top w:val="none" w:sz="0" w:space="0" w:color="auto"/>
        <w:left w:val="none" w:sz="0" w:space="0" w:color="auto"/>
        <w:bottom w:val="none" w:sz="0" w:space="0" w:color="auto"/>
        <w:right w:val="none" w:sz="0" w:space="0" w:color="auto"/>
      </w:divBdr>
    </w:div>
    <w:div w:id="675495499">
      <w:bodyDiv w:val="1"/>
      <w:marLeft w:val="0"/>
      <w:marRight w:val="0"/>
      <w:marTop w:val="0"/>
      <w:marBottom w:val="0"/>
      <w:divBdr>
        <w:top w:val="none" w:sz="0" w:space="0" w:color="auto"/>
        <w:left w:val="none" w:sz="0" w:space="0" w:color="auto"/>
        <w:bottom w:val="none" w:sz="0" w:space="0" w:color="auto"/>
        <w:right w:val="none" w:sz="0" w:space="0" w:color="auto"/>
      </w:divBdr>
    </w:div>
    <w:div w:id="677851380">
      <w:bodyDiv w:val="1"/>
      <w:marLeft w:val="0"/>
      <w:marRight w:val="0"/>
      <w:marTop w:val="0"/>
      <w:marBottom w:val="0"/>
      <w:divBdr>
        <w:top w:val="none" w:sz="0" w:space="0" w:color="auto"/>
        <w:left w:val="none" w:sz="0" w:space="0" w:color="auto"/>
        <w:bottom w:val="none" w:sz="0" w:space="0" w:color="auto"/>
        <w:right w:val="none" w:sz="0" w:space="0" w:color="auto"/>
      </w:divBdr>
    </w:div>
    <w:div w:id="678703854">
      <w:bodyDiv w:val="1"/>
      <w:marLeft w:val="0"/>
      <w:marRight w:val="0"/>
      <w:marTop w:val="0"/>
      <w:marBottom w:val="0"/>
      <w:divBdr>
        <w:top w:val="none" w:sz="0" w:space="0" w:color="auto"/>
        <w:left w:val="none" w:sz="0" w:space="0" w:color="auto"/>
        <w:bottom w:val="none" w:sz="0" w:space="0" w:color="auto"/>
        <w:right w:val="none" w:sz="0" w:space="0" w:color="auto"/>
      </w:divBdr>
    </w:div>
    <w:div w:id="679044602">
      <w:bodyDiv w:val="1"/>
      <w:marLeft w:val="0"/>
      <w:marRight w:val="0"/>
      <w:marTop w:val="0"/>
      <w:marBottom w:val="0"/>
      <w:divBdr>
        <w:top w:val="none" w:sz="0" w:space="0" w:color="auto"/>
        <w:left w:val="none" w:sz="0" w:space="0" w:color="auto"/>
        <w:bottom w:val="none" w:sz="0" w:space="0" w:color="auto"/>
        <w:right w:val="none" w:sz="0" w:space="0" w:color="auto"/>
      </w:divBdr>
    </w:div>
    <w:div w:id="679477775">
      <w:bodyDiv w:val="1"/>
      <w:marLeft w:val="0"/>
      <w:marRight w:val="0"/>
      <w:marTop w:val="0"/>
      <w:marBottom w:val="0"/>
      <w:divBdr>
        <w:top w:val="none" w:sz="0" w:space="0" w:color="auto"/>
        <w:left w:val="none" w:sz="0" w:space="0" w:color="auto"/>
        <w:bottom w:val="none" w:sz="0" w:space="0" w:color="auto"/>
        <w:right w:val="none" w:sz="0" w:space="0" w:color="auto"/>
      </w:divBdr>
    </w:div>
    <w:div w:id="680009187">
      <w:bodyDiv w:val="1"/>
      <w:marLeft w:val="0"/>
      <w:marRight w:val="0"/>
      <w:marTop w:val="0"/>
      <w:marBottom w:val="0"/>
      <w:divBdr>
        <w:top w:val="none" w:sz="0" w:space="0" w:color="auto"/>
        <w:left w:val="none" w:sz="0" w:space="0" w:color="auto"/>
        <w:bottom w:val="none" w:sz="0" w:space="0" w:color="auto"/>
        <w:right w:val="none" w:sz="0" w:space="0" w:color="auto"/>
      </w:divBdr>
    </w:div>
    <w:div w:id="680740508">
      <w:bodyDiv w:val="1"/>
      <w:marLeft w:val="0"/>
      <w:marRight w:val="0"/>
      <w:marTop w:val="0"/>
      <w:marBottom w:val="0"/>
      <w:divBdr>
        <w:top w:val="none" w:sz="0" w:space="0" w:color="auto"/>
        <w:left w:val="none" w:sz="0" w:space="0" w:color="auto"/>
        <w:bottom w:val="none" w:sz="0" w:space="0" w:color="auto"/>
        <w:right w:val="none" w:sz="0" w:space="0" w:color="auto"/>
      </w:divBdr>
    </w:div>
    <w:div w:id="682821209">
      <w:bodyDiv w:val="1"/>
      <w:marLeft w:val="0"/>
      <w:marRight w:val="0"/>
      <w:marTop w:val="0"/>
      <w:marBottom w:val="0"/>
      <w:divBdr>
        <w:top w:val="none" w:sz="0" w:space="0" w:color="auto"/>
        <w:left w:val="none" w:sz="0" w:space="0" w:color="auto"/>
        <w:bottom w:val="none" w:sz="0" w:space="0" w:color="auto"/>
        <w:right w:val="none" w:sz="0" w:space="0" w:color="auto"/>
      </w:divBdr>
    </w:div>
    <w:div w:id="685987652">
      <w:bodyDiv w:val="1"/>
      <w:marLeft w:val="0"/>
      <w:marRight w:val="0"/>
      <w:marTop w:val="0"/>
      <w:marBottom w:val="0"/>
      <w:divBdr>
        <w:top w:val="none" w:sz="0" w:space="0" w:color="auto"/>
        <w:left w:val="none" w:sz="0" w:space="0" w:color="auto"/>
        <w:bottom w:val="none" w:sz="0" w:space="0" w:color="auto"/>
        <w:right w:val="none" w:sz="0" w:space="0" w:color="auto"/>
      </w:divBdr>
    </w:div>
    <w:div w:id="687098739">
      <w:bodyDiv w:val="1"/>
      <w:marLeft w:val="0"/>
      <w:marRight w:val="0"/>
      <w:marTop w:val="0"/>
      <w:marBottom w:val="0"/>
      <w:divBdr>
        <w:top w:val="none" w:sz="0" w:space="0" w:color="auto"/>
        <w:left w:val="none" w:sz="0" w:space="0" w:color="auto"/>
        <w:bottom w:val="none" w:sz="0" w:space="0" w:color="auto"/>
        <w:right w:val="none" w:sz="0" w:space="0" w:color="auto"/>
      </w:divBdr>
    </w:div>
    <w:div w:id="687172149">
      <w:bodyDiv w:val="1"/>
      <w:marLeft w:val="0"/>
      <w:marRight w:val="0"/>
      <w:marTop w:val="0"/>
      <w:marBottom w:val="0"/>
      <w:divBdr>
        <w:top w:val="none" w:sz="0" w:space="0" w:color="auto"/>
        <w:left w:val="none" w:sz="0" w:space="0" w:color="auto"/>
        <w:bottom w:val="none" w:sz="0" w:space="0" w:color="auto"/>
        <w:right w:val="none" w:sz="0" w:space="0" w:color="auto"/>
      </w:divBdr>
    </w:div>
    <w:div w:id="687873986">
      <w:bodyDiv w:val="1"/>
      <w:marLeft w:val="0"/>
      <w:marRight w:val="0"/>
      <w:marTop w:val="0"/>
      <w:marBottom w:val="0"/>
      <w:divBdr>
        <w:top w:val="none" w:sz="0" w:space="0" w:color="auto"/>
        <w:left w:val="none" w:sz="0" w:space="0" w:color="auto"/>
        <w:bottom w:val="none" w:sz="0" w:space="0" w:color="auto"/>
        <w:right w:val="none" w:sz="0" w:space="0" w:color="auto"/>
      </w:divBdr>
    </w:div>
    <w:div w:id="688799617">
      <w:bodyDiv w:val="1"/>
      <w:marLeft w:val="0"/>
      <w:marRight w:val="0"/>
      <w:marTop w:val="0"/>
      <w:marBottom w:val="0"/>
      <w:divBdr>
        <w:top w:val="none" w:sz="0" w:space="0" w:color="auto"/>
        <w:left w:val="none" w:sz="0" w:space="0" w:color="auto"/>
        <w:bottom w:val="none" w:sz="0" w:space="0" w:color="auto"/>
        <w:right w:val="none" w:sz="0" w:space="0" w:color="auto"/>
      </w:divBdr>
    </w:div>
    <w:div w:id="690304384">
      <w:bodyDiv w:val="1"/>
      <w:marLeft w:val="0"/>
      <w:marRight w:val="0"/>
      <w:marTop w:val="0"/>
      <w:marBottom w:val="0"/>
      <w:divBdr>
        <w:top w:val="none" w:sz="0" w:space="0" w:color="auto"/>
        <w:left w:val="none" w:sz="0" w:space="0" w:color="auto"/>
        <w:bottom w:val="none" w:sz="0" w:space="0" w:color="auto"/>
        <w:right w:val="none" w:sz="0" w:space="0" w:color="auto"/>
      </w:divBdr>
    </w:div>
    <w:div w:id="690381370">
      <w:bodyDiv w:val="1"/>
      <w:marLeft w:val="0"/>
      <w:marRight w:val="0"/>
      <w:marTop w:val="0"/>
      <w:marBottom w:val="0"/>
      <w:divBdr>
        <w:top w:val="none" w:sz="0" w:space="0" w:color="auto"/>
        <w:left w:val="none" w:sz="0" w:space="0" w:color="auto"/>
        <w:bottom w:val="none" w:sz="0" w:space="0" w:color="auto"/>
        <w:right w:val="none" w:sz="0" w:space="0" w:color="auto"/>
      </w:divBdr>
    </w:div>
    <w:div w:id="690952769">
      <w:bodyDiv w:val="1"/>
      <w:marLeft w:val="0"/>
      <w:marRight w:val="0"/>
      <w:marTop w:val="0"/>
      <w:marBottom w:val="0"/>
      <w:divBdr>
        <w:top w:val="none" w:sz="0" w:space="0" w:color="auto"/>
        <w:left w:val="none" w:sz="0" w:space="0" w:color="auto"/>
        <w:bottom w:val="none" w:sz="0" w:space="0" w:color="auto"/>
        <w:right w:val="none" w:sz="0" w:space="0" w:color="auto"/>
      </w:divBdr>
    </w:div>
    <w:div w:id="693846768">
      <w:bodyDiv w:val="1"/>
      <w:marLeft w:val="0"/>
      <w:marRight w:val="0"/>
      <w:marTop w:val="0"/>
      <w:marBottom w:val="0"/>
      <w:divBdr>
        <w:top w:val="none" w:sz="0" w:space="0" w:color="auto"/>
        <w:left w:val="none" w:sz="0" w:space="0" w:color="auto"/>
        <w:bottom w:val="none" w:sz="0" w:space="0" w:color="auto"/>
        <w:right w:val="none" w:sz="0" w:space="0" w:color="auto"/>
      </w:divBdr>
    </w:div>
    <w:div w:id="696197767">
      <w:bodyDiv w:val="1"/>
      <w:marLeft w:val="0"/>
      <w:marRight w:val="0"/>
      <w:marTop w:val="0"/>
      <w:marBottom w:val="0"/>
      <w:divBdr>
        <w:top w:val="none" w:sz="0" w:space="0" w:color="auto"/>
        <w:left w:val="none" w:sz="0" w:space="0" w:color="auto"/>
        <w:bottom w:val="none" w:sz="0" w:space="0" w:color="auto"/>
        <w:right w:val="none" w:sz="0" w:space="0" w:color="auto"/>
      </w:divBdr>
    </w:div>
    <w:div w:id="696271848">
      <w:bodyDiv w:val="1"/>
      <w:marLeft w:val="0"/>
      <w:marRight w:val="0"/>
      <w:marTop w:val="0"/>
      <w:marBottom w:val="0"/>
      <w:divBdr>
        <w:top w:val="none" w:sz="0" w:space="0" w:color="auto"/>
        <w:left w:val="none" w:sz="0" w:space="0" w:color="auto"/>
        <w:bottom w:val="none" w:sz="0" w:space="0" w:color="auto"/>
        <w:right w:val="none" w:sz="0" w:space="0" w:color="auto"/>
      </w:divBdr>
    </w:div>
    <w:div w:id="697199239">
      <w:bodyDiv w:val="1"/>
      <w:marLeft w:val="0"/>
      <w:marRight w:val="0"/>
      <w:marTop w:val="0"/>
      <w:marBottom w:val="0"/>
      <w:divBdr>
        <w:top w:val="none" w:sz="0" w:space="0" w:color="auto"/>
        <w:left w:val="none" w:sz="0" w:space="0" w:color="auto"/>
        <w:bottom w:val="none" w:sz="0" w:space="0" w:color="auto"/>
        <w:right w:val="none" w:sz="0" w:space="0" w:color="auto"/>
      </w:divBdr>
    </w:div>
    <w:div w:id="697662316">
      <w:bodyDiv w:val="1"/>
      <w:marLeft w:val="0"/>
      <w:marRight w:val="0"/>
      <w:marTop w:val="0"/>
      <w:marBottom w:val="0"/>
      <w:divBdr>
        <w:top w:val="none" w:sz="0" w:space="0" w:color="auto"/>
        <w:left w:val="none" w:sz="0" w:space="0" w:color="auto"/>
        <w:bottom w:val="none" w:sz="0" w:space="0" w:color="auto"/>
        <w:right w:val="none" w:sz="0" w:space="0" w:color="auto"/>
      </w:divBdr>
    </w:div>
    <w:div w:id="698551335">
      <w:bodyDiv w:val="1"/>
      <w:marLeft w:val="0"/>
      <w:marRight w:val="0"/>
      <w:marTop w:val="0"/>
      <w:marBottom w:val="0"/>
      <w:divBdr>
        <w:top w:val="none" w:sz="0" w:space="0" w:color="auto"/>
        <w:left w:val="none" w:sz="0" w:space="0" w:color="auto"/>
        <w:bottom w:val="none" w:sz="0" w:space="0" w:color="auto"/>
        <w:right w:val="none" w:sz="0" w:space="0" w:color="auto"/>
      </w:divBdr>
    </w:div>
    <w:div w:id="698818563">
      <w:bodyDiv w:val="1"/>
      <w:marLeft w:val="0"/>
      <w:marRight w:val="0"/>
      <w:marTop w:val="0"/>
      <w:marBottom w:val="0"/>
      <w:divBdr>
        <w:top w:val="none" w:sz="0" w:space="0" w:color="auto"/>
        <w:left w:val="none" w:sz="0" w:space="0" w:color="auto"/>
        <w:bottom w:val="none" w:sz="0" w:space="0" w:color="auto"/>
        <w:right w:val="none" w:sz="0" w:space="0" w:color="auto"/>
      </w:divBdr>
    </w:div>
    <w:div w:id="699471981">
      <w:bodyDiv w:val="1"/>
      <w:marLeft w:val="0"/>
      <w:marRight w:val="0"/>
      <w:marTop w:val="0"/>
      <w:marBottom w:val="0"/>
      <w:divBdr>
        <w:top w:val="none" w:sz="0" w:space="0" w:color="auto"/>
        <w:left w:val="none" w:sz="0" w:space="0" w:color="auto"/>
        <w:bottom w:val="none" w:sz="0" w:space="0" w:color="auto"/>
        <w:right w:val="none" w:sz="0" w:space="0" w:color="auto"/>
      </w:divBdr>
    </w:div>
    <w:div w:id="700282888">
      <w:bodyDiv w:val="1"/>
      <w:marLeft w:val="0"/>
      <w:marRight w:val="0"/>
      <w:marTop w:val="0"/>
      <w:marBottom w:val="0"/>
      <w:divBdr>
        <w:top w:val="none" w:sz="0" w:space="0" w:color="auto"/>
        <w:left w:val="none" w:sz="0" w:space="0" w:color="auto"/>
        <w:bottom w:val="none" w:sz="0" w:space="0" w:color="auto"/>
        <w:right w:val="none" w:sz="0" w:space="0" w:color="auto"/>
      </w:divBdr>
    </w:div>
    <w:div w:id="700663707">
      <w:bodyDiv w:val="1"/>
      <w:marLeft w:val="0"/>
      <w:marRight w:val="0"/>
      <w:marTop w:val="0"/>
      <w:marBottom w:val="0"/>
      <w:divBdr>
        <w:top w:val="none" w:sz="0" w:space="0" w:color="auto"/>
        <w:left w:val="none" w:sz="0" w:space="0" w:color="auto"/>
        <w:bottom w:val="none" w:sz="0" w:space="0" w:color="auto"/>
        <w:right w:val="none" w:sz="0" w:space="0" w:color="auto"/>
      </w:divBdr>
    </w:div>
    <w:div w:id="700784911">
      <w:bodyDiv w:val="1"/>
      <w:marLeft w:val="0"/>
      <w:marRight w:val="0"/>
      <w:marTop w:val="0"/>
      <w:marBottom w:val="0"/>
      <w:divBdr>
        <w:top w:val="none" w:sz="0" w:space="0" w:color="auto"/>
        <w:left w:val="none" w:sz="0" w:space="0" w:color="auto"/>
        <w:bottom w:val="none" w:sz="0" w:space="0" w:color="auto"/>
        <w:right w:val="none" w:sz="0" w:space="0" w:color="auto"/>
      </w:divBdr>
    </w:div>
    <w:div w:id="705444111">
      <w:bodyDiv w:val="1"/>
      <w:marLeft w:val="0"/>
      <w:marRight w:val="0"/>
      <w:marTop w:val="0"/>
      <w:marBottom w:val="0"/>
      <w:divBdr>
        <w:top w:val="none" w:sz="0" w:space="0" w:color="auto"/>
        <w:left w:val="none" w:sz="0" w:space="0" w:color="auto"/>
        <w:bottom w:val="none" w:sz="0" w:space="0" w:color="auto"/>
        <w:right w:val="none" w:sz="0" w:space="0" w:color="auto"/>
      </w:divBdr>
    </w:div>
    <w:div w:id="709182481">
      <w:bodyDiv w:val="1"/>
      <w:marLeft w:val="0"/>
      <w:marRight w:val="0"/>
      <w:marTop w:val="0"/>
      <w:marBottom w:val="0"/>
      <w:divBdr>
        <w:top w:val="none" w:sz="0" w:space="0" w:color="auto"/>
        <w:left w:val="none" w:sz="0" w:space="0" w:color="auto"/>
        <w:bottom w:val="none" w:sz="0" w:space="0" w:color="auto"/>
        <w:right w:val="none" w:sz="0" w:space="0" w:color="auto"/>
      </w:divBdr>
    </w:div>
    <w:div w:id="709493247">
      <w:bodyDiv w:val="1"/>
      <w:marLeft w:val="0"/>
      <w:marRight w:val="0"/>
      <w:marTop w:val="0"/>
      <w:marBottom w:val="0"/>
      <w:divBdr>
        <w:top w:val="none" w:sz="0" w:space="0" w:color="auto"/>
        <w:left w:val="none" w:sz="0" w:space="0" w:color="auto"/>
        <w:bottom w:val="none" w:sz="0" w:space="0" w:color="auto"/>
        <w:right w:val="none" w:sz="0" w:space="0" w:color="auto"/>
      </w:divBdr>
    </w:div>
    <w:div w:id="710038608">
      <w:bodyDiv w:val="1"/>
      <w:marLeft w:val="0"/>
      <w:marRight w:val="0"/>
      <w:marTop w:val="0"/>
      <w:marBottom w:val="0"/>
      <w:divBdr>
        <w:top w:val="none" w:sz="0" w:space="0" w:color="auto"/>
        <w:left w:val="none" w:sz="0" w:space="0" w:color="auto"/>
        <w:bottom w:val="none" w:sz="0" w:space="0" w:color="auto"/>
        <w:right w:val="none" w:sz="0" w:space="0" w:color="auto"/>
      </w:divBdr>
    </w:div>
    <w:div w:id="711223955">
      <w:bodyDiv w:val="1"/>
      <w:marLeft w:val="0"/>
      <w:marRight w:val="0"/>
      <w:marTop w:val="0"/>
      <w:marBottom w:val="0"/>
      <w:divBdr>
        <w:top w:val="none" w:sz="0" w:space="0" w:color="auto"/>
        <w:left w:val="none" w:sz="0" w:space="0" w:color="auto"/>
        <w:bottom w:val="none" w:sz="0" w:space="0" w:color="auto"/>
        <w:right w:val="none" w:sz="0" w:space="0" w:color="auto"/>
      </w:divBdr>
    </w:div>
    <w:div w:id="712535987">
      <w:bodyDiv w:val="1"/>
      <w:marLeft w:val="0"/>
      <w:marRight w:val="0"/>
      <w:marTop w:val="0"/>
      <w:marBottom w:val="0"/>
      <w:divBdr>
        <w:top w:val="none" w:sz="0" w:space="0" w:color="auto"/>
        <w:left w:val="none" w:sz="0" w:space="0" w:color="auto"/>
        <w:bottom w:val="none" w:sz="0" w:space="0" w:color="auto"/>
        <w:right w:val="none" w:sz="0" w:space="0" w:color="auto"/>
      </w:divBdr>
    </w:div>
    <w:div w:id="716929869">
      <w:bodyDiv w:val="1"/>
      <w:marLeft w:val="0"/>
      <w:marRight w:val="0"/>
      <w:marTop w:val="0"/>
      <w:marBottom w:val="0"/>
      <w:divBdr>
        <w:top w:val="none" w:sz="0" w:space="0" w:color="auto"/>
        <w:left w:val="none" w:sz="0" w:space="0" w:color="auto"/>
        <w:bottom w:val="none" w:sz="0" w:space="0" w:color="auto"/>
        <w:right w:val="none" w:sz="0" w:space="0" w:color="auto"/>
      </w:divBdr>
    </w:div>
    <w:div w:id="717124744">
      <w:bodyDiv w:val="1"/>
      <w:marLeft w:val="0"/>
      <w:marRight w:val="0"/>
      <w:marTop w:val="0"/>
      <w:marBottom w:val="0"/>
      <w:divBdr>
        <w:top w:val="none" w:sz="0" w:space="0" w:color="auto"/>
        <w:left w:val="none" w:sz="0" w:space="0" w:color="auto"/>
        <w:bottom w:val="none" w:sz="0" w:space="0" w:color="auto"/>
        <w:right w:val="none" w:sz="0" w:space="0" w:color="auto"/>
      </w:divBdr>
    </w:div>
    <w:div w:id="717585734">
      <w:bodyDiv w:val="1"/>
      <w:marLeft w:val="0"/>
      <w:marRight w:val="0"/>
      <w:marTop w:val="0"/>
      <w:marBottom w:val="0"/>
      <w:divBdr>
        <w:top w:val="none" w:sz="0" w:space="0" w:color="auto"/>
        <w:left w:val="none" w:sz="0" w:space="0" w:color="auto"/>
        <w:bottom w:val="none" w:sz="0" w:space="0" w:color="auto"/>
        <w:right w:val="none" w:sz="0" w:space="0" w:color="auto"/>
      </w:divBdr>
    </w:div>
    <w:div w:id="719062651">
      <w:bodyDiv w:val="1"/>
      <w:marLeft w:val="0"/>
      <w:marRight w:val="0"/>
      <w:marTop w:val="0"/>
      <w:marBottom w:val="0"/>
      <w:divBdr>
        <w:top w:val="none" w:sz="0" w:space="0" w:color="auto"/>
        <w:left w:val="none" w:sz="0" w:space="0" w:color="auto"/>
        <w:bottom w:val="none" w:sz="0" w:space="0" w:color="auto"/>
        <w:right w:val="none" w:sz="0" w:space="0" w:color="auto"/>
      </w:divBdr>
    </w:div>
    <w:div w:id="719861901">
      <w:bodyDiv w:val="1"/>
      <w:marLeft w:val="0"/>
      <w:marRight w:val="0"/>
      <w:marTop w:val="0"/>
      <w:marBottom w:val="0"/>
      <w:divBdr>
        <w:top w:val="none" w:sz="0" w:space="0" w:color="auto"/>
        <w:left w:val="none" w:sz="0" w:space="0" w:color="auto"/>
        <w:bottom w:val="none" w:sz="0" w:space="0" w:color="auto"/>
        <w:right w:val="none" w:sz="0" w:space="0" w:color="auto"/>
      </w:divBdr>
    </w:div>
    <w:div w:id="720980995">
      <w:bodyDiv w:val="1"/>
      <w:marLeft w:val="0"/>
      <w:marRight w:val="0"/>
      <w:marTop w:val="0"/>
      <w:marBottom w:val="0"/>
      <w:divBdr>
        <w:top w:val="none" w:sz="0" w:space="0" w:color="auto"/>
        <w:left w:val="none" w:sz="0" w:space="0" w:color="auto"/>
        <w:bottom w:val="none" w:sz="0" w:space="0" w:color="auto"/>
        <w:right w:val="none" w:sz="0" w:space="0" w:color="auto"/>
      </w:divBdr>
    </w:div>
    <w:div w:id="723987794">
      <w:bodyDiv w:val="1"/>
      <w:marLeft w:val="0"/>
      <w:marRight w:val="0"/>
      <w:marTop w:val="0"/>
      <w:marBottom w:val="0"/>
      <w:divBdr>
        <w:top w:val="none" w:sz="0" w:space="0" w:color="auto"/>
        <w:left w:val="none" w:sz="0" w:space="0" w:color="auto"/>
        <w:bottom w:val="none" w:sz="0" w:space="0" w:color="auto"/>
        <w:right w:val="none" w:sz="0" w:space="0" w:color="auto"/>
      </w:divBdr>
    </w:div>
    <w:div w:id="724571114">
      <w:bodyDiv w:val="1"/>
      <w:marLeft w:val="0"/>
      <w:marRight w:val="0"/>
      <w:marTop w:val="0"/>
      <w:marBottom w:val="0"/>
      <w:divBdr>
        <w:top w:val="none" w:sz="0" w:space="0" w:color="auto"/>
        <w:left w:val="none" w:sz="0" w:space="0" w:color="auto"/>
        <w:bottom w:val="none" w:sz="0" w:space="0" w:color="auto"/>
        <w:right w:val="none" w:sz="0" w:space="0" w:color="auto"/>
      </w:divBdr>
    </w:div>
    <w:div w:id="725371717">
      <w:bodyDiv w:val="1"/>
      <w:marLeft w:val="0"/>
      <w:marRight w:val="0"/>
      <w:marTop w:val="0"/>
      <w:marBottom w:val="0"/>
      <w:divBdr>
        <w:top w:val="none" w:sz="0" w:space="0" w:color="auto"/>
        <w:left w:val="none" w:sz="0" w:space="0" w:color="auto"/>
        <w:bottom w:val="none" w:sz="0" w:space="0" w:color="auto"/>
        <w:right w:val="none" w:sz="0" w:space="0" w:color="auto"/>
      </w:divBdr>
    </w:div>
    <w:div w:id="727152331">
      <w:bodyDiv w:val="1"/>
      <w:marLeft w:val="0"/>
      <w:marRight w:val="0"/>
      <w:marTop w:val="0"/>
      <w:marBottom w:val="0"/>
      <w:divBdr>
        <w:top w:val="none" w:sz="0" w:space="0" w:color="auto"/>
        <w:left w:val="none" w:sz="0" w:space="0" w:color="auto"/>
        <w:bottom w:val="none" w:sz="0" w:space="0" w:color="auto"/>
        <w:right w:val="none" w:sz="0" w:space="0" w:color="auto"/>
      </w:divBdr>
    </w:div>
    <w:div w:id="728113773">
      <w:bodyDiv w:val="1"/>
      <w:marLeft w:val="0"/>
      <w:marRight w:val="0"/>
      <w:marTop w:val="0"/>
      <w:marBottom w:val="0"/>
      <w:divBdr>
        <w:top w:val="none" w:sz="0" w:space="0" w:color="auto"/>
        <w:left w:val="none" w:sz="0" w:space="0" w:color="auto"/>
        <w:bottom w:val="none" w:sz="0" w:space="0" w:color="auto"/>
        <w:right w:val="none" w:sz="0" w:space="0" w:color="auto"/>
      </w:divBdr>
    </w:div>
    <w:div w:id="730348994">
      <w:bodyDiv w:val="1"/>
      <w:marLeft w:val="0"/>
      <w:marRight w:val="0"/>
      <w:marTop w:val="0"/>
      <w:marBottom w:val="0"/>
      <w:divBdr>
        <w:top w:val="none" w:sz="0" w:space="0" w:color="auto"/>
        <w:left w:val="none" w:sz="0" w:space="0" w:color="auto"/>
        <w:bottom w:val="none" w:sz="0" w:space="0" w:color="auto"/>
        <w:right w:val="none" w:sz="0" w:space="0" w:color="auto"/>
      </w:divBdr>
    </w:div>
    <w:div w:id="730812314">
      <w:bodyDiv w:val="1"/>
      <w:marLeft w:val="0"/>
      <w:marRight w:val="0"/>
      <w:marTop w:val="0"/>
      <w:marBottom w:val="0"/>
      <w:divBdr>
        <w:top w:val="none" w:sz="0" w:space="0" w:color="auto"/>
        <w:left w:val="none" w:sz="0" w:space="0" w:color="auto"/>
        <w:bottom w:val="none" w:sz="0" w:space="0" w:color="auto"/>
        <w:right w:val="none" w:sz="0" w:space="0" w:color="auto"/>
      </w:divBdr>
    </w:div>
    <w:div w:id="731929537">
      <w:bodyDiv w:val="1"/>
      <w:marLeft w:val="0"/>
      <w:marRight w:val="0"/>
      <w:marTop w:val="0"/>
      <w:marBottom w:val="0"/>
      <w:divBdr>
        <w:top w:val="none" w:sz="0" w:space="0" w:color="auto"/>
        <w:left w:val="none" w:sz="0" w:space="0" w:color="auto"/>
        <w:bottom w:val="none" w:sz="0" w:space="0" w:color="auto"/>
        <w:right w:val="none" w:sz="0" w:space="0" w:color="auto"/>
      </w:divBdr>
    </w:div>
    <w:div w:id="732580570">
      <w:bodyDiv w:val="1"/>
      <w:marLeft w:val="0"/>
      <w:marRight w:val="0"/>
      <w:marTop w:val="0"/>
      <w:marBottom w:val="0"/>
      <w:divBdr>
        <w:top w:val="none" w:sz="0" w:space="0" w:color="auto"/>
        <w:left w:val="none" w:sz="0" w:space="0" w:color="auto"/>
        <w:bottom w:val="none" w:sz="0" w:space="0" w:color="auto"/>
        <w:right w:val="none" w:sz="0" w:space="0" w:color="auto"/>
      </w:divBdr>
    </w:div>
    <w:div w:id="732587370">
      <w:bodyDiv w:val="1"/>
      <w:marLeft w:val="0"/>
      <w:marRight w:val="0"/>
      <w:marTop w:val="0"/>
      <w:marBottom w:val="0"/>
      <w:divBdr>
        <w:top w:val="none" w:sz="0" w:space="0" w:color="auto"/>
        <w:left w:val="none" w:sz="0" w:space="0" w:color="auto"/>
        <w:bottom w:val="none" w:sz="0" w:space="0" w:color="auto"/>
        <w:right w:val="none" w:sz="0" w:space="0" w:color="auto"/>
      </w:divBdr>
    </w:div>
    <w:div w:id="734356285">
      <w:bodyDiv w:val="1"/>
      <w:marLeft w:val="0"/>
      <w:marRight w:val="0"/>
      <w:marTop w:val="0"/>
      <w:marBottom w:val="0"/>
      <w:divBdr>
        <w:top w:val="none" w:sz="0" w:space="0" w:color="auto"/>
        <w:left w:val="none" w:sz="0" w:space="0" w:color="auto"/>
        <w:bottom w:val="none" w:sz="0" w:space="0" w:color="auto"/>
        <w:right w:val="none" w:sz="0" w:space="0" w:color="auto"/>
      </w:divBdr>
    </w:div>
    <w:div w:id="736435398">
      <w:bodyDiv w:val="1"/>
      <w:marLeft w:val="0"/>
      <w:marRight w:val="0"/>
      <w:marTop w:val="0"/>
      <w:marBottom w:val="0"/>
      <w:divBdr>
        <w:top w:val="none" w:sz="0" w:space="0" w:color="auto"/>
        <w:left w:val="none" w:sz="0" w:space="0" w:color="auto"/>
        <w:bottom w:val="none" w:sz="0" w:space="0" w:color="auto"/>
        <w:right w:val="none" w:sz="0" w:space="0" w:color="auto"/>
      </w:divBdr>
    </w:div>
    <w:div w:id="737091476">
      <w:bodyDiv w:val="1"/>
      <w:marLeft w:val="0"/>
      <w:marRight w:val="0"/>
      <w:marTop w:val="0"/>
      <w:marBottom w:val="0"/>
      <w:divBdr>
        <w:top w:val="none" w:sz="0" w:space="0" w:color="auto"/>
        <w:left w:val="none" w:sz="0" w:space="0" w:color="auto"/>
        <w:bottom w:val="none" w:sz="0" w:space="0" w:color="auto"/>
        <w:right w:val="none" w:sz="0" w:space="0" w:color="auto"/>
      </w:divBdr>
    </w:div>
    <w:div w:id="737215072">
      <w:bodyDiv w:val="1"/>
      <w:marLeft w:val="0"/>
      <w:marRight w:val="0"/>
      <w:marTop w:val="0"/>
      <w:marBottom w:val="0"/>
      <w:divBdr>
        <w:top w:val="none" w:sz="0" w:space="0" w:color="auto"/>
        <w:left w:val="none" w:sz="0" w:space="0" w:color="auto"/>
        <w:bottom w:val="none" w:sz="0" w:space="0" w:color="auto"/>
        <w:right w:val="none" w:sz="0" w:space="0" w:color="auto"/>
      </w:divBdr>
    </w:div>
    <w:div w:id="738793907">
      <w:bodyDiv w:val="1"/>
      <w:marLeft w:val="0"/>
      <w:marRight w:val="0"/>
      <w:marTop w:val="0"/>
      <w:marBottom w:val="0"/>
      <w:divBdr>
        <w:top w:val="none" w:sz="0" w:space="0" w:color="auto"/>
        <w:left w:val="none" w:sz="0" w:space="0" w:color="auto"/>
        <w:bottom w:val="none" w:sz="0" w:space="0" w:color="auto"/>
        <w:right w:val="none" w:sz="0" w:space="0" w:color="auto"/>
      </w:divBdr>
    </w:div>
    <w:div w:id="739251151">
      <w:bodyDiv w:val="1"/>
      <w:marLeft w:val="0"/>
      <w:marRight w:val="0"/>
      <w:marTop w:val="0"/>
      <w:marBottom w:val="0"/>
      <w:divBdr>
        <w:top w:val="none" w:sz="0" w:space="0" w:color="auto"/>
        <w:left w:val="none" w:sz="0" w:space="0" w:color="auto"/>
        <w:bottom w:val="none" w:sz="0" w:space="0" w:color="auto"/>
        <w:right w:val="none" w:sz="0" w:space="0" w:color="auto"/>
      </w:divBdr>
    </w:div>
    <w:div w:id="739401146">
      <w:bodyDiv w:val="1"/>
      <w:marLeft w:val="0"/>
      <w:marRight w:val="0"/>
      <w:marTop w:val="0"/>
      <w:marBottom w:val="0"/>
      <w:divBdr>
        <w:top w:val="none" w:sz="0" w:space="0" w:color="auto"/>
        <w:left w:val="none" w:sz="0" w:space="0" w:color="auto"/>
        <w:bottom w:val="none" w:sz="0" w:space="0" w:color="auto"/>
        <w:right w:val="none" w:sz="0" w:space="0" w:color="auto"/>
      </w:divBdr>
    </w:div>
    <w:div w:id="739868094">
      <w:bodyDiv w:val="1"/>
      <w:marLeft w:val="0"/>
      <w:marRight w:val="0"/>
      <w:marTop w:val="0"/>
      <w:marBottom w:val="0"/>
      <w:divBdr>
        <w:top w:val="none" w:sz="0" w:space="0" w:color="auto"/>
        <w:left w:val="none" w:sz="0" w:space="0" w:color="auto"/>
        <w:bottom w:val="none" w:sz="0" w:space="0" w:color="auto"/>
        <w:right w:val="none" w:sz="0" w:space="0" w:color="auto"/>
      </w:divBdr>
    </w:div>
    <w:div w:id="741290956">
      <w:bodyDiv w:val="1"/>
      <w:marLeft w:val="0"/>
      <w:marRight w:val="0"/>
      <w:marTop w:val="0"/>
      <w:marBottom w:val="0"/>
      <w:divBdr>
        <w:top w:val="none" w:sz="0" w:space="0" w:color="auto"/>
        <w:left w:val="none" w:sz="0" w:space="0" w:color="auto"/>
        <w:bottom w:val="none" w:sz="0" w:space="0" w:color="auto"/>
        <w:right w:val="none" w:sz="0" w:space="0" w:color="auto"/>
      </w:divBdr>
    </w:div>
    <w:div w:id="741567307">
      <w:bodyDiv w:val="1"/>
      <w:marLeft w:val="0"/>
      <w:marRight w:val="0"/>
      <w:marTop w:val="0"/>
      <w:marBottom w:val="0"/>
      <w:divBdr>
        <w:top w:val="none" w:sz="0" w:space="0" w:color="auto"/>
        <w:left w:val="none" w:sz="0" w:space="0" w:color="auto"/>
        <w:bottom w:val="none" w:sz="0" w:space="0" w:color="auto"/>
        <w:right w:val="none" w:sz="0" w:space="0" w:color="auto"/>
      </w:divBdr>
    </w:div>
    <w:div w:id="741757105">
      <w:bodyDiv w:val="1"/>
      <w:marLeft w:val="0"/>
      <w:marRight w:val="0"/>
      <w:marTop w:val="0"/>
      <w:marBottom w:val="0"/>
      <w:divBdr>
        <w:top w:val="none" w:sz="0" w:space="0" w:color="auto"/>
        <w:left w:val="none" w:sz="0" w:space="0" w:color="auto"/>
        <w:bottom w:val="none" w:sz="0" w:space="0" w:color="auto"/>
        <w:right w:val="none" w:sz="0" w:space="0" w:color="auto"/>
      </w:divBdr>
    </w:div>
    <w:div w:id="743333234">
      <w:bodyDiv w:val="1"/>
      <w:marLeft w:val="0"/>
      <w:marRight w:val="0"/>
      <w:marTop w:val="0"/>
      <w:marBottom w:val="0"/>
      <w:divBdr>
        <w:top w:val="none" w:sz="0" w:space="0" w:color="auto"/>
        <w:left w:val="none" w:sz="0" w:space="0" w:color="auto"/>
        <w:bottom w:val="none" w:sz="0" w:space="0" w:color="auto"/>
        <w:right w:val="none" w:sz="0" w:space="0" w:color="auto"/>
      </w:divBdr>
    </w:div>
    <w:div w:id="745226202">
      <w:bodyDiv w:val="1"/>
      <w:marLeft w:val="0"/>
      <w:marRight w:val="0"/>
      <w:marTop w:val="0"/>
      <w:marBottom w:val="0"/>
      <w:divBdr>
        <w:top w:val="none" w:sz="0" w:space="0" w:color="auto"/>
        <w:left w:val="none" w:sz="0" w:space="0" w:color="auto"/>
        <w:bottom w:val="none" w:sz="0" w:space="0" w:color="auto"/>
        <w:right w:val="none" w:sz="0" w:space="0" w:color="auto"/>
      </w:divBdr>
    </w:div>
    <w:div w:id="746539914">
      <w:bodyDiv w:val="1"/>
      <w:marLeft w:val="0"/>
      <w:marRight w:val="0"/>
      <w:marTop w:val="0"/>
      <w:marBottom w:val="0"/>
      <w:divBdr>
        <w:top w:val="none" w:sz="0" w:space="0" w:color="auto"/>
        <w:left w:val="none" w:sz="0" w:space="0" w:color="auto"/>
        <w:bottom w:val="none" w:sz="0" w:space="0" w:color="auto"/>
        <w:right w:val="none" w:sz="0" w:space="0" w:color="auto"/>
      </w:divBdr>
    </w:div>
    <w:div w:id="747925149">
      <w:bodyDiv w:val="1"/>
      <w:marLeft w:val="0"/>
      <w:marRight w:val="0"/>
      <w:marTop w:val="0"/>
      <w:marBottom w:val="0"/>
      <w:divBdr>
        <w:top w:val="none" w:sz="0" w:space="0" w:color="auto"/>
        <w:left w:val="none" w:sz="0" w:space="0" w:color="auto"/>
        <w:bottom w:val="none" w:sz="0" w:space="0" w:color="auto"/>
        <w:right w:val="none" w:sz="0" w:space="0" w:color="auto"/>
      </w:divBdr>
    </w:div>
    <w:div w:id="748235173">
      <w:bodyDiv w:val="1"/>
      <w:marLeft w:val="0"/>
      <w:marRight w:val="0"/>
      <w:marTop w:val="0"/>
      <w:marBottom w:val="0"/>
      <w:divBdr>
        <w:top w:val="none" w:sz="0" w:space="0" w:color="auto"/>
        <w:left w:val="none" w:sz="0" w:space="0" w:color="auto"/>
        <w:bottom w:val="none" w:sz="0" w:space="0" w:color="auto"/>
        <w:right w:val="none" w:sz="0" w:space="0" w:color="auto"/>
      </w:divBdr>
    </w:div>
    <w:div w:id="748967101">
      <w:bodyDiv w:val="1"/>
      <w:marLeft w:val="0"/>
      <w:marRight w:val="0"/>
      <w:marTop w:val="0"/>
      <w:marBottom w:val="0"/>
      <w:divBdr>
        <w:top w:val="none" w:sz="0" w:space="0" w:color="auto"/>
        <w:left w:val="none" w:sz="0" w:space="0" w:color="auto"/>
        <w:bottom w:val="none" w:sz="0" w:space="0" w:color="auto"/>
        <w:right w:val="none" w:sz="0" w:space="0" w:color="auto"/>
      </w:divBdr>
    </w:div>
    <w:div w:id="749616113">
      <w:bodyDiv w:val="1"/>
      <w:marLeft w:val="0"/>
      <w:marRight w:val="0"/>
      <w:marTop w:val="0"/>
      <w:marBottom w:val="0"/>
      <w:divBdr>
        <w:top w:val="none" w:sz="0" w:space="0" w:color="auto"/>
        <w:left w:val="none" w:sz="0" w:space="0" w:color="auto"/>
        <w:bottom w:val="none" w:sz="0" w:space="0" w:color="auto"/>
        <w:right w:val="none" w:sz="0" w:space="0" w:color="auto"/>
      </w:divBdr>
    </w:div>
    <w:div w:id="750590394">
      <w:bodyDiv w:val="1"/>
      <w:marLeft w:val="0"/>
      <w:marRight w:val="0"/>
      <w:marTop w:val="0"/>
      <w:marBottom w:val="0"/>
      <w:divBdr>
        <w:top w:val="none" w:sz="0" w:space="0" w:color="auto"/>
        <w:left w:val="none" w:sz="0" w:space="0" w:color="auto"/>
        <w:bottom w:val="none" w:sz="0" w:space="0" w:color="auto"/>
        <w:right w:val="none" w:sz="0" w:space="0" w:color="auto"/>
      </w:divBdr>
    </w:div>
    <w:div w:id="750738545">
      <w:bodyDiv w:val="1"/>
      <w:marLeft w:val="0"/>
      <w:marRight w:val="0"/>
      <w:marTop w:val="0"/>
      <w:marBottom w:val="0"/>
      <w:divBdr>
        <w:top w:val="none" w:sz="0" w:space="0" w:color="auto"/>
        <w:left w:val="none" w:sz="0" w:space="0" w:color="auto"/>
        <w:bottom w:val="none" w:sz="0" w:space="0" w:color="auto"/>
        <w:right w:val="none" w:sz="0" w:space="0" w:color="auto"/>
      </w:divBdr>
    </w:div>
    <w:div w:id="755056731">
      <w:bodyDiv w:val="1"/>
      <w:marLeft w:val="0"/>
      <w:marRight w:val="0"/>
      <w:marTop w:val="0"/>
      <w:marBottom w:val="0"/>
      <w:divBdr>
        <w:top w:val="none" w:sz="0" w:space="0" w:color="auto"/>
        <w:left w:val="none" w:sz="0" w:space="0" w:color="auto"/>
        <w:bottom w:val="none" w:sz="0" w:space="0" w:color="auto"/>
        <w:right w:val="none" w:sz="0" w:space="0" w:color="auto"/>
      </w:divBdr>
    </w:div>
    <w:div w:id="759061217">
      <w:bodyDiv w:val="1"/>
      <w:marLeft w:val="0"/>
      <w:marRight w:val="0"/>
      <w:marTop w:val="0"/>
      <w:marBottom w:val="0"/>
      <w:divBdr>
        <w:top w:val="none" w:sz="0" w:space="0" w:color="auto"/>
        <w:left w:val="none" w:sz="0" w:space="0" w:color="auto"/>
        <w:bottom w:val="none" w:sz="0" w:space="0" w:color="auto"/>
        <w:right w:val="none" w:sz="0" w:space="0" w:color="auto"/>
      </w:divBdr>
    </w:div>
    <w:div w:id="759254627">
      <w:bodyDiv w:val="1"/>
      <w:marLeft w:val="0"/>
      <w:marRight w:val="0"/>
      <w:marTop w:val="0"/>
      <w:marBottom w:val="0"/>
      <w:divBdr>
        <w:top w:val="none" w:sz="0" w:space="0" w:color="auto"/>
        <w:left w:val="none" w:sz="0" w:space="0" w:color="auto"/>
        <w:bottom w:val="none" w:sz="0" w:space="0" w:color="auto"/>
        <w:right w:val="none" w:sz="0" w:space="0" w:color="auto"/>
      </w:divBdr>
    </w:div>
    <w:div w:id="759910558">
      <w:bodyDiv w:val="1"/>
      <w:marLeft w:val="0"/>
      <w:marRight w:val="0"/>
      <w:marTop w:val="0"/>
      <w:marBottom w:val="0"/>
      <w:divBdr>
        <w:top w:val="none" w:sz="0" w:space="0" w:color="auto"/>
        <w:left w:val="none" w:sz="0" w:space="0" w:color="auto"/>
        <w:bottom w:val="none" w:sz="0" w:space="0" w:color="auto"/>
        <w:right w:val="none" w:sz="0" w:space="0" w:color="auto"/>
      </w:divBdr>
    </w:div>
    <w:div w:id="760376890">
      <w:bodyDiv w:val="1"/>
      <w:marLeft w:val="0"/>
      <w:marRight w:val="0"/>
      <w:marTop w:val="0"/>
      <w:marBottom w:val="0"/>
      <w:divBdr>
        <w:top w:val="none" w:sz="0" w:space="0" w:color="auto"/>
        <w:left w:val="none" w:sz="0" w:space="0" w:color="auto"/>
        <w:bottom w:val="none" w:sz="0" w:space="0" w:color="auto"/>
        <w:right w:val="none" w:sz="0" w:space="0" w:color="auto"/>
      </w:divBdr>
    </w:div>
    <w:div w:id="761292512">
      <w:bodyDiv w:val="1"/>
      <w:marLeft w:val="0"/>
      <w:marRight w:val="0"/>
      <w:marTop w:val="0"/>
      <w:marBottom w:val="0"/>
      <w:divBdr>
        <w:top w:val="none" w:sz="0" w:space="0" w:color="auto"/>
        <w:left w:val="none" w:sz="0" w:space="0" w:color="auto"/>
        <w:bottom w:val="none" w:sz="0" w:space="0" w:color="auto"/>
        <w:right w:val="none" w:sz="0" w:space="0" w:color="auto"/>
      </w:divBdr>
    </w:div>
    <w:div w:id="762607038">
      <w:bodyDiv w:val="1"/>
      <w:marLeft w:val="0"/>
      <w:marRight w:val="0"/>
      <w:marTop w:val="0"/>
      <w:marBottom w:val="0"/>
      <w:divBdr>
        <w:top w:val="none" w:sz="0" w:space="0" w:color="auto"/>
        <w:left w:val="none" w:sz="0" w:space="0" w:color="auto"/>
        <w:bottom w:val="none" w:sz="0" w:space="0" w:color="auto"/>
        <w:right w:val="none" w:sz="0" w:space="0" w:color="auto"/>
      </w:divBdr>
    </w:div>
    <w:div w:id="763771261">
      <w:bodyDiv w:val="1"/>
      <w:marLeft w:val="0"/>
      <w:marRight w:val="0"/>
      <w:marTop w:val="0"/>
      <w:marBottom w:val="0"/>
      <w:divBdr>
        <w:top w:val="none" w:sz="0" w:space="0" w:color="auto"/>
        <w:left w:val="none" w:sz="0" w:space="0" w:color="auto"/>
        <w:bottom w:val="none" w:sz="0" w:space="0" w:color="auto"/>
        <w:right w:val="none" w:sz="0" w:space="0" w:color="auto"/>
      </w:divBdr>
    </w:div>
    <w:div w:id="765272315">
      <w:bodyDiv w:val="1"/>
      <w:marLeft w:val="0"/>
      <w:marRight w:val="0"/>
      <w:marTop w:val="0"/>
      <w:marBottom w:val="0"/>
      <w:divBdr>
        <w:top w:val="none" w:sz="0" w:space="0" w:color="auto"/>
        <w:left w:val="none" w:sz="0" w:space="0" w:color="auto"/>
        <w:bottom w:val="none" w:sz="0" w:space="0" w:color="auto"/>
        <w:right w:val="none" w:sz="0" w:space="0" w:color="auto"/>
      </w:divBdr>
    </w:div>
    <w:div w:id="765465135">
      <w:bodyDiv w:val="1"/>
      <w:marLeft w:val="0"/>
      <w:marRight w:val="0"/>
      <w:marTop w:val="0"/>
      <w:marBottom w:val="0"/>
      <w:divBdr>
        <w:top w:val="none" w:sz="0" w:space="0" w:color="auto"/>
        <w:left w:val="none" w:sz="0" w:space="0" w:color="auto"/>
        <w:bottom w:val="none" w:sz="0" w:space="0" w:color="auto"/>
        <w:right w:val="none" w:sz="0" w:space="0" w:color="auto"/>
      </w:divBdr>
    </w:div>
    <w:div w:id="769735209">
      <w:bodyDiv w:val="1"/>
      <w:marLeft w:val="0"/>
      <w:marRight w:val="0"/>
      <w:marTop w:val="0"/>
      <w:marBottom w:val="0"/>
      <w:divBdr>
        <w:top w:val="none" w:sz="0" w:space="0" w:color="auto"/>
        <w:left w:val="none" w:sz="0" w:space="0" w:color="auto"/>
        <w:bottom w:val="none" w:sz="0" w:space="0" w:color="auto"/>
        <w:right w:val="none" w:sz="0" w:space="0" w:color="auto"/>
      </w:divBdr>
    </w:div>
    <w:div w:id="772094531">
      <w:bodyDiv w:val="1"/>
      <w:marLeft w:val="0"/>
      <w:marRight w:val="0"/>
      <w:marTop w:val="0"/>
      <w:marBottom w:val="0"/>
      <w:divBdr>
        <w:top w:val="none" w:sz="0" w:space="0" w:color="auto"/>
        <w:left w:val="none" w:sz="0" w:space="0" w:color="auto"/>
        <w:bottom w:val="none" w:sz="0" w:space="0" w:color="auto"/>
        <w:right w:val="none" w:sz="0" w:space="0" w:color="auto"/>
      </w:divBdr>
    </w:div>
    <w:div w:id="773063295">
      <w:bodyDiv w:val="1"/>
      <w:marLeft w:val="0"/>
      <w:marRight w:val="0"/>
      <w:marTop w:val="0"/>
      <w:marBottom w:val="0"/>
      <w:divBdr>
        <w:top w:val="none" w:sz="0" w:space="0" w:color="auto"/>
        <w:left w:val="none" w:sz="0" w:space="0" w:color="auto"/>
        <w:bottom w:val="none" w:sz="0" w:space="0" w:color="auto"/>
        <w:right w:val="none" w:sz="0" w:space="0" w:color="auto"/>
      </w:divBdr>
    </w:div>
    <w:div w:id="773399874">
      <w:bodyDiv w:val="1"/>
      <w:marLeft w:val="0"/>
      <w:marRight w:val="0"/>
      <w:marTop w:val="0"/>
      <w:marBottom w:val="0"/>
      <w:divBdr>
        <w:top w:val="none" w:sz="0" w:space="0" w:color="auto"/>
        <w:left w:val="none" w:sz="0" w:space="0" w:color="auto"/>
        <w:bottom w:val="none" w:sz="0" w:space="0" w:color="auto"/>
        <w:right w:val="none" w:sz="0" w:space="0" w:color="auto"/>
      </w:divBdr>
    </w:div>
    <w:div w:id="773673849">
      <w:bodyDiv w:val="1"/>
      <w:marLeft w:val="0"/>
      <w:marRight w:val="0"/>
      <w:marTop w:val="0"/>
      <w:marBottom w:val="0"/>
      <w:divBdr>
        <w:top w:val="none" w:sz="0" w:space="0" w:color="auto"/>
        <w:left w:val="none" w:sz="0" w:space="0" w:color="auto"/>
        <w:bottom w:val="none" w:sz="0" w:space="0" w:color="auto"/>
        <w:right w:val="none" w:sz="0" w:space="0" w:color="auto"/>
      </w:divBdr>
    </w:div>
    <w:div w:id="775562109">
      <w:bodyDiv w:val="1"/>
      <w:marLeft w:val="0"/>
      <w:marRight w:val="0"/>
      <w:marTop w:val="0"/>
      <w:marBottom w:val="0"/>
      <w:divBdr>
        <w:top w:val="none" w:sz="0" w:space="0" w:color="auto"/>
        <w:left w:val="none" w:sz="0" w:space="0" w:color="auto"/>
        <w:bottom w:val="none" w:sz="0" w:space="0" w:color="auto"/>
        <w:right w:val="none" w:sz="0" w:space="0" w:color="auto"/>
      </w:divBdr>
    </w:div>
    <w:div w:id="776370620">
      <w:bodyDiv w:val="1"/>
      <w:marLeft w:val="0"/>
      <w:marRight w:val="0"/>
      <w:marTop w:val="0"/>
      <w:marBottom w:val="0"/>
      <w:divBdr>
        <w:top w:val="none" w:sz="0" w:space="0" w:color="auto"/>
        <w:left w:val="none" w:sz="0" w:space="0" w:color="auto"/>
        <w:bottom w:val="none" w:sz="0" w:space="0" w:color="auto"/>
        <w:right w:val="none" w:sz="0" w:space="0" w:color="auto"/>
      </w:divBdr>
    </w:div>
    <w:div w:id="776681569">
      <w:bodyDiv w:val="1"/>
      <w:marLeft w:val="0"/>
      <w:marRight w:val="0"/>
      <w:marTop w:val="0"/>
      <w:marBottom w:val="0"/>
      <w:divBdr>
        <w:top w:val="none" w:sz="0" w:space="0" w:color="auto"/>
        <w:left w:val="none" w:sz="0" w:space="0" w:color="auto"/>
        <w:bottom w:val="none" w:sz="0" w:space="0" w:color="auto"/>
        <w:right w:val="none" w:sz="0" w:space="0" w:color="auto"/>
      </w:divBdr>
    </w:div>
    <w:div w:id="776946482">
      <w:bodyDiv w:val="1"/>
      <w:marLeft w:val="0"/>
      <w:marRight w:val="0"/>
      <w:marTop w:val="0"/>
      <w:marBottom w:val="0"/>
      <w:divBdr>
        <w:top w:val="none" w:sz="0" w:space="0" w:color="auto"/>
        <w:left w:val="none" w:sz="0" w:space="0" w:color="auto"/>
        <w:bottom w:val="none" w:sz="0" w:space="0" w:color="auto"/>
        <w:right w:val="none" w:sz="0" w:space="0" w:color="auto"/>
      </w:divBdr>
    </w:div>
    <w:div w:id="778530449">
      <w:bodyDiv w:val="1"/>
      <w:marLeft w:val="0"/>
      <w:marRight w:val="0"/>
      <w:marTop w:val="0"/>
      <w:marBottom w:val="0"/>
      <w:divBdr>
        <w:top w:val="none" w:sz="0" w:space="0" w:color="auto"/>
        <w:left w:val="none" w:sz="0" w:space="0" w:color="auto"/>
        <w:bottom w:val="none" w:sz="0" w:space="0" w:color="auto"/>
        <w:right w:val="none" w:sz="0" w:space="0" w:color="auto"/>
      </w:divBdr>
    </w:div>
    <w:div w:id="778993213">
      <w:bodyDiv w:val="1"/>
      <w:marLeft w:val="0"/>
      <w:marRight w:val="0"/>
      <w:marTop w:val="0"/>
      <w:marBottom w:val="0"/>
      <w:divBdr>
        <w:top w:val="none" w:sz="0" w:space="0" w:color="auto"/>
        <w:left w:val="none" w:sz="0" w:space="0" w:color="auto"/>
        <w:bottom w:val="none" w:sz="0" w:space="0" w:color="auto"/>
        <w:right w:val="none" w:sz="0" w:space="0" w:color="auto"/>
      </w:divBdr>
    </w:div>
    <w:div w:id="780800440">
      <w:bodyDiv w:val="1"/>
      <w:marLeft w:val="0"/>
      <w:marRight w:val="0"/>
      <w:marTop w:val="0"/>
      <w:marBottom w:val="0"/>
      <w:divBdr>
        <w:top w:val="none" w:sz="0" w:space="0" w:color="auto"/>
        <w:left w:val="none" w:sz="0" w:space="0" w:color="auto"/>
        <w:bottom w:val="none" w:sz="0" w:space="0" w:color="auto"/>
        <w:right w:val="none" w:sz="0" w:space="0" w:color="auto"/>
      </w:divBdr>
    </w:div>
    <w:div w:id="782378708">
      <w:bodyDiv w:val="1"/>
      <w:marLeft w:val="0"/>
      <w:marRight w:val="0"/>
      <w:marTop w:val="0"/>
      <w:marBottom w:val="0"/>
      <w:divBdr>
        <w:top w:val="none" w:sz="0" w:space="0" w:color="auto"/>
        <w:left w:val="none" w:sz="0" w:space="0" w:color="auto"/>
        <w:bottom w:val="none" w:sz="0" w:space="0" w:color="auto"/>
        <w:right w:val="none" w:sz="0" w:space="0" w:color="auto"/>
      </w:divBdr>
    </w:div>
    <w:div w:id="783694223">
      <w:bodyDiv w:val="1"/>
      <w:marLeft w:val="0"/>
      <w:marRight w:val="0"/>
      <w:marTop w:val="0"/>
      <w:marBottom w:val="0"/>
      <w:divBdr>
        <w:top w:val="none" w:sz="0" w:space="0" w:color="auto"/>
        <w:left w:val="none" w:sz="0" w:space="0" w:color="auto"/>
        <w:bottom w:val="none" w:sz="0" w:space="0" w:color="auto"/>
        <w:right w:val="none" w:sz="0" w:space="0" w:color="auto"/>
      </w:divBdr>
    </w:div>
    <w:div w:id="784739517">
      <w:bodyDiv w:val="1"/>
      <w:marLeft w:val="0"/>
      <w:marRight w:val="0"/>
      <w:marTop w:val="0"/>
      <w:marBottom w:val="0"/>
      <w:divBdr>
        <w:top w:val="none" w:sz="0" w:space="0" w:color="auto"/>
        <w:left w:val="none" w:sz="0" w:space="0" w:color="auto"/>
        <w:bottom w:val="none" w:sz="0" w:space="0" w:color="auto"/>
        <w:right w:val="none" w:sz="0" w:space="0" w:color="auto"/>
      </w:divBdr>
    </w:div>
    <w:div w:id="786658108">
      <w:bodyDiv w:val="1"/>
      <w:marLeft w:val="0"/>
      <w:marRight w:val="0"/>
      <w:marTop w:val="0"/>
      <w:marBottom w:val="0"/>
      <w:divBdr>
        <w:top w:val="none" w:sz="0" w:space="0" w:color="auto"/>
        <w:left w:val="none" w:sz="0" w:space="0" w:color="auto"/>
        <w:bottom w:val="none" w:sz="0" w:space="0" w:color="auto"/>
        <w:right w:val="none" w:sz="0" w:space="0" w:color="auto"/>
      </w:divBdr>
    </w:div>
    <w:div w:id="787743407">
      <w:bodyDiv w:val="1"/>
      <w:marLeft w:val="0"/>
      <w:marRight w:val="0"/>
      <w:marTop w:val="0"/>
      <w:marBottom w:val="0"/>
      <w:divBdr>
        <w:top w:val="none" w:sz="0" w:space="0" w:color="auto"/>
        <w:left w:val="none" w:sz="0" w:space="0" w:color="auto"/>
        <w:bottom w:val="none" w:sz="0" w:space="0" w:color="auto"/>
        <w:right w:val="none" w:sz="0" w:space="0" w:color="auto"/>
      </w:divBdr>
    </w:div>
    <w:div w:id="787891954">
      <w:bodyDiv w:val="1"/>
      <w:marLeft w:val="0"/>
      <w:marRight w:val="0"/>
      <w:marTop w:val="0"/>
      <w:marBottom w:val="0"/>
      <w:divBdr>
        <w:top w:val="none" w:sz="0" w:space="0" w:color="auto"/>
        <w:left w:val="none" w:sz="0" w:space="0" w:color="auto"/>
        <w:bottom w:val="none" w:sz="0" w:space="0" w:color="auto"/>
        <w:right w:val="none" w:sz="0" w:space="0" w:color="auto"/>
      </w:divBdr>
    </w:div>
    <w:div w:id="788162539">
      <w:bodyDiv w:val="1"/>
      <w:marLeft w:val="0"/>
      <w:marRight w:val="0"/>
      <w:marTop w:val="0"/>
      <w:marBottom w:val="0"/>
      <w:divBdr>
        <w:top w:val="none" w:sz="0" w:space="0" w:color="auto"/>
        <w:left w:val="none" w:sz="0" w:space="0" w:color="auto"/>
        <w:bottom w:val="none" w:sz="0" w:space="0" w:color="auto"/>
        <w:right w:val="none" w:sz="0" w:space="0" w:color="auto"/>
      </w:divBdr>
    </w:div>
    <w:div w:id="788402266">
      <w:bodyDiv w:val="1"/>
      <w:marLeft w:val="0"/>
      <w:marRight w:val="0"/>
      <w:marTop w:val="0"/>
      <w:marBottom w:val="0"/>
      <w:divBdr>
        <w:top w:val="none" w:sz="0" w:space="0" w:color="auto"/>
        <w:left w:val="none" w:sz="0" w:space="0" w:color="auto"/>
        <w:bottom w:val="none" w:sz="0" w:space="0" w:color="auto"/>
        <w:right w:val="none" w:sz="0" w:space="0" w:color="auto"/>
      </w:divBdr>
    </w:div>
    <w:div w:id="788740534">
      <w:bodyDiv w:val="1"/>
      <w:marLeft w:val="0"/>
      <w:marRight w:val="0"/>
      <w:marTop w:val="0"/>
      <w:marBottom w:val="0"/>
      <w:divBdr>
        <w:top w:val="none" w:sz="0" w:space="0" w:color="auto"/>
        <w:left w:val="none" w:sz="0" w:space="0" w:color="auto"/>
        <w:bottom w:val="none" w:sz="0" w:space="0" w:color="auto"/>
        <w:right w:val="none" w:sz="0" w:space="0" w:color="auto"/>
      </w:divBdr>
    </w:div>
    <w:div w:id="790981807">
      <w:bodyDiv w:val="1"/>
      <w:marLeft w:val="0"/>
      <w:marRight w:val="0"/>
      <w:marTop w:val="0"/>
      <w:marBottom w:val="0"/>
      <w:divBdr>
        <w:top w:val="none" w:sz="0" w:space="0" w:color="auto"/>
        <w:left w:val="none" w:sz="0" w:space="0" w:color="auto"/>
        <w:bottom w:val="none" w:sz="0" w:space="0" w:color="auto"/>
        <w:right w:val="none" w:sz="0" w:space="0" w:color="auto"/>
      </w:divBdr>
    </w:div>
    <w:div w:id="791629052">
      <w:bodyDiv w:val="1"/>
      <w:marLeft w:val="0"/>
      <w:marRight w:val="0"/>
      <w:marTop w:val="0"/>
      <w:marBottom w:val="0"/>
      <w:divBdr>
        <w:top w:val="none" w:sz="0" w:space="0" w:color="auto"/>
        <w:left w:val="none" w:sz="0" w:space="0" w:color="auto"/>
        <w:bottom w:val="none" w:sz="0" w:space="0" w:color="auto"/>
        <w:right w:val="none" w:sz="0" w:space="0" w:color="auto"/>
      </w:divBdr>
    </w:div>
    <w:div w:id="791704568">
      <w:bodyDiv w:val="1"/>
      <w:marLeft w:val="0"/>
      <w:marRight w:val="0"/>
      <w:marTop w:val="0"/>
      <w:marBottom w:val="0"/>
      <w:divBdr>
        <w:top w:val="none" w:sz="0" w:space="0" w:color="auto"/>
        <w:left w:val="none" w:sz="0" w:space="0" w:color="auto"/>
        <w:bottom w:val="none" w:sz="0" w:space="0" w:color="auto"/>
        <w:right w:val="none" w:sz="0" w:space="0" w:color="auto"/>
      </w:divBdr>
    </w:div>
    <w:div w:id="793183511">
      <w:bodyDiv w:val="1"/>
      <w:marLeft w:val="0"/>
      <w:marRight w:val="0"/>
      <w:marTop w:val="0"/>
      <w:marBottom w:val="0"/>
      <w:divBdr>
        <w:top w:val="none" w:sz="0" w:space="0" w:color="auto"/>
        <w:left w:val="none" w:sz="0" w:space="0" w:color="auto"/>
        <w:bottom w:val="none" w:sz="0" w:space="0" w:color="auto"/>
        <w:right w:val="none" w:sz="0" w:space="0" w:color="auto"/>
      </w:divBdr>
    </w:div>
    <w:div w:id="794131868">
      <w:bodyDiv w:val="1"/>
      <w:marLeft w:val="0"/>
      <w:marRight w:val="0"/>
      <w:marTop w:val="0"/>
      <w:marBottom w:val="0"/>
      <w:divBdr>
        <w:top w:val="none" w:sz="0" w:space="0" w:color="auto"/>
        <w:left w:val="none" w:sz="0" w:space="0" w:color="auto"/>
        <w:bottom w:val="none" w:sz="0" w:space="0" w:color="auto"/>
        <w:right w:val="none" w:sz="0" w:space="0" w:color="auto"/>
      </w:divBdr>
    </w:div>
    <w:div w:id="794494031">
      <w:bodyDiv w:val="1"/>
      <w:marLeft w:val="0"/>
      <w:marRight w:val="0"/>
      <w:marTop w:val="0"/>
      <w:marBottom w:val="0"/>
      <w:divBdr>
        <w:top w:val="none" w:sz="0" w:space="0" w:color="auto"/>
        <w:left w:val="none" w:sz="0" w:space="0" w:color="auto"/>
        <w:bottom w:val="none" w:sz="0" w:space="0" w:color="auto"/>
        <w:right w:val="none" w:sz="0" w:space="0" w:color="auto"/>
      </w:divBdr>
    </w:div>
    <w:div w:id="797911871">
      <w:bodyDiv w:val="1"/>
      <w:marLeft w:val="0"/>
      <w:marRight w:val="0"/>
      <w:marTop w:val="0"/>
      <w:marBottom w:val="0"/>
      <w:divBdr>
        <w:top w:val="none" w:sz="0" w:space="0" w:color="auto"/>
        <w:left w:val="none" w:sz="0" w:space="0" w:color="auto"/>
        <w:bottom w:val="none" w:sz="0" w:space="0" w:color="auto"/>
        <w:right w:val="none" w:sz="0" w:space="0" w:color="auto"/>
      </w:divBdr>
    </w:div>
    <w:div w:id="797994361">
      <w:bodyDiv w:val="1"/>
      <w:marLeft w:val="0"/>
      <w:marRight w:val="0"/>
      <w:marTop w:val="0"/>
      <w:marBottom w:val="0"/>
      <w:divBdr>
        <w:top w:val="none" w:sz="0" w:space="0" w:color="auto"/>
        <w:left w:val="none" w:sz="0" w:space="0" w:color="auto"/>
        <w:bottom w:val="none" w:sz="0" w:space="0" w:color="auto"/>
        <w:right w:val="none" w:sz="0" w:space="0" w:color="auto"/>
      </w:divBdr>
    </w:div>
    <w:div w:id="798259487">
      <w:bodyDiv w:val="1"/>
      <w:marLeft w:val="0"/>
      <w:marRight w:val="0"/>
      <w:marTop w:val="0"/>
      <w:marBottom w:val="0"/>
      <w:divBdr>
        <w:top w:val="none" w:sz="0" w:space="0" w:color="auto"/>
        <w:left w:val="none" w:sz="0" w:space="0" w:color="auto"/>
        <w:bottom w:val="none" w:sz="0" w:space="0" w:color="auto"/>
        <w:right w:val="none" w:sz="0" w:space="0" w:color="auto"/>
      </w:divBdr>
    </w:div>
    <w:div w:id="800079765">
      <w:bodyDiv w:val="1"/>
      <w:marLeft w:val="0"/>
      <w:marRight w:val="0"/>
      <w:marTop w:val="0"/>
      <w:marBottom w:val="0"/>
      <w:divBdr>
        <w:top w:val="none" w:sz="0" w:space="0" w:color="auto"/>
        <w:left w:val="none" w:sz="0" w:space="0" w:color="auto"/>
        <w:bottom w:val="none" w:sz="0" w:space="0" w:color="auto"/>
        <w:right w:val="none" w:sz="0" w:space="0" w:color="auto"/>
      </w:divBdr>
    </w:div>
    <w:div w:id="801843316">
      <w:bodyDiv w:val="1"/>
      <w:marLeft w:val="0"/>
      <w:marRight w:val="0"/>
      <w:marTop w:val="0"/>
      <w:marBottom w:val="0"/>
      <w:divBdr>
        <w:top w:val="none" w:sz="0" w:space="0" w:color="auto"/>
        <w:left w:val="none" w:sz="0" w:space="0" w:color="auto"/>
        <w:bottom w:val="none" w:sz="0" w:space="0" w:color="auto"/>
        <w:right w:val="none" w:sz="0" w:space="0" w:color="auto"/>
      </w:divBdr>
    </w:div>
    <w:div w:id="802695310">
      <w:bodyDiv w:val="1"/>
      <w:marLeft w:val="0"/>
      <w:marRight w:val="0"/>
      <w:marTop w:val="0"/>
      <w:marBottom w:val="0"/>
      <w:divBdr>
        <w:top w:val="none" w:sz="0" w:space="0" w:color="auto"/>
        <w:left w:val="none" w:sz="0" w:space="0" w:color="auto"/>
        <w:bottom w:val="none" w:sz="0" w:space="0" w:color="auto"/>
        <w:right w:val="none" w:sz="0" w:space="0" w:color="auto"/>
      </w:divBdr>
    </w:div>
    <w:div w:id="803159274">
      <w:bodyDiv w:val="1"/>
      <w:marLeft w:val="0"/>
      <w:marRight w:val="0"/>
      <w:marTop w:val="0"/>
      <w:marBottom w:val="0"/>
      <w:divBdr>
        <w:top w:val="none" w:sz="0" w:space="0" w:color="auto"/>
        <w:left w:val="none" w:sz="0" w:space="0" w:color="auto"/>
        <w:bottom w:val="none" w:sz="0" w:space="0" w:color="auto"/>
        <w:right w:val="none" w:sz="0" w:space="0" w:color="auto"/>
      </w:divBdr>
    </w:div>
    <w:div w:id="803812278">
      <w:bodyDiv w:val="1"/>
      <w:marLeft w:val="0"/>
      <w:marRight w:val="0"/>
      <w:marTop w:val="0"/>
      <w:marBottom w:val="0"/>
      <w:divBdr>
        <w:top w:val="none" w:sz="0" w:space="0" w:color="auto"/>
        <w:left w:val="none" w:sz="0" w:space="0" w:color="auto"/>
        <w:bottom w:val="none" w:sz="0" w:space="0" w:color="auto"/>
        <w:right w:val="none" w:sz="0" w:space="0" w:color="auto"/>
      </w:divBdr>
    </w:div>
    <w:div w:id="804007862">
      <w:bodyDiv w:val="1"/>
      <w:marLeft w:val="0"/>
      <w:marRight w:val="0"/>
      <w:marTop w:val="0"/>
      <w:marBottom w:val="0"/>
      <w:divBdr>
        <w:top w:val="none" w:sz="0" w:space="0" w:color="auto"/>
        <w:left w:val="none" w:sz="0" w:space="0" w:color="auto"/>
        <w:bottom w:val="none" w:sz="0" w:space="0" w:color="auto"/>
        <w:right w:val="none" w:sz="0" w:space="0" w:color="auto"/>
      </w:divBdr>
    </w:div>
    <w:div w:id="804127802">
      <w:bodyDiv w:val="1"/>
      <w:marLeft w:val="0"/>
      <w:marRight w:val="0"/>
      <w:marTop w:val="0"/>
      <w:marBottom w:val="0"/>
      <w:divBdr>
        <w:top w:val="none" w:sz="0" w:space="0" w:color="auto"/>
        <w:left w:val="none" w:sz="0" w:space="0" w:color="auto"/>
        <w:bottom w:val="none" w:sz="0" w:space="0" w:color="auto"/>
        <w:right w:val="none" w:sz="0" w:space="0" w:color="auto"/>
      </w:divBdr>
    </w:div>
    <w:div w:id="804539952">
      <w:bodyDiv w:val="1"/>
      <w:marLeft w:val="0"/>
      <w:marRight w:val="0"/>
      <w:marTop w:val="0"/>
      <w:marBottom w:val="0"/>
      <w:divBdr>
        <w:top w:val="none" w:sz="0" w:space="0" w:color="auto"/>
        <w:left w:val="none" w:sz="0" w:space="0" w:color="auto"/>
        <w:bottom w:val="none" w:sz="0" w:space="0" w:color="auto"/>
        <w:right w:val="none" w:sz="0" w:space="0" w:color="auto"/>
      </w:divBdr>
    </w:div>
    <w:div w:id="806822413">
      <w:bodyDiv w:val="1"/>
      <w:marLeft w:val="0"/>
      <w:marRight w:val="0"/>
      <w:marTop w:val="0"/>
      <w:marBottom w:val="0"/>
      <w:divBdr>
        <w:top w:val="none" w:sz="0" w:space="0" w:color="auto"/>
        <w:left w:val="none" w:sz="0" w:space="0" w:color="auto"/>
        <w:bottom w:val="none" w:sz="0" w:space="0" w:color="auto"/>
        <w:right w:val="none" w:sz="0" w:space="0" w:color="auto"/>
      </w:divBdr>
    </w:div>
    <w:div w:id="807480488">
      <w:bodyDiv w:val="1"/>
      <w:marLeft w:val="0"/>
      <w:marRight w:val="0"/>
      <w:marTop w:val="0"/>
      <w:marBottom w:val="0"/>
      <w:divBdr>
        <w:top w:val="none" w:sz="0" w:space="0" w:color="auto"/>
        <w:left w:val="none" w:sz="0" w:space="0" w:color="auto"/>
        <w:bottom w:val="none" w:sz="0" w:space="0" w:color="auto"/>
        <w:right w:val="none" w:sz="0" w:space="0" w:color="auto"/>
      </w:divBdr>
    </w:div>
    <w:div w:id="807672576">
      <w:bodyDiv w:val="1"/>
      <w:marLeft w:val="0"/>
      <w:marRight w:val="0"/>
      <w:marTop w:val="0"/>
      <w:marBottom w:val="0"/>
      <w:divBdr>
        <w:top w:val="none" w:sz="0" w:space="0" w:color="auto"/>
        <w:left w:val="none" w:sz="0" w:space="0" w:color="auto"/>
        <w:bottom w:val="none" w:sz="0" w:space="0" w:color="auto"/>
        <w:right w:val="none" w:sz="0" w:space="0" w:color="auto"/>
      </w:divBdr>
    </w:div>
    <w:div w:id="808862142">
      <w:bodyDiv w:val="1"/>
      <w:marLeft w:val="0"/>
      <w:marRight w:val="0"/>
      <w:marTop w:val="0"/>
      <w:marBottom w:val="0"/>
      <w:divBdr>
        <w:top w:val="none" w:sz="0" w:space="0" w:color="auto"/>
        <w:left w:val="none" w:sz="0" w:space="0" w:color="auto"/>
        <w:bottom w:val="none" w:sz="0" w:space="0" w:color="auto"/>
        <w:right w:val="none" w:sz="0" w:space="0" w:color="auto"/>
      </w:divBdr>
    </w:div>
    <w:div w:id="809522538">
      <w:bodyDiv w:val="1"/>
      <w:marLeft w:val="0"/>
      <w:marRight w:val="0"/>
      <w:marTop w:val="0"/>
      <w:marBottom w:val="0"/>
      <w:divBdr>
        <w:top w:val="none" w:sz="0" w:space="0" w:color="auto"/>
        <w:left w:val="none" w:sz="0" w:space="0" w:color="auto"/>
        <w:bottom w:val="none" w:sz="0" w:space="0" w:color="auto"/>
        <w:right w:val="none" w:sz="0" w:space="0" w:color="auto"/>
      </w:divBdr>
    </w:div>
    <w:div w:id="810439029">
      <w:bodyDiv w:val="1"/>
      <w:marLeft w:val="0"/>
      <w:marRight w:val="0"/>
      <w:marTop w:val="0"/>
      <w:marBottom w:val="0"/>
      <w:divBdr>
        <w:top w:val="none" w:sz="0" w:space="0" w:color="auto"/>
        <w:left w:val="none" w:sz="0" w:space="0" w:color="auto"/>
        <w:bottom w:val="none" w:sz="0" w:space="0" w:color="auto"/>
        <w:right w:val="none" w:sz="0" w:space="0" w:color="auto"/>
      </w:divBdr>
    </w:div>
    <w:div w:id="812023262">
      <w:bodyDiv w:val="1"/>
      <w:marLeft w:val="0"/>
      <w:marRight w:val="0"/>
      <w:marTop w:val="0"/>
      <w:marBottom w:val="0"/>
      <w:divBdr>
        <w:top w:val="none" w:sz="0" w:space="0" w:color="auto"/>
        <w:left w:val="none" w:sz="0" w:space="0" w:color="auto"/>
        <w:bottom w:val="none" w:sz="0" w:space="0" w:color="auto"/>
        <w:right w:val="none" w:sz="0" w:space="0" w:color="auto"/>
      </w:divBdr>
    </w:div>
    <w:div w:id="812255411">
      <w:bodyDiv w:val="1"/>
      <w:marLeft w:val="0"/>
      <w:marRight w:val="0"/>
      <w:marTop w:val="0"/>
      <w:marBottom w:val="0"/>
      <w:divBdr>
        <w:top w:val="none" w:sz="0" w:space="0" w:color="auto"/>
        <w:left w:val="none" w:sz="0" w:space="0" w:color="auto"/>
        <w:bottom w:val="none" w:sz="0" w:space="0" w:color="auto"/>
        <w:right w:val="none" w:sz="0" w:space="0" w:color="auto"/>
      </w:divBdr>
    </w:div>
    <w:div w:id="812913082">
      <w:bodyDiv w:val="1"/>
      <w:marLeft w:val="0"/>
      <w:marRight w:val="0"/>
      <w:marTop w:val="0"/>
      <w:marBottom w:val="0"/>
      <w:divBdr>
        <w:top w:val="none" w:sz="0" w:space="0" w:color="auto"/>
        <w:left w:val="none" w:sz="0" w:space="0" w:color="auto"/>
        <w:bottom w:val="none" w:sz="0" w:space="0" w:color="auto"/>
        <w:right w:val="none" w:sz="0" w:space="0" w:color="auto"/>
      </w:divBdr>
    </w:div>
    <w:div w:id="813257360">
      <w:bodyDiv w:val="1"/>
      <w:marLeft w:val="0"/>
      <w:marRight w:val="0"/>
      <w:marTop w:val="0"/>
      <w:marBottom w:val="0"/>
      <w:divBdr>
        <w:top w:val="none" w:sz="0" w:space="0" w:color="auto"/>
        <w:left w:val="none" w:sz="0" w:space="0" w:color="auto"/>
        <w:bottom w:val="none" w:sz="0" w:space="0" w:color="auto"/>
        <w:right w:val="none" w:sz="0" w:space="0" w:color="auto"/>
      </w:divBdr>
    </w:div>
    <w:div w:id="816068044">
      <w:bodyDiv w:val="1"/>
      <w:marLeft w:val="0"/>
      <w:marRight w:val="0"/>
      <w:marTop w:val="0"/>
      <w:marBottom w:val="0"/>
      <w:divBdr>
        <w:top w:val="none" w:sz="0" w:space="0" w:color="auto"/>
        <w:left w:val="none" w:sz="0" w:space="0" w:color="auto"/>
        <w:bottom w:val="none" w:sz="0" w:space="0" w:color="auto"/>
        <w:right w:val="none" w:sz="0" w:space="0" w:color="auto"/>
      </w:divBdr>
    </w:div>
    <w:div w:id="818812471">
      <w:bodyDiv w:val="1"/>
      <w:marLeft w:val="0"/>
      <w:marRight w:val="0"/>
      <w:marTop w:val="0"/>
      <w:marBottom w:val="0"/>
      <w:divBdr>
        <w:top w:val="none" w:sz="0" w:space="0" w:color="auto"/>
        <w:left w:val="none" w:sz="0" w:space="0" w:color="auto"/>
        <w:bottom w:val="none" w:sz="0" w:space="0" w:color="auto"/>
        <w:right w:val="none" w:sz="0" w:space="0" w:color="auto"/>
      </w:divBdr>
    </w:div>
    <w:div w:id="819271604">
      <w:bodyDiv w:val="1"/>
      <w:marLeft w:val="0"/>
      <w:marRight w:val="0"/>
      <w:marTop w:val="0"/>
      <w:marBottom w:val="0"/>
      <w:divBdr>
        <w:top w:val="none" w:sz="0" w:space="0" w:color="auto"/>
        <w:left w:val="none" w:sz="0" w:space="0" w:color="auto"/>
        <w:bottom w:val="none" w:sz="0" w:space="0" w:color="auto"/>
        <w:right w:val="none" w:sz="0" w:space="0" w:color="auto"/>
      </w:divBdr>
    </w:div>
    <w:div w:id="819544112">
      <w:bodyDiv w:val="1"/>
      <w:marLeft w:val="0"/>
      <w:marRight w:val="0"/>
      <w:marTop w:val="0"/>
      <w:marBottom w:val="0"/>
      <w:divBdr>
        <w:top w:val="none" w:sz="0" w:space="0" w:color="auto"/>
        <w:left w:val="none" w:sz="0" w:space="0" w:color="auto"/>
        <w:bottom w:val="none" w:sz="0" w:space="0" w:color="auto"/>
        <w:right w:val="none" w:sz="0" w:space="0" w:color="auto"/>
      </w:divBdr>
    </w:div>
    <w:div w:id="823401009">
      <w:bodyDiv w:val="1"/>
      <w:marLeft w:val="0"/>
      <w:marRight w:val="0"/>
      <w:marTop w:val="0"/>
      <w:marBottom w:val="0"/>
      <w:divBdr>
        <w:top w:val="none" w:sz="0" w:space="0" w:color="auto"/>
        <w:left w:val="none" w:sz="0" w:space="0" w:color="auto"/>
        <w:bottom w:val="none" w:sz="0" w:space="0" w:color="auto"/>
        <w:right w:val="none" w:sz="0" w:space="0" w:color="auto"/>
      </w:divBdr>
    </w:div>
    <w:div w:id="824467446">
      <w:bodyDiv w:val="1"/>
      <w:marLeft w:val="0"/>
      <w:marRight w:val="0"/>
      <w:marTop w:val="0"/>
      <w:marBottom w:val="0"/>
      <w:divBdr>
        <w:top w:val="none" w:sz="0" w:space="0" w:color="auto"/>
        <w:left w:val="none" w:sz="0" w:space="0" w:color="auto"/>
        <w:bottom w:val="none" w:sz="0" w:space="0" w:color="auto"/>
        <w:right w:val="none" w:sz="0" w:space="0" w:color="auto"/>
      </w:divBdr>
    </w:div>
    <w:div w:id="826088915">
      <w:bodyDiv w:val="1"/>
      <w:marLeft w:val="0"/>
      <w:marRight w:val="0"/>
      <w:marTop w:val="0"/>
      <w:marBottom w:val="0"/>
      <w:divBdr>
        <w:top w:val="none" w:sz="0" w:space="0" w:color="auto"/>
        <w:left w:val="none" w:sz="0" w:space="0" w:color="auto"/>
        <w:bottom w:val="none" w:sz="0" w:space="0" w:color="auto"/>
        <w:right w:val="none" w:sz="0" w:space="0" w:color="auto"/>
      </w:divBdr>
    </w:div>
    <w:div w:id="828062776">
      <w:bodyDiv w:val="1"/>
      <w:marLeft w:val="0"/>
      <w:marRight w:val="0"/>
      <w:marTop w:val="0"/>
      <w:marBottom w:val="0"/>
      <w:divBdr>
        <w:top w:val="none" w:sz="0" w:space="0" w:color="auto"/>
        <w:left w:val="none" w:sz="0" w:space="0" w:color="auto"/>
        <w:bottom w:val="none" w:sz="0" w:space="0" w:color="auto"/>
        <w:right w:val="none" w:sz="0" w:space="0" w:color="auto"/>
      </w:divBdr>
    </w:div>
    <w:div w:id="828643603">
      <w:bodyDiv w:val="1"/>
      <w:marLeft w:val="0"/>
      <w:marRight w:val="0"/>
      <w:marTop w:val="0"/>
      <w:marBottom w:val="0"/>
      <w:divBdr>
        <w:top w:val="none" w:sz="0" w:space="0" w:color="auto"/>
        <w:left w:val="none" w:sz="0" w:space="0" w:color="auto"/>
        <w:bottom w:val="none" w:sz="0" w:space="0" w:color="auto"/>
        <w:right w:val="none" w:sz="0" w:space="0" w:color="auto"/>
      </w:divBdr>
    </w:div>
    <w:div w:id="828904212">
      <w:bodyDiv w:val="1"/>
      <w:marLeft w:val="0"/>
      <w:marRight w:val="0"/>
      <w:marTop w:val="0"/>
      <w:marBottom w:val="0"/>
      <w:divBdr>
        <w:top w:val="none" w:sz="0" w:space="0" w:color="auto"/>
        <w:left w:val="none" w:sz="0" w:space="0" w:color="auto"/>
        <w:bottom w:val="none" w:sz="0" w:space="0" w:color="auto"/>
        <w:right w:val="none" w:sz="0" w:space="0" w:color="auto"/>
      </w:divBdr>
    </w:div>
    <w:div w:id="829489239">
      <w:bodyDiv w:val="1"/>
      <w:marLeft w:val="0"/>
      <w:marRight w:val="0"/>
      <w:marTop w:val="0"/>
      <w:marBottom w:val="0"/>
      <w:divBdr>
        <w:top w:val="none" w:sz="0" w:space="0" w:color="auto"/>
        <w:left w:val="none" w:sz="0" w:space="0" w:color="auto"/>
        <w:bottom w:val="none" w:sz="0" w:space="0" w:color="auto"/>
        <w:right w:val="none" w:sz="0" w:space="0" w:color="auto"/>
      </w:divBdr>
    </w:div>
    <w:div w:id="830095871">
      <w:bodyDiv w:val="1"/>
      <w:marLeft w:val="0"/>
      <w:marRight w:val="0"/>
      <w:marTop w:val="0"/>
      <w:marBottom w:val="0"/>
      <w:divBdr>
        <w:top w:val="none" w:sz="0" w:space="0" w:color="auto"/>
        <w:left w:val="none" w:sz="0" w:space="0" w:color="auto"/>
        <w:bottom w:val="none" w:sz="0" w:space="0" w:color="auto"/>
        <w:right w:val="none" w:sz="0" w:space="0" w:color="auto"/>
      </w:divBdr>
    </w:div>
    <w:div w:id="830559845">
      <w:bodyDiv w:val="1"/>
      <w:marLeft w:val="0"/>
      <w:marRight w:val="0"/>
      <w:marTop w:val="0"/>
      <w:marBottom w:val="0"/>
      <w:divBdr>
        <w:top w:val="none" w:sz="0" w:space="0" w:color="auto"/>
        <w:left w:val="none" w:sz="0" w:space="0" w:color="auto"/>
        <w:bottom w:val="none" w:sz="0" w:space="0" w:color="auto"/>
        <w:right w:val="none" w:sz="0" w:space="0" w:color="auto"/>
      </w:divBdr>
    </w:div>
    <w:div w:id="833490976">
      <w:bodyDiv w:val="1"/>
      <w:marLeft w:val="0"/>
      <w:marRight w:val="0"/>
      <w:marTop w:val="0"/>
      <w:marBottom w:val="0"/>
      <w:divBdr>
        <w:top w:val="none" w:sz="0" w:space="0" w:color="auto"/>
        <w:left w:val="none" w:sz="0" w:space="0" w:color="auto"/>
        <w:bottom w:val="none" w:sz="0" w:space="0" w:color="auto"/>
        <w:right w:val="none" w:sz="0" w:space="0" w:color="auto"/>
      </w:divBdr>
    </w:div>
    <w:div w:id="836312966">
      <w:bodyDiv w:val="1"/>
      <w:marLeft w:val="0"/>
      <w:marRight w:val="0"/>
      <w:marTop w:val="0"/>
      <w:marBottom w:val="0"/>
      <w:divBdr>
        <w:top w:val="none" w:sz="0" w:space="0" w:color="auto"/>
        <w:left w:val="none" w:sz="0" w:space="0" w:color="auto"/>
        <w:bottom w:val="none" w:sz="0" w:space="0" w:color="auto"/>
        <w:right w:val="none" w:sz="0" w:space="0" w:color="auto"/>
      </w:divBdr>
    </w:div>
    <w:div w:id="839152152">
      <w:bodyDiv w:val="1"/>
      <w:marLeft w:val="0"/>
      <w:marRight w:val="0"/>
      <w:marTop w:val="0"/>
      <w:marBottom w:val="0"/>
      <w:divBdr>
        <w:top w:val="none" w:sz="0" w:space="0" w:color="auto"/>
        <w:left w:val="none" w:sz="0" w:space="0" w:color="auto"/>
        <w:bottom w:val="none" w:sz="0" w:space="0" w:color="auto"/>
        <w:right w:val="none" w:sz="0" w:space="0" w:color="auto"/>
      </w:divBdr>
    </w:div>
    <w:div w:id="839199527">
      <w:bodyDiv w:val="1"/>
      <w:marLeft w:val="0"/>
      <w:marRight w:val="0"/>
      <w:marTop w:val="0"/>
      <w:marBottom w:val="0"/>
      <w:divBdr>
        <w:top w:val="none" w:sz="0" w:space="0" w:color="auto"/>
        <w:left w:val="none" w:sz="0" w:space="0" w:color="auto"/>
        <w:bottom w:val="none" w:sz="0" w:space="0" w:color="auto"/>
        <w:right w:val="none" w:sz="0" w:space="0" w:color="auto"/>
      </w:divBdr>
    </w:div>
    <w:div w:id="842008430">
      <w:bodyDiv w:val="1"/>
      <w:marLeft w:val="0"/>
      <w:marRight w:val="0"/>
      <w:marTop w:val="0"/>
      <w:marBottom w:val="0"/>
      <w:divBdr>
        <w:top w:val="none" w:sz="0" w:space="0" w:color="auto"/>
        <w:left w:val="none" w:sz="0" w:space="0" w:color="auto"/>
        <w:bottom w:val="none" w:sz="0" w:space="0" w:color="auto"/>
        <w:right w:val="none" w:sz="0" w:space="0" w:color="auto"/>
      </w:divBdr>
    </w:div>
    <w:div w:id="844174251">
      <w:bodyDiv w:val="1"/>
      <w:marLeft w:val="0"/>
      <w:marRight w:val="0"/>
      <w:marTop w:val="0"/>
      <w:marBottom w:val="0"/>
      <w:divBdr>
        <w:top w:val="none" w:sz="0" w:space="0" w:color="auto"/>
        <w:left w:val="none" w:sz="0" w:space="0" w:color="auto"/>
        <w:bottom w:val="none" w:sz="0" w:space="0" w:color="auto"/>
        <w:right w:val="none" w:sz="0" w:space="0" w:color="auto"/>
      </w:divBdr>
    </w:div>
    <w:div w:id="844594126">
      <w:bodyDiv w:val="1"/>
      <w:marLeft w:val="0"/>
      <w:marRight w:val="0"/>
      <w:marTop w:val="0"/>
      <w:marBottom w:val="0"/>
      <w:divBdr>
        <w:top w:val="none" w:sz="0" w:space="0" w:color="auto"/>
        <w:left w:val="none" w:sz="0" w:space="0" w:color="auto"/>
        <w:bottom w:val="none" w:sz="0" w:space="0" w:color="auto"/>
        <w:right w:val="none" w:sz="0" w:space="0" w:color="auto"/>
      </w:divBdr>
    </w:div>
    <w:div w:id="845899257">
      <w:bodyDiv w:val="1"/>
      <w:marLeft w:val="0"/>
      <w:marRight w:val="0"/>
      <w:marTop w:val="0"/>
      <w:marBottom w:val="0"/>
      <w:divBdr>
        <w:top w:val="none" w:sz="0" w:space="0" w:color="auto"/>
        <w:left w:val="none" w:sz="0" w:space="0" w:color="auto"/>
        <w:bottom w:val="none" w:sz="0" w:space="0" w:color="auto"/>
        <w:right w:val="none" w:sz="0" w:space="0" w:color="auto"/>
      </w:divBdr>
    </w:div>
    <w:div w:id="846988423">
      <w:bodyDiv w:val="1"/>
      <w:marLeft w:val="0"/>
      <w:marRight w:val="0"/>
      <w:marTop w:val="0"/>
      <w:marBottom w:val="0"/>
      <w:divBdr>
        <w:top w:val="none" w:sz="0" w:space="0" w:color="auto"/>
        <w:left w:val="none" w:sz="0" w:space="0" w:color="auto"/>
        <w:bottom w:val="none" w:sz="0" w:space="0" w:color="auto"/>
        <w:right w:val="none" w:sz="0" w:space="0" w:color="auto"/>
      </w:divBdr>
    </w:div>
    <w:div w:id="847403076">
      <w:bodyDiv w:val="1"/>
      <w:marLeft w:val="0"/>
      <w:marRight w:val="0"/>
      <w:marTop w:val="0"/>
      <w:marBottom w:val="0"/>
      <w:divBdr>
        <w:top w:val="none" w:sz="0" w:space="0" w:color="auto"/>
        <w:left w:val="none" w:sz="0" w:space="0" w:color="auto"/>
        <w:bottom w:val="none" w:sz="0" w:space="0" w:color="auto"/>
        <w:right w:val="none" w:sz="0" w:space="0" w:color="auto"/>
      </w:divBdr>
    </w:div>
    <w:div w:id="849223514">
      <w:bodyDiv w:val="1"/>
      <w:marLeft w:val="0"/>
      <w:marRight w:val="0"/>
      <w:marTop w:val="0"/>
      <w:marBottom w:val="0"/>
      <w:divBdr>
        <w:top w:val="none" w:sz="0" w:space="0" w:color="auto"/>
        <w:left w:val="none" w:sz="0" w:space="0" w:color="auto"/>
        <w:bottom w:val="none" w:sz="0" w:space="0" w:color="auto"/>
        <w:right w:val="none" w:sz="0" w:space="0" w:color="auto"/>
      </w:divBdr>
    </w:div>
    <w:div w:id="850028019">
      <w:bodyDiv w:val="1"/>
      <w:marLeft w:val="0"/>
      <w:marRight w:val="0"/>
      <w:marTop w:val="0"/>
      <w:marBottom w:val="0"/>
      <w:divBdr>
        <w:top w:val="none" w:sz="0" w:space="0" w:color="auto"/>
        <w:left w:val="none" w:sz="0" w:space="0" w:color="auto"/>
        <w:bottom w:val="none" w:sz="0" w:space="0" w:color="auto"/>
        <w:right w:val="none" w:sz="0" w:space="0" w:color="auto"/>
      </w:divBdr>
    </w:div>
    <w:div w:id="853541678">
      <w:bodyDiv w:val="1"/>
      <w:marLeft w:val="0"/>
      <w:marRight w:val="0"/>
      <w:marTop w:val="0"/>
      <w:marBottom w:val="0"/>
      <w:divBdr>
        <w:top w:val="none" w:sz="0" w:space="0" w:color="auto"/>
        <w:left w:val="none" w:sz="0" w:space="0" w:color="auto"/>
        <w:bottom w:val="none" w:sz="0" w:space="0" w:color="auto"/>
        <w:right w:val="none" w:sz="0" w:space="0" w:color="auto"/>
      </w:divBdr>
    </w:div>
    <w:div w:id="855191087">
      <w:bodyDiv w:val="1"/>
      <w:marLeft w:val="0"/>
      <w:marRight w:val="0"/>
      <w:marTop w:val="0"/>
      <w:marBottom w:val="0"/>
      <w:divBdr>
        <w:top w:val="none" w:sz="0" w:space="0" w:color="auto"/>
        <w:left w:val="none" w:sz="0" w:space="0" w:color="auto"/>
        <w:bottom w:val="none" w:sz="0" w:space="0" w:color="auto"/>
        <w:right w:val="none" w:sz="0" w:space="0" w:color="auto"/>
      </w:divBdr>
    </w:div>
    <w:div w:id="855656908">
      <w:bodyDiv w:val="1"/>
      <w:marLeft w:val="0"/>
      <w:marRight w:val="0"/>
      <w:marTop w:val="0"/>
      <w:marBottom w:val="0"/>
      <w:divBdr>
        <w:top w:val="none" w:sz="0" w:space="0" w:color="auto"/>
        <w:left w:val="none" w:sz="0" w:space="0" w:color="auto"/>
        <w:bottom w:val="none" w:sz="0" w:space="0" w:color="auto"/>
        <w:right w:val="none" w:sz="0" w:space="0" w:color="auto"/>
      </w:divBdr>
    </w:div>
    <w:div w:id="855770784">
      <w:bodyDiv w:val="1"/>
      <w:marLeft w:val="0"/>
      <w:marRight w:val="0"/>
      <w:marTop w:val="0"/>
      <w:marBottom w:val="0"/>
      <w:divBdr>
        <w:top w:val="none" w:sz="0" w:space="0" w:color="auto"/>
        <w:left w:val="none" w:sz="0" w:space="0" w:color="auto"/>
        <w:bottom w:val="none" w:sz="0" w:space="0" w:color="auto"/>
        <w:right w:val="none" w:sz="0" w:space="0" w:color="auto"/>
      </w:divBdr>
    </w:div>
    <w:div w:id="857281283">
      <w:bodyDiv w:val="1"/>
      <w:marLeft w:val="0"/>
      <w:marRight w:val="0"/>
      <w:marTop w:val="0"/>
      <w:marBottom w:val="0"/>
      <w:divBdr>
        <w:top w:val="none" w:sz="0" w:space="0" w:color="auto"/>
        <w:left w:val="none" w:sz="0" w:space="0" w:color="auto"/>
        <w:bottom w:val="none" w:sz="0" w:space="0" w:color="auto"/>
        <w:right w:val="none" w:sz="0" w:space="0" w:color="auto"/>
      </w:divBdr>
    </w:div>
    <w:div w:id="857886407">
      <w:bodyDiv w:val="1"/>
      <w:marLeft w:val="0"/>
      <w:marRight w:val="0"/>
      <w:marTop w:val="0"/>
      <w:marBottom w:val="0"/>
      <w:divBdr>
        <w:top w:val="none" w:sz="0" w:space="0" w:color="auto"/>
        <w:left w:val="none" w:sz="0" w:space="0" w:color="auto"/>
        <w:bottom w:val="none" w:sz="0" w:space="0" w:color="auto"/>
        <w:right w:val="none" w:sz="0" w:space="0" w:color="auto"/>
      </w:divBdr>
    </w:div>
    <w:div w:id="858157606">
      <w:bodyDiv w:val="1"/>
      <w:marLeft w:val="0"/>
      <w:marRight w:val="0"/>
      <w:marTop w:val="0"/>
      <w:marBottom w:val="0"/>
      <w:divBdr>
        <w:top w:val="none" w:sz="0" w:space="0" w:color="auto"/>
        <w:left w:val="none" w:sz="0" w:space="0" w:color="auto"/>
        <w:bottom w:val="none" w:sz="0" w:space="0" w:color="auto"/>
        <w:right w:val="none" w:sz="0" w:space="0" w:color="auto"/>
      </w:divBdr>
    </w:div>
    <w:div w:id="858857142">
      <w:bodyDiv w:val="1"/>
      <w:marLeft w:val="0"/>
      <w:marRight w:val="0"/>
      <w:marTop w:val="0"/>
      <w:marBottom w:val="0"/>
      <w:divBdr>
        <w:top w:val="none" w:sz="0" w:space="0" w:color="auto"/>
        <w:left w:val="none" w:sz="0" w:space="0" w:color="auto"/>
        <w:bottom w:val="none" w:sz="0" w:space="0" w:color="auto"/>
        <w:right w:val="none" w:sz="0" w:space="0" w:color="auto"/>
      </w:divBdr>
    </w:div>
    <w:div w:id="859322173">
      <w:bodyDiv w:val="1"/>
      <w:marLeft w:val="0"/>
      <w:marRight w:val="0"/>
      <w:marTop w:val="0"/>
      <w:marBottom w:val="0"/>
      <w:divBdr>
        <w:top w:val="none" w:sz="0" w:space="0" w:color="auto"/>
        <w:left w:val="none" w:sz="0" w:space="0" w:color="auto"/>
        <w:bottom w:val="none" w:sz="0" w:space="0" w:color="auto"/>
        <w:right w:val="none" w:sz="0" w:space="0" w:color="auto"/>
      </w:divBdr>
    </w:div>
    <w:div w:id="860512884">
      <w:bodyDiv w:val="1"/>
      <w:marLeft w:val="0"/>
      <w:marRight w:val="0"/>
      <w:marTop w:val="0"/>
      <w:marBottom w:val="0"/>
      <w:divBdr>
        <w:top w:val="none" w:sz="0" w:space="0" w:color="auto"/>
        <w:left w:val="none" w:sz="0" w:space="0" w:color="auto"/>
        <w:bottom w:val="none" w:sz="0" w:space="0" w:color="auto"/>
        <w:right w:val="none" w:sz="0" w:space="0" w:color="auto"/>
      </w:divBdr>
    </w:div>
    <w:div w:id="862866738">
      <w:bodyDiv w:val="1"/>
      <w:marLeft w:val="0"/>
      <w:marRight w:val="0"/>
      <w:marTop w:val="0"/>
      <w:marBottom w:val="0"/>
      <w:divBdr>
        <w:top w:val="none" w:sz="0" w:space="0" w:color="auto"/>
        <w:left w:val="none" w:sz="0" w:space="0" w:color="auto"/>
        <w:bottom w:val="none" w:sz="0" w:space="0" w:color="auto"/>
        <w:right w:val="none" w:sz="0" w:space="0" w:color="auto"/>
      </w:divBdr>
    </w:div>
    <w:div w:id="863131329">
      <w:bodyDiv w:val="1"/>
      <w:marLeft w:val="0"/>
      <w:marRight w:val="0"/>
      <w:marTop w:val="0"/>
      <w:marBottom w:val="0"/>
      <w:divBdr>
        <w:top w:val="none" w:sz="0" w:space="0" w:color="auto"/>
        <w:left w:val="none" w:sz="0" w:space="0" w:color="auto"/>
        <w:bottom w:val="none" w:sz="0" w:space="0" w:color="auto"/>
        <w:right w:val="none" w:sz="0" w:space="0" w:color="auto"/>
      </w:divBdr>
    </w:div>
    <w:div w:id="865556998">
      <w:bodyDiv w:val="1"/>
      <w:marLeft w:val="0"/>
      <w:marRight w:val="0"/>
      <w:marTop w:val="0"/>
      <w:marBottom w:val="0"/>
      <w:divBdr>
        <w:top w:val="none" w:sz="0" w:space="0" w:color="auto"/>
        <w:left w:val="none" w:sz="0" w:space="0" w:color="auto"/>
        <w:bottom w:val="none" w:sz="0" w:space="0" w:color="auto"/>
        <w:right w:val="none" w:sz="0" w:space="0" w:color="auto"/>
      </w:divBdr>
    </w:div>
    <w:div w:id="866144672">
      <w:bodyDiv w:val="1"/>
      <w:marLeft w:val="0"/>
      <w:marRight w:val="0"/>
      <w:marTop w:val="0"/>
      <w:marBottom w:val="0"/>
      <w:divBdr>
        <w:top w:val="none" w:sz="0" w:space="0" w:color="auto"/>
        <w:left w:val="none" w:sz="0" w:space="0" w:color="auto"/>
        <w:bottom w:val="none" w:sz="0" w:space="0" w:color="auto"/>
        <w:right w:val="none" w:sz="0" w:space="0" w:color="auto"/>
      </w:divBdr>
    </w:div>
    <w:div w:id="866261187">
      <w:bodyDiv w:val="1"/>
      <w:marLeft w:val="0"/>
      <w:marRight w:val="0"/>
      <w:marTop w:val="0"/>
      <w:marBottom w:val="0"/>
      <w:divBdr>
        <w:top w:val="none" w:sz="0" w:space="0" w:color="auto"/>
        <w:left w:val="none" w:sz="0" w:space="0" w:color="auto"/>
        <w:bottom w:val="none" w:sz="0" w:space="0" w:color="auto"/>
        <w:right w:val="none" w:sz="0" w:space="0" w:color="auto"/>
      </w:divBdr>
    </w:div>
    <w:div w:id="866989420">
      <w:bodyDiv w:val="1"/>
      <w:marLeft w:val="0"/>
      <w:marRight w:val="0"/>
      <w:marTop w:val="0"/>
      <w:marBottom w:val="0"/>
      <w:divBdr>
        <w:top w:val="none" w:sz="0" w:space="0" w:color="auto"/>
        <w:left w:val="none" w:sz="0" w:space="0" w:color="auto"/>
        <w:bottom w:val="none" w:sz="0" w:space="0" w:color="auto"/>
        <w:right w:val="none" w:sz="0" w:space="0" w:color="auto"/>
      </w:divBdr>
    </w:div>
    <w:div w:id="867065025">
      <w:bodyDiv w:val="1"/>
      <w:marLeft w:val="0"/>
      <w:marRight w:val="0"/>
      <w:marTop w:val="0"/>
      <w:marBottom w:val="0"/>
      <w:divBdr>
        <w:top w:val="none" w:sz="0" w:space="0" w:color="auto"/>
        <w:left w:val="none" w:sz="0" w:space="0" w:color="auto"/>
        <w:bottom w:val="none" w:sz="0" w:space="0" w:color="auto"/>
        <w:right w:val="none" w:sz="0" w:space="0" w:color="auto"/>
      </w:divBdr>
    </w:div>
    <w:div w:id="868374918">
      <w:bodyDiv w:val="1"/>
      <w:marLeft w:val="0"/>
      <w:marRight w:val="0"/>
      <w:marTop w:val="0"/>
      <w:marBottom w:val="0"/>
      <w:divBdr>
        <w:top w:val="none" w:sz="0" w:space="0" w:color="auto"/>
        <w:left w:val="none" w:sz="0" w:space="0" w:color="auto"/>
        <w:bottom w:val="none" w:sz="0" w:space="0" w:color="auto"/>
        <w:right w:val="none" w:sz="0" w:space="0" w:color="auto"/>
      </w:divBdr>
    </w:div>
    <w:div w:id="869227075">
      <w:bodyDiv w:val="1"/>
      <w:marLeft w:val="0"/>
      <w:marRight w:val="0"/>
      <w:marTop w:val="0"/>
      <w:marBottom w:val="0"/>
      <w:divBdr>
        <w:top w:val="none" w:sz="0" w:space="0" w:color="auto"/>
        <w:left w:val="none" w:sz="0" w:space="0" w:color="auto"/>
        <w:bottom w:val="none" w:sz="0" w:space="0" w:color="auto"/>
        <w:right w:val="none" w:sz="0" w:space="0" w:color="auto"/>
      </w:divBdr>
    </w:div>
    <w:div w:id="869802817">
      <w:bodyDiv w:val="1"/>
      <w:marLeft w:val="0"/>
      <w:marRight w:val="0"/>
      <w:marTop w:val="0"/>
      <w:marBottom w:val="0"/>
      <w:divBdr>
        <w:top w:val="none" w:sz="0" w:space="0" w:color="auto"/>
        <w:left w:val="none" w:sz="0" w:space="0" w:color="auto"/>
        <w:bottom w:val="none" w:sz="0" w:space="0" w:color="auto"/>
        <w:right w:val="none" w:sz="0" w:space="0" w:color="auto"/>
      </w:divBdr>
    </w:div>
    <w:div w:id="871575591">
      <w:bodyDiv w:val="1"/>
      <w:marLeft w:val="0"/>
      <w:marRight w:val="0"/>
      <w:marTop w:val="0"/>
      <w:marBottom w:val="0"/>
      <w:divBdr>
        <w:top w:val="none" w:sz="0" w:space="0" w:color="auto"/>
        <w:left w:val="none" w:sz="0" w:space="0" w:color="auto"/>
        <w:bottom w:val="none" w:sz="0" w:space="0" w:color="auto"/>
        <w:right w:val="none" w:sz="0" w:space="0" w:color="auto"/>
      </w:divBdr>
    </w:div>
    <w:div w:id="872154498">
      <w:bodyDiv w:val="1"/>
      <w:marLeft w:val="0"/>
      <w:marRight w:val="0"/>
      <w:marTop w:val="0"/>
      <w:marBottom w:val="0"/>
      <w:divBdr>
        <w:top w:val="none" w:sz="0" w:space="0" w:color="auto"/>
        <w:left w:val="none" w:sz="0" w:space="0" w:color="auto"/>
        <w:bottom w:val="none" w:sz="0" w:space="0" w:color="auto"/>
        <w:right w:val="none" w:sz="0" w:space="0" w:color="auto"/>
      </w:divBdr>
    </w:div>
    <w:div w:id="872426983">
      <w:bodyDiv w:val="1"/>
      <w:marLeft w:val="0"/>
      <w:marRight w:val="0"/>
      <w:marTop w:val="0"/>
      <w:marBottom w:val="0"/>
      <w:divBdr>
        <w:top w:val="none" w:sz="0" w:space="0" w:color="auto"/>
        <w:left w:val="none" w:sz="0" w:space="0" w:color="auto"/>
        <w:bottom w:val="none" w:sz="0" w:space="0" w:color="auto"/>
        <w:right w:val="none" w:sz="0" w:space="0" w:color="auto"/>
      </w:divBdr>
    </w:div>
    <w:div w:id="874731674">
      <w:bodyDiv w:val="1"/>
      <w:marLeft w:val="0"/>
      <w:marRight w:val="0"/>
      <w:marTop w:val="0"/>
      <w:marBottom w:val="0"/>
      <w:divBdr>
        <w:top w:val="none" w:sz="0" w:space="0" w:color="auto"/>
        <w:left w:val="none" w:sz="0" w:space="0" w:color="auto"/>
        <w:bottom w:val="none" w:sz="0" w:space="0" w:color="auto"/>
        <w:right w:val="none" w:sz="0" w:space="0" w:color="auto"/>
      </w:divBdr>
    </w:div>
    <w:div w:id="876822097">
      <w:bodyDiv w:val="1"/>
      <w:marLeft w:val="0"/>
      <w:marRight w:val="0"/>
      <w:marTop w:val="0"/>
      <w:marBottom w:val="0"/>
      <w:divBdr>
        <w:top w:val="none" w:sz="0" w:space="0" w:color="auto"/>
        <w:left w:val="none" w:sz="0" w:space="0" w:color="auto"/>
        <w:bottom w:val="none" w:sz="0" w:space="0" w:color="auto"/>
        <w:right w:val="none" w:sz="0" w:space="0" w:color="auto"/>
      </w:divBdr>
    </w:div>
    <w:div w:id="878779213">
      <w:bodyDiv w:val="1"/>
      <w:marLeft w:val="0"/>
      <w:marRight w:val="0"/>
      <w:marTop w:val="0"/>
      <w:marBottom w:val="0"/>
      <w:divBdr>
        <w:top w:val="none" w:sz="0" w:space="0" w:color="auto"/>
        <w:left w:val="none" w:sz="0" w:space="0" w:color="auto"/>
        <w:bottom w:val="none" w:sz="0" w:space="0" w:color="auto"/>
        <w:right w:val="none" w:sz="0" w:space="0" w:color="auto"/>
      </w:divBdr>
    </w:div>
    <w:div w:id="879168583">
      <w:bodyDiv w:val="1"/>
      <w:marLeft w:val="0"/>
      <w:marRight w:val="0"/>
      <w:marTop w:val="0"/>
      <w:marBottom w:val="0"/>
      <w:divBdr>
        <w:top w:val="none" w:sz="0" w:space="0" w:color="auto"/>
        <w:left w:val="none" w:sz="0" w:space="0" w:color="auto"/>
        <w:bottom w:val="none" w:sz="0" w:space="0" w:color="auto"/>
        <w:right w:val="none" w:sz="0" w:space="0" w:color="auto"/>
      </w:divBdr>
    </w:div>
    <w:div w:id="879323718">
      <w:bodyDiv w:val="1"/>
      <w:marLeft w:val="0"/>
      <w:marRight w:val="0"/>
      <w:marTop w:val="0"/>
      <w:marBottom w:val="0"/>
      <w:divBdr>
        <w:top w:val="none" w:sz="0" w:space="0" w:color="auto"/>
        <w:left w:val="none" w:sz="0" w:space="0" w:color="auto"/>
        <w:bottom w:val="none" w:sz="0" w:space="0" w:color="auto"/>
        <w:right w:val="none" w:sz="0" w:space="0" w:color="auto"/>
      </w:divBdr>
    </w:div>
    <w:div w:id="881945456">
      <w:bodyDiv w:val="1"/>
      <w:marLeft w:val="0"/>
      <w:marRight w:val="0"/>
      <w:marTop w:val="0"/>
      <w:marBottom w:val="0"/>
      <w:divBdr>
        <w:top w:val="none" w:sz="0" w:space="0" w:color="auto"/>
        <w:left w:val="none" w:sz="0" w:space="0" w:color="auto"/>
        <w:bottom w:val="none" w:sz="0" w:space="0" w:color="auto"/>
        <w:right w:val="none" w:sz="0" w:space="0" w:color="auto"/>
      </w:divBdr>
    </w:div>
    <w:div w:id="886840806">
      <w:bodyDiv w:val="1"/>
      <w:marLeft w:val="0"/>
      <w:marRight w:val="0"/>
      <w:marTop w:val="0"/>
      <w:marBottom w:val="0"/>
      <w:divBdr>
        <w:top w:val="none" w:sz="0" w:space="0" w:color="auto"/>
        <w:left w:val="none" w:sz="0" w:space="0" w:color="auto"/>
        <w:bottom w:val="none" w:sz="0" w:space="0" w:color="auto"/>
        <w:right w:val="none" w:sz="0" w:space="0" w:color="auto"/>
      </w:divBdr>
    </w:div>
    <w:div w:id="889463445">
      <w:bodyDiv w:val="1"/>
      <w:marLeft w:val="0"/>
      <w:marRight w:val="0"/>
      <w:marTop w:val="0"/>
      <w:marBottom w:val="0"/>
      <w:divBdr>
        <w:top w:val="none" w:sz="0" w:space="0" w:color="auto"/>
        <w:left w:val="none" w:sz="0" w:space="0" w:color="auto"/>
        <w:bottom w:val="none" w:sz="0" w:space="0" w:color="auto"/>
        <w:right w:val="none" w:sz="0" w:space="0" w:color="auto"/>
      </w:divBdr>
    </w:div>
    <w:div w:id="891967788">
      <w:bodyDiv w:val="1"/>
      <w:marLeft w:val="0"/>
      <w:marRight w:val="0"/>
      <w:marTop w:val="0"/>
      <w:marBottom w:val="0"/>
      <w:divBdr>
        <w:top w:val="none" w:sz="0" w:space="0" w:color="auto"/>
        <w:left w:val="none" w:sz="0" w:space="0" w:color="auto"/>
        <w:bottom w:val="none" w:sz="0" w:space="0" w:color="auto"/>
        <w:right w:val="none" w:sz="0" w:space="0" w:color="auto"/>
      </w:divBdr>
    </w:div>
    <w:div w:id="892235412">
      <w:bodyDiv w:val="1"/>
      <w:marLeft w:val="0"/>
      <w:marRight w:val="0"/>
      <w:marTop w:val="0"/>
      <w:marBottom w:val="0"/>
      <w:divBdr>
        <w:top w:val="none" w:sz="0" w:space="0" w:color="auto"/>
        <w:left w:val="none" w:sz="0" w:space="0" w:color="auto"/>
        <w:bottom w:val="none" w:sz="0" w:space="0" w:color="auto"/>
        <w:right w:val="none" w:sz="0" w:space="0" w:color="auto"/>
      </w:divBdr>
    </w:div>
    <w:div w:id="893853795">
      <w:bodyDiv w:val="1"/>
      <w:marLeft w:val="0"/>
      <w:marRight w:val="0"/>
      <w:marTop w:val="0"/>
      <w:marBottom w:val="0"/>
      <w:divBdr>
        <w:top w:val="none" w:sz="0" w:space="0" w:color="auto"/>
        <w:left w:val="none" w:sz="0" w:space="0" w:color="auto"/>
        <w:bottom w:val="none" w:sz="0" w:space="0" w:color="auto"/>
        <w:right w:val="none" w:sz="0" w:space="0" w:color="auto"/>
      </w:divBdr>
    </w:div>
    <w:div w:id="894127696">
      <w:bodyDiv w:val="1"/>
      <w:marLeft w:val="0"/>
      <w:marRight w:val="0"/>
      <w:marTop w:val="0"/>
      <w:marBottom w:val="0"/>
      <w:divBdr>
        <w:top w:val="none" w:sz="0" w:space="0" w:color="auto"/>
        <w:left w:val="none" w:sz="0" w:space="0" w:color="auto"/>
        <w:bottom w:val="none" w:sz="0" w:space="0" w:color="auto"/>
        <w:right w:val="none" w:sz="0" w:space="0" w:color="auto"/>
      </w:divBdr>
    </w:div>
    <w:div w:id="894508641">
      <w:bodyDiv w:val="1"/>
      <w:marLeft w:val="0"/>
      <w:marRight w:val="0"/>
      <w:marTop w:val="0"/>
      <w:marBottom w:val="0"/>
      <w:divBdr>
        <w:top w:val="none" w:sz="0" w:space="0" w:color="auto"/>
        <w:left w:val="none" w:sz="0" w:space="0" w:color="auto"/>
        <w:bottom w:val="none" w:sz="0" w:space="0" w:color="auto"/>
        <w:right w:val="none" w:sz="0" w:space="0" w:color="auto"/>
      </w:divBdr>
    </w:div>
    <w:div w:id="895549677">
      <w:bodyDiv w:val="1"/>
      <w:marLeft w:val="0"/>
      <w:marRight w:val="0"/>
      <w:marTop w:val="0"/>
      <w:marBottom w:val="0"/>
      <w:divBdr>
        <w:top w:val="none" w:sz="0" w:space="0" w:color="auto"/>
        <w:left w:val="none" w:sz="0" w:space="0" w:color="auto"/>
        <w:bottom w:val="none" w:sz="0" w:space="0" w:color="auto"/>
        <w:right w:val="none" w:sz="0" w:space="0" w:color="auto"/>
      </w:divBdr>
    </w:div>
    <w:div w:id="896286686">
      <w:bodyDiv w:val="1"/>
      <w:marLeft w:val="0"/>
      <w:marRight w:val="0"/>
      <w:marTop w:val="0"/>
      <w:marBottom w:val="0"/>
      <w:divBdr>
        <w:top w:val="none" w:sz="0" w:space="0" w:color="auto"/>
        <w:left w:val="none" w:sz="0" w:space="0" w:color="auto"/>
        <w:bottom w:val="none" w:sz="0" w:space="0" w:color="auto"/>
        <w:right w:val="none" w:sz="0" w:space="0" w:color="auto"/>
      </w:divBdr>
    </w:div>
    <w:div w:id="898518881">
      <w:bodyDiv w:val="1"/>
      <w:marLeft w:val="0"/>
      <w:marRight w:val="0"/>
      <w:marTop w:val="0"/>
      <w:marBottom w:val="0"/>
      <w:divBdr>
        <w:top w:val="none" w:sz="0" w:space="0" w:color="auto"/>
        <w:left w:val="none" w:sz="0" w:space="0" w:color="auto"/>
        <w:bottom w:val="none" w:sz="0" w:space="0" w:color="auto"/>
        <w:right w:val="none" w:sz="0" w:space="0" w:color="auto"/>
      </w:divBdr>
    </w:div>
    <w:div w:id="898828055">
      <w:bodyDiv w:val="1"/>
      <w:marLeft w:val="0"/>
      <w:marRight w:val="0"/>
      <w:marTop w:val="0"/>
      <w:marBottom w:val="0"/>
      <w:divBdr>
        <w:top w:val="none" w:sz="0" w:space="0" w:color="auto"/>
        <w:left w:val="none" w:sz="0" w:space="0" w:color="auto"/>
        <w:bottom w:val="none" w:sz="0" w:space="0" w:color="auto"/>
        <w:right w:val="none" w:sz="0" w:space="0" w:color="auto"/>
      </w:divBdr>
    </w:div>
    <w:div w:id="899704603">
      <w:bodyDiv w:val="1"/>
      <w:marLeft w:val="0"/>
      <w:marRight w:val="0"/>
      <w:marTop w:val="0"/>
      <w:marBottom w:val="0"/>
      <w:divBdr>
        <w:top w:val="none" w:sz="0" w:space="0" w:color="auto"/>
        <w:left w:val="none" w:sz="0" w:space="0" w:color="auto"/>
        <w:bottom w:val="none" w:sz="0" w:space="0" w:color="auto"/>
        <w:right w:val="none" w:sz="0" w:space="0" w:color="auto"/>
      </w:divBdr>
    </w:div>
    <w:div w:id="900673979">
      <w:bodyDiv w:val="1"/>
      <w:marLeft w:val="0"/>
      <w:marRight w:val="0"/>
      <w:marTop w:val="0"/>
      <w:marBottom w:val="0"/>
      <w:divBdr>
        <w:top w:val="none" w:sz="0" w:space="0" w:color="auto"/>
        <w:left w:val="none" w:sz="0" w:space="0" w:color="auto"/>
        <w:bottom w:val="none" w:sz="0" w:space="0" w:color="auto"/>
        <w:right w:val="none" w:sz="0" w:space="0" w:color="auto"/>
      </w:divBdr>
    </w:div>
    <w:div w:id="904950611">
      <w:bodyDiv w:val="1"/>
      <w:marLeft w:val="0"/>
      <w:marRight w:val="0"/>
      <w:marTop w:val="0"/>
      <w:marBottom w:val="0"/>
      <w:divBdr>
        <w:top w:val="none" w:sz="0" w:space="0" w:color="auto"/>
        <w:left w:val="none" w:sz="0" w:space="0" w:color="auto"/>
        <w:bottom w:val="none" w:sz="0" w:space="0" w:color="auto"/>
        <w:right w:val="none" w:sz="0" w:space="0" w:color="auto"/>
      </w:divBdr>
    </w:div>
    <w:div w:id="906184510">
      <w:bodyDiv w:val="1"/>
      <w:marLeft w:val="0"/>
      <w:marRight w:val="0"/>
      <w:marTop w:val="0"/>
      <w:marBottom w:val="0"/>
      <w:divBdr>
        <w:top w:val="none" w:sz="0" w:space="0" w:color="auto"/>
        <w:left w:val="none" w:sz="0" w:space="0" w:color="auto"/>
        <w:bottom w:val="none" w:sz="0" w:space="0" w:color="auto"/>
        <w:right w:val="none" w:sz="0" w:space="0" w:color="auto"/>
      </w:divBdr>
    </w:div>
    <w:div w:id="907108469">
      <w:bodyDiv w:val="1"/>
      <w:marLeft w:val="0"/>
      <w:marRight w:val="0"/>
      <w:marTop w:val="0"/>
      <w:marBottom w:val="0"/>
      <w:divBdr>
        <w:top w:val="none" w:sz="0" w:space="0" w:color="auto"/>
        <w:left w:val="none" w:sz="0" w:space="0" w:color="auto"/>
        <w:bottom w:val="none" w:sz="0" w:space="0" w:color="auto"/>
        <w:right w:val="none" w:sz="0" w:space="0" w:color="auto"/>
      </w:divBdr>
    </w:div>
    <w:div w:id="907805915">
      <w:bodyDiv w:val="1"/>
      <w:marLeft w:val="0"/>
      <w:marRight w:val="0"/>
      <w:marTop w:val="0"/>
      <w:marBottom w:val="0"/>
      <w:divBdr>
        <w:top w:val="none" w:sz="0" w:space="0" w:color="auto"/>
        <w:left w:val="none" w:sz="0" w:space="0" w:color="auto"/>
        <w:bottom w:val="none" w:sz="0" w:space="0" w:color="auto"/>
        <w:right w:val="none" w:sz="0" w:space="0" w:color="auto"/>
      </w:divBdr>
    </w:div>
    <w:div w:id="908265493">
      <w:bodyDiv w:val="1"/>
      <w:marLeft w:val="0"/>
      <w:marRight w:val="0"/>
      <w:marTop w:val="0"/>
      <w:marBottom w:val="0"/>
      <w:divBdr>
        <w:top w:val="none" w:sz="0" w:space="0" w:color="auto"/>
        <w:left w:val="none" w:sz="0" w:space="0" w:color="auto"/>
        <w:bottom w:val="none" w:sz="0" w:space="0" w:color="auto"/>
        <w:right w:val="none" w:sz="0" w:space="0" w:color="auto"/>
      </w:divBdr>
    </w:div>
    <w:div w:id="909849551">
      <w:bodyDiv w:val="1"/>
      <w:marLeft w:val="0"/>
      <w:marRight w:val="0"/>
      <w:marTop w:val="0"/>
      <w:marBottom w:val="0"/>
      <w:divBdr>
        <w:top w:val="none" w:sz="0" w:space="0" w:color="auto"/>
        <w:left w:val="none" w:sz="0" w:space="0" w:color="auto"/>
        <w:bottom w:val="none" w:sz="0" w:space="0" w:color="auto"/>
        <w:right w:val="none" w:sz="0" w:space="0" w:color="auto"/>
      </w:divBdr>
    </w:div>
    <w:div w:id="910896186">
      <w:bodyDiv w:val="1"/>
      <w:marLeft w:val="0"/>
      <w:marRight w:val="0"/>
      <w:marTop w:val="0"/>
      <w:marBottom w:val="0"/>
      <w:divBdr>
        <w:top w:val="none" w:sz="0" w:space="0" w:color="auto"/>
        <w:left w:val="none" w:sz="0" w:space="0" w:color="auto"/>
        <w:bottom w:val="none" w:sz="0" w:space="0" w:color="auto"/>
        <w:right w:val="none" w:sz="0" w:space="0" w:color="auto"/>
      </w:divBdr>
    </w:div>
    <w:div w:id="912934168">
      <w:bodyDiv w:val="1"/>
      <w:marLeft w:val="0"/>
      <w:marRight w:val="0"/>
      <w:marTop w:val="0"/>
      <w:marBottom w:val="0"/>
      <w:divBdr>
        <w:top w:val="none" w:sz="0" w:space="0" w:color="auto"/>
        <w:left w:val="none" w:sz="0" w:space="0" w:color="auto"/>
        <w:bottom w:val="none" w:sz="0" w:space="0" w:color="auto"/>
        <w:right w:val="none" w:sz="0" w:space="0" w:color="auto"/>
      </w:divBdr>
    </w:div>
    <w:div w:id="913054223">
      <w:bodyDiv w:val="1"/>
      <w:marLeft w:val="0"/>
      <w:marRight w:val="0"/>
      <w:marTop w:val="0"/>
      <w:marBottom w:val="0"/>
      <w:divBdr>
        <w:top w:val="none" w:sz="0" w:space="0" w:color="auto"/>
        <w:left w:val="none" w:sz="0" w:space="0" w:color="auto"/>
        <w:bottom w:val="none" w:sz="0" w:space="0" w:color="auto"/>
        <w:right w:val="none" w:sz="0" w:space="0" w:color="auto"/>
      </w:divBdr>
    </w:div>
    <w:div w:id="913245816">
      <w:bodyDiv w:val="1"/>
      <w:marLeft w:val="0"/>
      <w:marRight w:val="0"/>
      <w:marTop w:val="0"/>
      <w:marBottom w:val="0"/>
      <w:divBdr>
        <w:top w:val="none" w:sz="0" w:space="0" w:color="auto"/>
        <w:left w:val="none" w:sz="0" w:space="0" w:color="auto"/>
        <w:bottom w:val="none" w:sz="0" w:space="0" w:color="auto"/>
        <w:right w:val="none" w:sz="0" w:space="0" w:color="auto"/>
      </w:divBdr>
    </w:div>
    <w:div w:id="914168833">
      <w:bodyDiv w:val="1"/>
      <w:marLeft w:val="0"/>
      <w:marRight w:val="0"/>
      <w:marTop w:val="0"/>
      <w:marBottom w:val="0"/>
      <w:divBdr>
        <w:top w:val="none" w:sz="0" w:space="0" w:color="auto"/>
        <w:left w:val="none" w:sz="0" w:space="0" w:color="auto"/>
        <w:bottom w:val="none" w:sz="0" w:space="0" w:color="auto"/>
        <w:right w:val="none" w:sz="0" w:space="0" w:color="auto"/>
      </w:divBdr>
    </w:div>
    <w:div w:id="918833022">
      <w:bodyDiv w:val="1"/>
      <w:marLeft w:val="0"/>
      <w:marRight w:val="0"/>
      <w:marTop w:val="0"/>
      <w:marBottom w:val="0"/>
      <w:divBdr>
        <w:top w:val="none" w:sz="0" w:space="0" w:color="auto"/>
        <w:left w:val="none" w:sz="0" w:space="0" w:color="auto"/>
        <w:bottom w:val="none" w:sz="0" w:space="0" w:color="auto"/>
        <w:right w:val="none" w:sz="0" w:space="0" w:color="auto"/>
      </w:divBdr>
    </w:div>
    <w:div w:id="920020601">
      <w:bodyDiv w:val="1"/>
      <w:marLeft w:val="0"/>
      <w:marRight w:val="0"/>
      <w:marTop w:val="0"/>
      <w:marBottom w:val="0"/>
      <w:divBdr>
        <w:top w:val="none" w:sz="0" w:space="0" w:color="auto"/>
        <w:left w:val="none" w:sz="0" w:space="0" w:color="auto"/>
        <w:bottom w:val="none" w:sz="0" w:space="0" w:color="auto"/>
        <w:right w:val="none" w:sz="0" w:space="0" w:color="auto"/>
      </w:divBdr>
    </w:div>
    <w:div w:id="920526471">
      <w:bodyDiv w:val="1"/>
      <w:marLeft w:val="0"/>
      <w:marRight w:val="0"/>
      <w:marTop w:val="0"/>
      <w:marBottom w:val="0"/>
      <w:divBdr>
        <w:top w:val="none" w:sz="0" w:space="0" w:color="auto"/>
        <w:left w:val="none" w:sz="0" w:space="0" w:color="auto"/>
        <w:bottom w:val="none" w:sz="0" w:space="0" w:color="auto"/>
        <w:right w:val="none" w:sz="0" w:space="0" w:color="auto"/>
      </w:divBdr>
    </w:div>
    <w:div w:id="921261652">
      <w:bodyDiv w:val="1"/>
      <w:marLeft w:val="0"/>
      <w:marRight w:val="0"/>
      <w:marTop w:val="0"/>
      <w:marBottom w:val="0"/>
      <w:divBdr>
        <w:top w:val="none" w:sz="0" w:space="0" w:color="auto"/>
        <w:left w:val="none" w:sz="0" w:space="0" w:color="auto"/>
        <w:bottom w:val="none" w:sz="0" w:space="0" w:color="auto"/>
        <w:right w:val="none" w:sz="0" w:space="0" w:color="auto"/>
      </w:divBdr>
    </w:div>
    <w:div w:id="922565839">
      <w:bodyDiv w:val="1"/>
      <w:marLeft w:val="0"/>
      <w:marRight w:val="0"/>
      <w:marTop w:val="0"/>
      <w:marBottom w:val="0"/>
      <w:divBdr>
        <w:top w:val="none" w:sz="0" w:space="0" w:color="auto"/>
        <w:left w:val="none" w:sz="0" w:space="0" w:color="auto"/>
        <w:bottom w:val="none" w:sz="0" w:space="0" w:color="auto"/>
        <w:right w:val="none" w:sz="0" w:space="0" w:color="auto"/>
      </w:divBdr>
    </w:div>
    <w:div w:id="924731458">
      <w:bodyDiv w:val="1"/>
      <w:marLeft w:val="0"/>
      <w:marRight w:val="0"/>
      <w:marTop w:val="0"/>
      <w:marBottom w:val="0"/>
      <w:divBdr>
        <w:top w:val="none" w:sz="0" w:space="0" w:color="auto"/>
        <w:left w:val="none" w:sz="0" w:space="0" w:color="auto"/>
        <w:bottom w:val="none" w:sz="0" w:space="0" w:color="auto"/>
        <w:right w:val="none" w:sz="0" w:space="0" w:color="auto"/>
      </w:divBdr>
    </w:div>
    <w:div w:id="928318454">
      <w:bodyDiv w:val="1"/>
      <w:marLeft w:val="0"/>
      <w:marRight w:val="0"/>
      <w:marTop w:val="0"/>
      <w:marBottom w:val="0"/>
      <w:divBdr>
        <w:top w:val="none" w:sz="0" w:space="0" w:color="auto"/>
        <w:left w:val="none" w:sz="0" w:space="0" w:color="auto"/>
        <w:bottom w:val="none" w:sz="0" w:space="0" w:color="auto"/>
        <w:right w:val="none" w:sz="0" w:space="0" w:color="auto"/>
      </w:divBdr>
    </w:div>
    <w:div w:id="928468103">
      <w:bodyDiv w:val="1"/>
      <w:marLeft w:val="0"/>
      <w:marRight w:val="0"/>
      <w:marTop w:val="0"/>
      <w:marBottom w:val="0"/>
      <w:divBdr>
        <w:top w:val="none" w:sz="0" w:space="0" w:color="auto"/>
        <w:left w:val="none" w:sz="0" w:space="0" w:color="auto"/>
        <w:bottom w:val="none" w:sz="0" w:space="0" w:color="auto"/>
        <w:right w:val="none" w:sz="0" w:space="0" w:color="auto"/>
      </w:divBdr>
    </w:div>
    <w:div w:id="929309871">
      <w:bodyDiv w:val="1"/>
      <w:marLeft w:val="0"/>
      <w:marRight w:val="0"/>
      <w:marTop w:val="0"/>
      <w:marBottom w:val="0"/>
      <w:divBdr>
        <w:top w:val="none" w:sz="0" w:space="0" w:color="auto"/>
        <w:left w:val="none" w:sz="0" w:space="0" w:color="auto"/>
        <w:bottom w:val="none" w:sz="0" w:space="0" w:color="auto"/>
        <w:right w:val="none" w:sz="0" w:space="0" w:color="auto"/>
      </w:divBdr>
    </w:div>
    <w:div w:id="932320092">
      <w:bodyDiv w:val="1"/>
      <w:marLeft w:val="0"/>
      <w:marRight w:val="0"/>
      <w:marTop w:val="0"/>
      <w:marBottom w:val="0"/>
      <w:divBdr>
        <w:top w:val="none" w:sz="0" w:space="0" w:color="auto"/>
        <w:left w:val="none" w:sz="0" w:space="0" w:color="auto"/>
        <w:bottom w:val="none" w:sz="0" w:space="0" w:color="auto"/>
        <w:right w:val="none" w:sz="0" w:space="0" w:color="auto"/>
      </w:divBdr>
    </w:div>
    <w:div w:id="933631636">
      <w:bodyDiv w:val="1"/>
      <w:marLeft w:val="0"/>
      <w:marRight w:val="0"/>
      <w:marTop w:val="0"/>
      <w:marBottom w:val="0"/>
      <w:divBdr>
        <w:top w:val="none" w:sz="0" w:space="0" w:color="auto"/>
        <w:left w:val="none" w:sz="0" w:space="0" w:color="auto"/>
        <w:bottom w:val="none" w:sz="0" w:space="0" w:color="auto"/>
        <w:right w:val="none" w:sz="0" w:space="0" w:color="auto"/>
      </w:divBdr>
    </w:div>
    <w:div w:id="933972787">
      <w:bodyDiv w:val="1"/>
      <w:marLeft w:val="0"/>
      <w:marRight w:val="0"/>
      <w:marTop w:val="0"/>
      <w:marBottom w:val="0"/>
      <w:divBdr>
        <w:top w:val="none" w:sz="0" w:space="0" w:color="auto"/>
        <w:left w:val="none" w:sz="0" w:space="0" w:color="auto"/>
        <w:bottom w:val="none" w:sz="0" w:space="0" w:color="auto"/>
        <w:right w:val="none" w:sz="0" w:space="0" w:color="auto"/>
      </w:divBdr>
    </w:div>
    <w:div w:id="933973748">
      <w:bodyDiv w:val="1"/>
      <w:marLeft w:val="0"/>
      <w:marRight w:val="0"/>
      <w:marTop w:val="0"/>
      <w:marBottom w:val="0"/>
      <w:divBdr>
        <w:top w:val="none" w:sz="0" w:space="0" w:color="auto"/>
        <w:left w:val="none" w:sz="0" w:space="0" w:color="auto"/>
        <w:bottom w:val="none" w:sz="0" w:space="0" w:color="auto"/>
        <w:right w:val="none" w:sz="0" w:space="0" w:color="auto"/>
      </w:divBdr>
    </w:div>
    <w:div w:id="935290196">
      <w:bodyDiv w:val="1"/>
      <w:marLeft w:val="0"/>
      <w:marRight w:val="0"/>
      <w:marTop w:val="0"/>
      <w:marBottom w:val="0"/>
      <w:divBdr>
        <w:top w:val="none" w:sz="0" w:space="0" w:color="auto"/>
        <w:left w:val="none" w:sz="0" w:space="0" w:color="auto"/>
        <w:bottom w:val="none" w:sz="0" w:space="0" w:color="auto"/>
        <w:right w:val="none" w:sz="0" w:space="0" w:color="auto"/>
      </w:divBdr>
    </w:div>
    <w:div w:id="936133301">
      <w:bodyDiv w:val="1"/>
      <w:marLeft w:val="0"/>
      <w:marRight w:val="0"/>
      <w:marTop w:val="0"/>
      <w:marBottom w:val="0"/>
      <w:divBdr>
        <w:top w:val="none" w:sz="0" w:space="0" w:color="auto"/>
        <w:left w:val="none" w:sz="0" w:space="0" w:color="auto"/>
        <w:bottom w:val="none" w:sz="0" w:space="0" w:color="auto"/>
        <w:right w:val="none" w:sz="0" w:space="0" w:color="auto"/>
      </w:divBdr>
    </w:div>
    <w:div w:id="939407226">
      <w:bodyDiv w:val="1"/>
      <w:marLeft w:val="0"/>
      <w:marRight w:val="0"/>
      <w:marTop w:val="0"/>
      <w:marBottom w:val="0"/>
      <w:divBdr>
        <w:top w:val="none" w:sz="0" w:space="0" w:color="auto"/>
        <w:left w:val="none" w:sz="0" w:space="0" w:color="auto"/>
        <w:bottom w:val="none" w:sz="0" w:space="0" w:color="auto"/>
        <w:right w:val="none" w:sz="0" w:space="0" w:color="auto"/>
      </w:divBdr>
    </w:div>
    <w:div w:id="939802993">
      <w:bodyDiv w:val="1"/>
      <w:marLeft w:val="0"/>
      <w:marRight w:val="0"/>
      <w:marTop w:val="0"/>
      <w:marBottom w:val="0"/>
      <w:divBdr>
        <w:top w:val="none" w:sz="0" w:space="0" w:color="auto"/>
        <w:left w:val="none" w:sz="0" w:space="0" w:color="auto"/>
        <w:bottom w:val="none" w:sz="0" w:space="0" w:color="auto"/>
        <w:right w:val="none" w:sz="0" w:space="0" w:color="auto"/>
      </w:divBdr>
    </w:div>
    <w:div w:id="942033327">
      <w:bodyDiv w:val="1"/>
      <w:marLeft w:val="0"/>
      <w:marRight w:val="0"/>
      <w:marTop w:val="0"/>
      <w:marBottom w:val="0"/>
      <w:divBdr>
        <w:top w:val="none" w:sz="0" w:space="0" w:color="auto"/>
        <w:left w:val="none" w:sz="0" w:space="0" w:color="auto"/>
        <w:bottom w:val="none" w:sz="0" w:space="0" w:color="auto"/>
        <w:right w:val="none" w:sz="0" w:space="0" w:color="auto"/>
      </w:divBdr>
    </w:div>
    <w:div w:id="943926577">
      <w:bodyDiv w:val="1"/>
      <w:marLeft w:val="0"/>
      <w:marRight w:val="0"/>
      <w:marTop w:val="0"/>
      <w:marBottom w:val="0"/>
      <w:divBdr>
        <w:top w:val="none" w:sz="0" w:space="0" w:color="auto"/>
        <w:left w:val="none" w:sz="0" w:space="0" w:color="auto"/>
        <w:bottom w:val="none" w:sz="0" w:space="0" w:color="auto"/>
        <w:right w:val="none" w:sz="0" w:space="0" w:color="auto"/>
      </w:divBdr>
    </w:div>
    <w:div w:id="945036700">
      <w:bodyDiv w:val="1"/>
      <w:marLeft w:val="0"/>
      <w:marRight w:val="0"/>
      <w:marTop w:val="0"/>
      <w:marBottom w:val="0"/>
      <w:divBdr>
        <w:top w:val="none" w:sz="0" w:space="0" w:color="auto"/>
        <w:left w:val="none" w:sz="0" w:space="0" w:color="auto"/>
        <w:bottom w:val="none" w:sz="0" w:space="0" w:color="auto"/>
        <w:right w:val="none" w:sz="0" w:space="0" w:color="auto"/>
      </w:divBdr>
    </w:div>
    <w:div w:id="945845505">
      <w:bodyDiv w:val="1"/>
      <w:marLeft w:val="0"/>
      <w:marRight w:val="0"/>
      <w:marTop w:val="0"/>
      <w:marBottom w:val="0"/>
      <w:divBdr>
        <w:top w:val="none" w:sz="0" w:space="0" w:color="auto"/>
        <w:left w:val="none" w:sz="0" w:space="0" w:color="auto"/>
        <w:bottom w:val="none" w:sz="0" w:space="0" w:color="auto"/>
        <w:right w:val="none" w:sz="0" w:space="0" w:color="auto"/>
      </w:divBdr>
    </w:div>
    <w:div w:id="946817129">
      <w:bodyDiv w:val="1"/>
      <w:marLeft w:val="0"/>
      <w:marRight w:val="0"/>
      <w:marTop w:val="0"/>
      <w:marBottom w:val="0"/>
      <w:divBdr>
        <w:top w:val="none" w:sz="0" w:space="0" w:color="auto"/>
        <w:left w:val="none" w:sz="0" w:space="0" w:color="auto"/>
        <w:bottom w:val="none" w:sz="0" w:space="0" w:color="auto"/>
        <w:right w:val="none" w:sz="0" w:space="0" w:color="auto"/>
      </w:divBdr>
    </w:div>
    <w:div w:id="947812012">
      <w:bodyDiv w:val="1"/>
      <w:marLeft w:val="0"/>
      <w:marRight w:val="0"/>
      <w:marTop w:val="0"/>
      <w:marBottom w:val="0"/>
      <w:divBdr>
        <w:top w:val="none" w:sz="0" w:space="0" w:color="auto"/>
        <w:left w:val="none" w:sz="0" w:space="0" w:color="auto"/>
        <w:bottom w:val="none" w:sz="0" w:space="0" w:color="auto"/>
        <w:right w:val="none" w:sz="0" w:space="0" w:color="auto"/>
      </w:divBdr>
    </w:div>
    <w:div w:id="947814112">
      <w:bodyDiv w:val="1"/>
      <w:marLeft w:val="0"/>
      <w:marRight w:val="0"/>
      <w:marTop w:val="0"/>
      <w:marBottom w:val="0"/>
      <w:divBdr>
        <w:top w:val="none" w:sz="0" w:space="0" w:color="auto"/>
        <w:left w:val="none" w:sz="0" w:space="0" w:color="auto"/>
        <w:bottom w:val="none" w:sz="0" w:space="0" w:color="auto"/>
        <w:right w:val="none" w:sz="0" w:space="0" w:color="auto"/>
      </w:divBdr>
    </w:div>
    <w:div w:id="949164776">
      <w:bodyDiv w:val="1"/>
      <w:marLeft w:val="0"/>
      <w:marRight w:val="0"/>
      <w:marTop w:val="0"/>
      <w:marBottom w:val="0"/>
      <w:divBdr>
        <w:top w:val="none" w:sz="0" w:space="0" w:color="auto"/>
        <w:left w:val="none" w:sz="0" w:space="0" w:color="auto"/>
        <w:bottom w:val="none" w:sz="0" w:space="0" w:color="auto"/>
        <w:right w:val="none" w:sz="0" w:space="0" w:color="auto"/>
      </w:divBdr>
    </w:div>
    <w:div w:id="949169020">
      <w:bodyDiv w:val="1"/>
      <w:marLeft w:val="0"/>
      <w:marRight w:val="0"/>
      <w:marTop w:val="0"/>
      <w:marBottom w:val="0"/>
      <w:divBdr>
        <w:top w:val="none" w:sz="0" w:space="0" w:color="auto"/>
        <w:left w:val="none" w:sz="0" w:space="0" w:color="auto"/>
        <w:bottom w:val="none" w:sz="0" w:space="0" w:color="auto"/>
        <w:right w:val="none" w:sz="0" w:space="0" w:color="auto"/>
      </w:divBdr>
    </w:div>
    <w:div w:id="949509473">
      <w:bodyDiv w:val="1"/>
      <w:marLeft w:val="0"/>
      <w:marRight w:val="0"/>
      <w:marTop w:val="0"/>
      <w:marBottom w:val="0"/>
      <w:divBdr>
        <w:top w:val="none" w:sz="0" w:space="0" w:color="auto"/>
        <w:left w:val="none" w:sz="0" w:space="0" w:color="auto"/>
        <w:bottom w:val="none" w:sz="0" w:space="0" w:color="auto"/>
        <w:right w:val="none" w:sz="0" w:space="0" w:color="auto"/>
      </w:divBdr>
    </w:div>
    <w:div w:id="953949850">
      <w:bodyDiv w:val="1"/>
      <w:marLeft w:val="0"/>
      <w:marRight w:val="0"/>
      <w:marTop w:val="0"/>
      <w:marBottom w:val="0"/>
      <w:divBdr>
        <w:top w:val="none" w:sz="0" w:space="0" w:color="auto"/>
        <w:left w:val="none" w:sz="0" w:space="0" w:color="auto"/>
        <w:bottom w:val="none" w:sz="0" w:space="0" w:color="auto"/>
        <w:right w:val="none" w:sz="0" w:space="0" w:color="auto"/>
      </w:divBdr>
    </w:div>
    <w:div w:id="954825655">
      <w:bodyDiv w:val="1"/>
      <w:marLeft w:val="0"/>
      <w:marRight w:val="0"/>
      <w:marTop w:val="0"/>
      <w:marBottom w:val="0"/>
      <w:divBdr>
        <w:top w:val="none" w:sz="0" w:space="0" w:color="auto"/>
        <w:left w:val="none" w:sz="0" w:space="0" w:color="auto"/>
        <w:bottom w:val="none" w:sz="0" w:space="0" w:color="auto"/>
        <w:right w:val="none" w:sz="0" w:space="0" w:color="auto"/>
      </w:divBdr>
    </w:div>
    <w:div w:id="957570878">
      <w:bodyDiv w:val="1"/>
      <w:marLeft w:val="0"/>
      <w:marRight w:val="0"/>
      <w:marTop w:val="0"/>
      <w:marBottom w:val="0"/>
      <w:divBdr>
        <w:top w:val="none" w:sz="0" w:space="0" w:color="auto"/>
        <w:left w:val="none" w:sz="0" w:space="0" w:color="auto"/>
        <w:bottom w:val="none" w:sz="0" w:space="0" w:color="auto"/>
        <w:right w:val="none" w:sz="0" w:space="0" w:color="auto"/>
      </w:divBdr>
    </w:div>
    <w:div w:id="957613149">
      <w:bodyDiv w:val="1"/>
      <w:marLeft w:val="0"/>
      <w:marRight w:val="0"/>
      <w:marTop w:val="0"/>
      <w:marBottom w:val="0"/>
      <w:divBdr>
        <w:top w:val="none" w:sz="0" w:space="0" w:color="auto"/>
        <w:left w:val="none" w:sz="0" w:space="0" w:color="auto"/>
        <w:bottom w:val="none" w:sz="0" w:space="0" w:color="auto"/>
        <w:right w:val="none" w:sz="0" w:space="0" w:color="auto"/>
      </w:divBdr>
    </w:div>
    <w:div w:id="958798210">
      <w:bodyDiv w:val="1"/>
      <w:marLeft w:val="0"/>
      <w:marRight w:val="0"/>
      <w:marTop w:val="0"/>
      <w:marBottom w:val="0"/>
      <w:divBdr>
        <w:top w:val="none" w:sz="0" w:space="0" w:color="auto"/>
        <w:left w:val="none" w:sz="0" w:space="0" w:color="auto"/>
        <w:bottom w:val="none" w:sz="0" w:space="0" w:color="auto"/>
        <w:right w:val="none" w:sz="0" w:space="0" w:color="auto"/>
      </w:divBdr>
    </w:div>
    <w:div w:id="959804797">
      <w:bodyDiv w:val="1"/>
      <w:marLeft w:val="0"/>
      <w:marRight w:val="0"/>
      <w:marTop w:val="0"/>
      <w:marBottom w:val="0"/>
      <w:divBdr>
        <w:top w:val="none" w:sz="0" w:space="0" w:color="auto"/>
        <w:left w:val="none" w:sz="0" w:space="0" w:color="auto"/>
        <w:bottom w:val="none" w:sz="0" w:space="0" w:color="auto"/>
        <w:right w:val="none" w:sz="0" w:space="0" w:color="auto"/>
      </w:divBdr>
    </w:div>
    <w:div w:id="965350034">
      <w:bodyDiv w:val="1"/>
      <w:marLeft w:val="0"/>
      <w:marRight w:val="0"/>
      <w:marTop w:val="0"/>
      <w:marBottom w:val="0"/>
      <w:divBdr>
        <w:top w:val="none" w:sz="0" w:space="0" w:color="auto"/>
        <w:left w:val="none" w:sz="0" w:space="0" w:color="auto"/>
        <w:bottom w:val="none" w:sz="0" w:space="0" w:color="auto"/>
        <w:right w:val="none" w:sz="0" w:space="0" w:color="auto"/>
      </w:divBdr>
    </w:div>
    <w:div w:id="969820252">
      <w:bodyDiv w:val="1"/>
      <w:marLeft w:val="0"/>
      <w:marRight w:val="0"/>
      <w:marTop w:val="0"/>
      <w:marBottom w:val="0"/>
      <w:divBdr>
        <w:top w:val="none" w:sz="0" w:space="0" w:color="auto"/>
        <w:left w:val="none" w:sz="0" w:space="0" w:color="auto"/>
        <w:bottom w:val="none" w:sz="0" w:space="0" w:color="auto"/>
        <w:right w:val="none" w:sz="0" w:space="0" w:color="auto"/>
      </w:divBdr>
    </w:div>
    <w:div w:id="970668595">
      <w:bodyDiv w:val="1"/>
      <w:marLeft w:val="0"/>
      <w:marRight w:val="0"/>
      <w:marTop w:val="0"/>
      <w:marBottom w:val="0"/>
      <w:divBdr>
        <w:top w:val="none" w:sz="0" w:space="0" w:color="auto"/>
        <w:left w:val="none" w:sz="0" w:space="0" w:color="auto"/>
        <w:bottom w:val="none" w:sz="0" w:space="0" w:color="auto"/>
        <w:right w:val="none" w:sz="0" w:space="0" w:color="auto"/>
      </w:divBdr>
    </w:div>
    <w:div w:id="970945043">
      <w:bodyDiv w:val="1"/>
      <w:marLeft w:val="0"/>
      <w:marRight w:val="0"/>
      <w:marTop w:val="0"/>
      <w:marBottom w:val="0"/>
      <w:divBdr>
        <w:top w:val="none" w:sz="0" w:space="0" w:color="auto"/>
        <w:left w:val="none" w:sz="0" w:space="0" w:color="auto"/>
        <w:bottom w:val="none" w:sz="0" w:space="0" w:color="auto"/>
        <w:right w:val="none" w:sz="0" w:space="0" w:color="auto"/>
      </w:divBdr>
    </w:div>
    <w:div w:id="976103189">
      <w:bodyDiv w:val="1"/>
      <w:marLeft w:val="0"/>
      <w:marRight w:val="0"/>
      <w:marTop w:val="0"/>
      <w:marBottom w:val="0"/>
      <w:divBdr>
        <w:top w:val="none" w:sz="0" w:space="0" w:color="auto"/>
        <w:left w:val="none" w:sz="0" w:space="0" w:color="auto"/>
        <w:bottom w:val="none" w:sz="0" w:space="0" w:color="auto"/>
        <w:right w:val="none" w:sz="0" w:space="0" w:color="auto"/>
      </w:divBdr>
    </w:div>
    <w:div w:id="976643988">
      <w:bodyDiv w:val="1"/>
      <w:marLeft w:val="0"/>
      <w:marRight w:val="0"/>
      <w:marTop w:val="0"/>
      <w:marBottom w:val="0"/>
      <w:divBdr>
        <w:top w:val="none" w:sz="0" w:space="0" w:color="auto"/>
        <w:left w:val="none" w:sz="0" w:space="0" w:color="auto"/>
        <w:bottom w:val="none" w:sz="0" w:space="0" w:color="auto"/>
        <w:right w:val="none" w:sz="0" w:space="0" w:color="auto"/>
      </w:divBdr>
    </w:div>
    <w:div w:id="977613416">
      <w:bodyDiv w:val="1"/>
      <w:marLeft w:val="0"/>
      <w:marRight w:val="0"/>
      <w:marTop w:val="0"/>
      <w:marBottom w:val="0"/>
      <w:divBdr>
        <w:top w:val="none" w:sz="0" w:space="0" w:color="auto"/>
        <w:left w:val="none" w:sz="0" w:space="0" w:color="auto"/>
        <w:bottom w:val="none" w:sz="0" w:space="0" w:color="auto"/>
        <w:right w:val="none" w:sz="0" w:space="0" w:color="auto"/>
      </w:divBdr>
    </w:div>
    <w:div w:id="980428989">
      <w:bodyDiv w:val="1"/>
      <w:marLeft w:val="0"/>
      <w:marRight w:val="0"/>
      <w:marTop w:val="0"/>
      <w:marBottom w:val="0"/>
      <w:divBdr>
        <w:top w:val="none" w:sz="0" w:space="0" w:color="auto"/>
        <w:left w:val="none" w:sz="0" w:space="0" w:color="auto"/>
        <w:bottom w:val="none" w:sz="0" w:space="0" w:color="auto"/>
        <w:right w:val="none" w:sz="0" w:space="0" w:color="auto"/>
      </w:divBdr>
    </w:div>
    <w:div w:id="982202028">
      <w:bodyDiv w:val="1"/>
      <w:marLeft w:val="0"/>
      <w:marRight w:val="0"/>
      <w:marTop w:val="0"/>
      <w:marBottom w:val="0"/>
      <w:divBdr>
        <w:top w:val="none" w:sz="0" w:space="0" w:color="auto"/>
        <w:left w:val="none" w:sz="0" w:space="0" w:color="auto"/>
        <w:bottom w:val="none" w:sz="0" w:space="0" w:color="auto"/>
        <w:right w:val="none" w:sz="0" w:space="0" w:color="auto"/>
      </w:divBdr>
    </w:div>
    <w:div w:id="983464751">
      <w:bodyDiv w:val="1"/>
      <w:marLeft w:val="0"/>
      <w:marRight w:val="0"/>
      <w:marTop w:val="0"/>
      <w:marBottom w:val="0"/>
      <w:divBdr>
        <w:top w:val="none" w:sz="0" w:space="0" w:color="auto"/>
        <w:left w:val="none" w:sz="0" w:space="0" w:color="auto"/>
        <w:bottom w:val="none" w:sz="0" w:space="0" w:color="auto"/>
        <w:right w:val="none" w:sz="0" w:space="0" w:color="auto"/>
      </w:divBdr>
    </w:div>
    <w:div w:id="984235354">
      <w:bodyDiv w:val="1"/>
      <w:marLeft w:val="0"/>
      <w:marRight w:val="0"/>
      <w:marTop w:val="0"/>
      <w:marBottom w:val="0"/>
      <w:divBdr>
        <w:top w:val="none" w:sz="0" w:space="0" w:color="auto"/>
        <w:left w:val="none" w:sz="0" w:space="0" w:color="auto"/>
        <w:bottom w:val="none" w:sz="0" w:space="0" w:color="auto"/>
        <w:right w:val="none" w:sz="0" w:space="0" w:color="auto"/>
      </w:divBdr>
    </w:div>
    <w:div w:id="986252252">
      <w:bodyDiv w:val="1"/>
      <w:marLeft w:val="0"/>
      <w:marRight w:val="0"/>
      <w:marTop w:val="0"/>
      <w:marBottom w:val="0"/>
      <w:divBdr>
        <w:top w:val="none" w:sz="0" w:space="0" w:color="auto"/>
        <w:left w:val="none" w:sz="0" w:space="0" w:color="auto"/>
        <w:bottom w:val="none" w:sz="0" w:space="0" w:color="auto"/>
        <w:right w:val="none" w:sz="0" w:space="0" w:color="auto"/>
      </w:divBdr>
    </w:div>
    <w:div w:id="986737742">
      <w:bodyDiv w:val="1"/>
      <w:marLeft w:val="0"/>
      <w:marRight w:val="0"/>
      <w:marTop w:val="0"/>
      <w:marBottom w:val="0"/>
      <w:divBdr>
        <w:top w:val="none" w:sz="0" w:space="0" w:color="auto"/>
        <w:left w:val="none" w:sz="0" w:space="0" w:color="auto"/>
        <w:bottom w:val="none" w:sz="0" w:space="0" w:color="auto"/>
        <w:right w:val="none" w:sz="0" w:space="0" w:color="auto"/>
      </w:divBdr>
    </w:div>
    <w:div w:id="987514558">
      <w:bodyDiv w:val="1"/>
      <w:marLeft w:val="0"/>
      <w:marRight w:val="0"/>
      <w:marTop w:val="0"/>
      <w:marBottom w:val="0"/>
      <w:divBdr>
        <w:top w:val="none" w:sz="0" w:space="0" w:color="auto"/>
        <w:left w:val="none" w:sz="0" w:space="0" w:color="auto"/>
        <w:bottom w:val="none" w:sz="0" w:space="0" w:color="auto"/>
        <w:right w:val="none" w:sz="0" w:space="0" w:color="auto"/>
      </w:divBdr>
    </w:div>
    <w:div w:id="988288404">
      <w:bodyDiv w:val="1"/>
      <w:marLeft w:val="0"/>
      <w:marRight w:val="0"/>
      <w:marTop w:val="0"/>
      <w:marBottom w:val="0"/>
      <w:divBdr>
        <w:top w:val="none" w:sz="0" w:space="0" w:color="auto"/>
        <w:left w:val="none" w:sz="0" w:space="0" w:color="auto"/>
        <w:bottom w:val="none" w:sz="0" w:space="0" w:color="auto"/>
        <w:right w:val="none" w:sz="0" w:space="0" w:color="auto"/>
      </w:divBdr>
    </w:div>
    <w:div w:id="989484178">
      <w:bodyDiv w:val="1"/>
      <w:marLeft w:val="0"/>
      <w:marRight w:val="0"/>
      <w:marTop w:val="0"/>
      <w:marBottom w:val="0"/>
      <w:divBdr>
        <w:top w:val="none" w:sz="0" w:space="0" w:color="auto"/>
        <w:left w:val="none" w:sz="0" w:space="0" w:color="auto"/>
        <w:bottom w:val="none" w:sz="0" w:space="0" w:color="auto"/>
        <w:right w:val="none" w:sz="0" w:space="0" w:color="auto"/>
      </w:divBdr>
    </w:div>
    <w:div w:id="990328882">
      <w:bodyDiv w:val="1"/>
      <w:marLeft w:val="0"/>
      <w:marRight w:val="0"/>
      <w:marTop w:val="0"/>
      <w:marBottom w:val="0"/>
      <w:divBdr>
        <w:top w:val="none" w:sz="0" w:space="0" w:color="auto"/>
        <w:left w:val="none" w:sz="0" w:space="0" w:color="auto"/>
        <w:bottom w:val="none" w:sz="0" w:space="0" w:color="auto"/>
        <w:right w:val="none" w:sz="0" w:space="0" w:color="auto"/>
      </w:divBdr>
    </w:div>
    <w:div w:id="992416591">
      <w:bodyDiv w:val="1"/>
      <w:marLeft w:val="0"/>
      <w:marRight w:val="0"/>
      <w:marTop w:val="0"/>
      <w:marBottom w:val="0"/>
      <w:divBdr>
        <w:top w:val="none" w:sz="0" w:space="0" w:color="auto"/>
        <w:left w:val="none" w:sz="0" w:space="0" w:color="auto"/>
        <w:bottom w:val="none" w:sz="0" w:space="0" w:color="auto"/>
        <w:right w:val="none" w:sz="0" w:space="0" w:color="auto"/>
      </w:divBdr>
    </w:div>
    <w:div w:id="994259035">
      <w:bodyDiv w:val="1"/>
      <w:marLeft w:val="0"/>
      <w:marRight w:val="0"/>
      <w:marTop w:val="0"/>
      <w:marBottom w:val="0"/>
      <w:divBdr>
        <w:top w:val="none" w:sz="0" w:space="0" w:color="auto"/>
        <w:left w:val="none" w:sz="0" w:space="0" w:color="auto"/>
        <w:bottom w:val="none" w:sz="0" w:space="0" w:color="auto"/>
        <w:right w:val="none" w:sz="0" w:space="0" w:color="auto"/>
      </w:divBdr>
    </w:div>
    <w:div w:id="994727408">
      <w:bodyDiv w:val="1"/>
      <w:marLeft w:val="0"/>
      <w:marRight w:val="0"/>
      <w:marTop w:val="0"/>
      <w:marBottom w:val="0"/>
      <w:divBdr>
        <w:top w:val="none" w:sz="0" w:space="0" w:color="auto"/>
        <w:left w:val="none" w:sz="0" w:space="0" w:color="auto"/>
        <w:bottom w:val="none" w:sz="0" w:space="0" w:color="auto"/>
        <w:right w:val="none" w:sz="0" w:space="0" w:color="auto"/>
      </w:divBdr>
    </w:div>
    <w:div w:id="997727251">
      <w:bodyDiv w:val="1"/>
      <w:marLeft w:val="0"/>
      <w:marRight w:val="0"/>
      <w:marTop w:val="0"/>
      <w:marBottom w:val="0"/>
      <w:divBdr>
        <w:top w:val="none" w:sz="0" w:space="0" w:color="auto"/>
        <w:left w:val="none" w:sz="0" w:space="0" w:color="auto"/>
        <w:bottom w:val="none" w:sz="0" w:space="0" w:color="auto"/>
        <w:right w:val="none" w:sz="0" w:space="0" w:color="auto"/>
      </w:divBdr>
    </w:div>
    <w:div w:id="998315094">
      <w:bodyDiv w:val="1"/>
      <w:marLeft w:val="0"/>
      <w:marRight w:val="0"/>
      <w:marTop w:val="0"/>
      <w:marBottom w:val="0"/>
      <w:divBdr>
        <w:top w:val="none" w:sz="0" w:space="0" w:color="auto"/>
        <w:left w:val="none" w:sz="0" w:space="0" w:color="auto"/>
        <w:bottom w:val="none" w:sz="0" w:space="0" w:color="auto"/>
        <w:right w:val="none" w:sz="0" w:space="0" w:color="auto"/>
      </w:divBdr>
    </w:div>
    <w:div w:id="999385893">
      <w:bodyDiv w:val="1"/>
      <w:marLeft w:val="0"/>
      <w:marRight w:val="0"/>
      <w:marTop w:val="0"/>
      <w:marBottom w:val="0"/>
      <w:divBdr>
        <w:top w:val="none" w:sz="0" w:space="0" w:color="auto"/>
        <w:left w:val="none" w:sz="0" w:space="0" w:color="auto"/>
        <w:bottom w:val="none" w:sz="0" w:space="0" w:color="auto"/>
        <w:right w:val="none" w:sz="0" w:space="0" w:color="auto"/>
      </w:divBdr>
    </w:div>
    <w:div w:id="1000741095">
      <w:bodyDiv w:val="1"/>
      <w:marLeft w:val="0"/>
      <w:marRight w:val="0"/>
      <w:marTop w:val="0"/>
      <w:marBottom w:val="0"/>
      <w:divBdr>
        <w:top w:val="none" w:sz="0" w:space="0" w:color="auto"/>
        <w:left w:val="none" w:sz="0" w:space="0" w:color="auto"/>
        <w:bottom w:val="none" w:sz="0" w:space="0" w:color="auto"/>
        <w:right w:val="none" w:sz="0" w:space="0" w:color="auto"/>
      </w:divBdr>
    </w:div>
    <w:div w:id="1002859206">
      <w:bodyDiv w:val="1"/>
      <w:marLeft w:val="0"/>
      <w:marRight w:val="0"/>
      <w:marTop w:val="0"/>
      <w:marBottom w:val="0"/>
      <w:divBdr>
        <w:top w:val="none" w:sz="0" w:space="0" w:color="auto"/>
        <w:left w:val="none" w:sz="0" w:space="0" w:color="auto"/>
        <w:bottom w:val="none" w:sz="0" w:space="0" w:color="auto"/>
        <w:right w:val="none" w:sz="0" w:space="0" w:color="auto"/>
      </w:divBdr>
    </w:div>
    <w:div w:id="1005471826">
      <w:bodyDiv w:val="1"/>
      <w:marLeft w:val="0"/>
      <w:marRight w:val="0"/>
      <w:marTop w:val="0"/>
      <w:marBottom w:val="0"/>
      <w:divBdr>
        <w:top w:val="none" w:sz="0" w:space="0" w:color="auto"/>
        <w:left w:val="none" w:sz="0" w:space="0" w:color="auto"/>
        <w:bottom w:val="none" w:sz="0" w:space="0" w:color="auto"/>
        <w:right w:val="none" w:sz="0" w:space="0" w:color="auto"/>
      </w:divBdr>
    </w:div>
    <w:div w:id="1007832771">
      <w:bodyDiv w:val="1"/>
      <w:marLeft w:val="0"/>
      <w:marRight w:val="0"/>
      <w:marTop w:val="0"/>
      <w:marBottom w:val="0"/>
      <w:divBdr>
        <w:top w:val="none" w:sz="0" w:space="0" w:color="auto"/>
        <w:left w:val="none" w:sz="0" w:space="0" w:color="auto"/>
        <w:bottom w:val="none" w:sz="0" w:space="0" w:color="auto"/>
        <w:right w:val="none" w:sz="0" w:space="0" w:color="auto"/>
      </w:divBdr>
    </w:div>
    <w:div w:id="1009530623">
      <w:bodyDiv w:val="1"/>
      <w:marLeft w:val="0"/>
      <w:marRight w:val="0"/>
      <w:marTop w:val="0"/>
      <w:marBottom w:val="0"/>
      <w:divBdr>
        <w:top w:val="none" w:sz="0" w:space="0" w:color="auto"/>
        <w:left w:val="none" w:sz="0" w:space="0" w:color="auto"/>
        <w:bottom w:val="none" w:sz="0" w:space="0" w:color="auto"/>
        <w:right w:val="none" w:sz="0" w:space="0" w:color="auto"/>
      </w:divBdr>
    </w:div>
    <w:div w:id="1010529037">
      <w:bodyDiv w:val="1"/>
      <w:marLeft w:val="0"/>
      <w:marRight w:val="0"/>
      <w:marTop w:val="0"/>
      <w:marBottom w:val="0"/>
      <w:divBdr>
        <w:top w:val="none" w:sz="0" w:space="0" w:color="auto"/>
        <w:left w:val="none" w:sz="0" w:space="0" w:color="auto"/>
        <w:bottom w:val="none" w:sz="0" w:space="0" w:color="auto"/>
        <w:right w:val="none" w:sz="0" w:space="0" w:color="auto"/>
      </w:divBdr>
    </w:div>
    <w:div w:id="1011109146">
      <w:bodyDiv w:val="1"/>
      <w:marLeft w:val="0"/>
      <w:marRight w:val="0"/>
      <w:marTop w:val="0"/>
      <w:marBottom w:val="0"/>
      <w:divBdr>
        <w:top w:val="none" w:sz="0" w:space="0" w:color="auto"/>
        <w:left w:val="none" w:sz="0" w:space="0" w:color="auto"/>
        <w:bottom w:val="none" w:sz="0" w:space="0" w:color="auto"/>
        <w:right w:val="none" w:sz="0" w:space="0" w:color="auto"/>
      </w:divBdr>
    </w:div>
    <w:div w:id="1013605738">
      <w:bodyDiv w:val="1"/>
      <w:marLeft w:val="0"/>
      <w:marRight w:val="0"/>
      <w:marTop w:val="0"/>
      <w:marBottom w:val="0"/>
      <w:divBdr>
        <w:top w:val="none" w:sz="0" w:space="0" w:color="auto"/>
        <w:left w:val="none" w:sz="0" w:space="0" w:color="auto"/>
        <w:bottom w:val="none" w:sz="0" w:space="0" w:color="auto"/>
        <w:right w:val="none" w:sz="0" w:space="0" w:color="auto"/>
      </w:divBdr>
    </w:div>
    <w:div w:id="1016153473">
      <w:bodyDiv w:val="1"/>
      <w:marLeft w:val="0"/>
      <w:marRight w:val="0"/>
      <w:marTop w:val="0"/>
      <w:marBottom w:val="0"/>
      <w:divBdr>
        <w:top w:val="none" w:sz="0" w:space="0" w:color="auto"/>
        <w:left w:val="none" w:sz="0" w:space="0" w:color="auto"/>
        <w:bottom w:val="none" w:sz="0" w:space="0" w:color="auto"/>
        <w:right w:val="none" w:sz="0" w:space="0" w:color="auto"/>
      </w:divBdr>
    </w:div>
    <w:div w:id="1017971487">
      <w:bodyDiv w:val="1"/>
      <w:marLeft w:val="0"/>
      <w:marRight w:val="0"/>
      <w:marTop w:val="0"/>
      <w:marBottom w:val="0"/>
      <w:divBdr>
        <w:top w:val="none" w:sz="0" w:space="0" w:color="auto"/>
        <w:left w:val="none" w:sz="0" w:space="0" w:color="auto"/>
        <w:bottom w:val="none" w:sz="0" w:space="0" w:color="auto"/>
        <w:right w:val="none" w:sz="0" w:space="0" w:color="auto"/>
      </w:divBdr>
    </w:div>
    <w:div w:id="1019506656">
      <w:bodyDiv w:val="1"/>
      <w:marLeft w:val="0"/>
      <w:marRight w:val="0"/>
      <w:marTop w:val="0"/>
      <w:marBottom w:val="0"/>
      <w:divBdr>
        <w:top w:val="none" w:sz="0" w:space="0" w:color="auto"/>
        <w:left w:val="none" w:sz="0" w:space="0" w:color="auto"/>
        <w:bottom w:val="none" w:sz="0" w:space="0" w:color="auto"/>
        <w:right w:val="none" w:sz="0" w:space="0" w:color="auto"/>
      </w:divBdr>
    </w:div>
    <w:div w:id="1019818587">
      <w:bodyDiv w:val="1"/>
      <w:marLeft w:val="0"/>
      <w:marRight w:val="0"/>
      <w:marTop w:val="0"/>
      <w:marBottom w:val="0"/>
      <w:divBdr>
        <w:top w:val="none" w:sz="0" w:space="0" w:color="auto"/>
        <w:left w:val="none" w:sz="0" w:space="0" w:color="auto"/>
        <w:bottom w:val="none" w:sz="0" w:space="0" w:color="auto"/>
        <w:right w:val="none" w:sz="0" w:space="0" w:color="auto"/>
      </w:divBdr>
    </w:div>
    <w:div w:id="1020200854">
      <w:bodyDiv w:val="1"/>
      <w:marLeft w:val="0"/>
      <w:marRight w:val="0"/>
      <w:marTop w:val="0"/>
      <w:marBottom w:val="0"/>
      <w:divBdr>
        <w:top w:val="none" w:sz="0" w:space="0" w:color="auto"/>
        <w:left w:val="none" w:sz="0" w:space="0" w:color="auto"/>
        <w:bottom w:val="none" w:sz="0" w:space="0" w:color="auto"/>
        <w:right w:val="none" w:sz="0" w:space="0" w:color="auto"/>
      </w:divBdr>
    </w:div>
    <w:div w:id="1021471113">
      <w:bodyDiv w:val="1"/>
      <w:marLeft w:val="0"/>
      <w:marRight w:val="0"/>
      <w:marTop w:val="0"/>
      <w:marBottom w:val="0"/>
      <w:divBdr>
        <w:top w:val="none" w:sz="0" w:space="0" w:color="auto"/>
        <w:left w:val="none" w:sz="0" w:space="0" w:color="auto"/>
        <w:bottom w:val="none" w:sz="0" w:space="0" w:color="auto"/>
        <w:right w:val="none" w:sz="0" w:space="0" w:color="auto"/>
      </w:divBdr>
    </w:div>
    <w:div w:id="1021660054">
      <w:bodyDiv w:val="1"/>
      <w:marLeft w:val="0"/>
      <w:marRight w:val="0"/>
      <w:marTop w:val="0"/>
      <w:marBottom w:val="0"/>
      <w:divBdr>
        <w:top w:val="none" w:sz="0" w:space="0" w:color="auto"/>
        <w:left w:val="none" w:sz="0" w:space="0" w:color="auto"/>
        <w:bottom w:val="none" w:sz="0" w:space="0" w:color="auto"/>
        <w:right w:val="none" w:sz="0" w:space="0" w:color="auto"/>
      </w:divBdr>
    </w:div>
    <w:div w:id="1022365711">
      <w:bodyDiv w:val="1"/>
      <w:marLeft w:val="0"/>
      <w:marRight w:val="0"/>
      <w:marTop w:val="0"/>
      <w:marBottom w:val="0"/>
      <w:divBdr>
        <w:top w:val="none" w:sz="0" w:space="0" w:color="auto"/>
        <w:left w:val="none" w:sz="0" w:space="0" w:color="auto"/>
        <w:bottom w:val="none" w:sz="0" w:space="0" w:color="auto"/>
        <w:right w:val="none" w:sz="0" w:space="0" w:color="auto"/>
      </w:divBdr>
    </w:div>
    <w:div w:id="1025406735">
      <w:bodyDiv w:val="1"/>
      <w:marLeft w:val="0"/>
      <w:marRight w:val="0"/>
      <w:marTop w:val="0"/>
      <w:marBottom w:val="0"/>
      <w:divBdr>
        <w:top w:val="none" w:sz="0" w:space="0" w:color="auto"/>
        <w:left w:val="none" w:sz="0" w:space="0" w:color="auto"/>
        <w:bottom w:val="none" w:sz="0" w:space="0" w:color="auto"/>
        <w:right w:val="none" w:sz="0" w:space="0" w:color="auto"/>
      </w:divBdr>
    </w:div>
    <w:div w:id="1027099501">
      <w:bodyDiv w:val="1"/>
      <w:marLeft w:val="0"/>
      <w:marRight w:val="0"/>
      <w:marTop w:val="0"/>
      <w:marBottom w:val="0"/>
      <w:divBdr>
        <w:top w:val="none" w:sz="0" w:space="0" w:color="auto"/>
        <w:left w:val="none" w:sz="0" w:space="0" w:color="auto"/>
        <w:bottom w:val="none" w:sz="0" w:space="0" w:color="auto"/>
        <w:right w:val="none" w:sz="0" w:space="0" w:color="auto"/>
      </w:divBdr>
    </w:div>
    <w:div w:id="1027173137">
      <w:bodyDiv w:val="1"/>
      <w:marLeft w:val="0"/>
      <w:marRight w:val="0"/>
      <w:marTop w:val="0"/>
      <w:marBottom w:val="0"/>
      <w:divBdr>
        <w:top w:val="none" w:sz="0" w:space="0" w:color="auto"/>
        <w:left w:val="none" w:sz="0" w:space="0" w:color="auto"/>
        <w:bottom w:val="none" w:sz="0" w:space="0" w:color="auto"/>
        <w:right w:val="none" w:sz="0" w:space="0" w:color="auto"/>
      </w:divBdr>
    </w:div>
    <w:div w:id="1031491107">
      <w:bodyDiv w:val="1"/>
      <w:marLeft w:val="0"/>
      <w:marRight w:val="0"/>
      <w:marTop w:val="0"/>
      <w:marBottom w:val="0"/>
      <w:divBdr>
        <w:top w:val="none" w:sz="0" w:space="0" w:color="auto"/>
        <w:left w:val="none" w:sz="0" w:space="0" w:color="auto"/>
        <w:bottom w:val="none" w:sz="0" w:space="0" w:color="auto"/>
        <w:right w:val="none" w:sz="0" w:space="0" w:color="auto"/>
      </w:divBdr>
    </w:div>
    <w:div w:id="1032921731">
      <w:bodyDiv w:val="1"/>
      <w:marLeft w:val="0"/>
      <w:marRight w:val="0"/>
      <w:marTop w:val="0"/>
      <w:marBottom w:val="0"/>
      <w:divBdr>
        <w:top w:val="none" w:sz="0" w:space="0" w:color="auto"/>
        <w:left w:val="none" w:sz="0" w:space="0" w:color="auto"/>
        <w:bottom w:val="none" w:sz="0" w:space="0" w:color="auto"/>
        <w:right w:val="none" w:sz="0" w:space="0" w:color="auto"/>
      </w:divBdr>
    </w:div>
    <w:div w:id="1033338388">
      <w:bodyDiv w:val="1"/>
      <w:marLeft w:val="0"/>
      <w:marRight w:val="0"/>
      <w:marTop w:val="0"/>
      <w:marBottom w:val="0"/>
      <w:divBdr>
        <w:top w:val="none" w:sz="0" w:space="0" w:color="auto"/>
        <w:left w:val="none" w:sz="0" w:space="0" w:color="auto"/>
        <w:bottom w:val="none" w:sz="0" w:space="0" w:color="auto"/>
        <w:right w:val="none" w:sz="0" w:space="0" w:color="auto"/>
      </w:divBdr>
    </w:div>
    <w:div w:id="1033455775">
      <w:bodyDiv w:val="1"/>
      <w:marLeft w:val="0"/>
      <w:marRight w:val="0"/>
      <w:marTop w:val="0"/>
      <w:marBottom w:val="0"/>
      <w:divBdr>
        <w:top w:val="none" w:sz="0" w:space="0" w:color="auto"/>
        <w:left w:val="none" w:sz="0" w:space="0" w:color="auto"/>
        <w:bottom w:val="none" w:sz="0" w:space="0" w:color="auto"/>
        <w:right w:val="none" w:sz="0" w:space="0" w:color="auto"/>
      </w:divBdr>
    </w:div>
    <w:div w:id="1035617876">
      <w:bodyDiv w:val="1"/>
      <w:marLeft w:val="0"/>
      <w:marRight w:val="0"/>
      <w:marTop w:val="0"/>
      <w:marBottom w:val="0"/>
      <w:divBdr>
        <w:top w:val="none" w:sz="0" w:space="0" w:color="auto"/>
        <w:left w:val="none" w:sz="0" w:space="0" w:color="auto"/>
        <w:bottom w:val="none" w:sz="0" w:space="0" w:color="auto"/>
        <w:right w:val="none" w:sz="0" w:space="0" w:color="auto"/>
      </w:divBdr>
    </w:div>
    <w:div w:id="1035618594">
      <w:bodyDiv w:val="1"/>
      <w:marLeft w:val="0"/>
      <w:marRight w:val="0"/>
      <w:marTop w:val="0"/>
      <w:marBottom w:val="0"/>
      <w:divBdr>
        <w:top w:val="none" w:sz="0" w:space="0" w:color="auto"/>
        <w:left w:val="none" w:sz="0" w:space="0" w:color="auto"/>
        <w:bottom w:val="none" w:sz="0" w:space="0" w:color="auto"/>
        <w:right w:val="none" w:sz="0" w:space="0" w:color="auto"/>
      </w:divBdr>
    </w:div>
    <w:div w:id="1037504420">
      <w:bodyDiv w:val="1"/>
      <w:marLeft w:val="0"/>
      <w:marRight w:val="0"/>
      <w:marTop w:val="0"/>
      <w:marBottom w:val="0"/>
      <w:divBdr>
        <w:top w:val="none" w:sz="0" w:space="0" w:color="auto"/>
        <w:left w:val="none" w:sz="0" w:space="0" w:color="auto"/>
        <w:bottom w:val="none" w:sz="0" w:space="0" w:color="auto"/>
        <w:right w:val="none" w:sz="0" w:space="0" w:color="auto"/>
      </w:divBdr>
    </w:div>
    <w:div w:id="1037853096">
      <w:bodyDiv w:val="1"/>
      <w:marLeft w:val="0"/>
      <w:marRight w:val="0"/>
      <w:marTop w:val="0"/>
      <w:marBottom w:val="0"/>
      <w:divBdr>
        <w:top w:val="none" w:sz="0" w:space="0" w:color="auto"/>
        <w:left w:val="none" w:sz="0" w:space="0" w:color="auto"/>
        <w:bottom w:val="none" w:sz="0" w:space="0" w:color="auto"/>
        <w:right w:val="none" w:sz="0" w:space="0" w:color="auto"/>
      </w:divBdr>
    </w:div>
    <w:div w:id="1038550976">
      <w:bodyDiv w:val="1"/>
      <w:marLeft w:val="0"/>
      <w:marRight w:val="0"/>
      <w:marTop w:val="0"/>
      <w:marBottom w:val="0"/>
      <w:divBdr>
        <w:top w:val="none" w:sz="0" w:space="0" w:color="auto"/>
        <w:left w:val="none" w:sz="0" w:space="0" w:color="auto"/>
        <w:bottom w:val="none" w:sz="0" w:space="0" w:color="auto"/>
        <w:right w:val="none" w:sz="0" w:space="0" w:color="auto"/>
      </w:divBdr>
    </w:div>
    <w:div w:id="1038705211">
      <w:bodyDiv w:val="1"/>
      <w:marLeft w:val="0"/>
      <w:marRight w:val="0"/>
      <w:marTop w:val="0"/>
      <w:marBottom w:val="0"/>
      <w:divBdr>
        <w:top w:val="none" w:sz="0" w:space="0" w:color="auto"/>
        <w:left w:val="none" w:sz="0" w:space="0" w:color="auto"/>
        <w:bottom w:val="none" w:sz="0" w:space="0" w:color="auto"/>
        <w:right w:val="none" w:sz="0" w:space="0" w:color="auto"/>
      </w:divBdr>
    </w:div>
    <w:div w:id="1042288187">
      <w:bodyDiv w:val="1"/>
      <w:marLeft w:val="0"/>
      <w:marRight w:val="0"/>
      <w:marTop w:val="0"/>
      <w:marBottom w:val="0"/>
      <w:divBdr>
        <w:top w:val="none" w:sz="0" w:space="0" w:color="auto"/>
        <w:left w:val="none" w:sz="0" w:space="0" w:color="auto"/>
        <w:bottom w:val="none" w:sz="0" w:space="0" w:color="auto"/>
        <w:right w:val="none" w:sz="0" w:space="0" w:color="auto"/>
      </w:divBdr>
    </w:div>
    <w:div w:id="1042436410">
      <w:bodyDiv w:val="1"/>
      <w:marLeft w:val="0"/>
      <w:marRight w:val="0"/>
      <w:marTop w:val="0"/>
      <w:marBottom w:val="0"/>
      <w:divBdr>
        <w:top w:val="none" w:sz="0" w:space="0" w:color="auto"/>
        <w:left w:val="none" w:sz="0" w:space="0" w:color="auto"/>
        <w:bottom w:val="none" w:sz="0" w:space="0" w:color="auto"/>
        <w:right w:val="none" w:sz="0" w:space="0" w:color="auto"/>
      </w:divBdr>
    </w:div>
    <w:div w:id="1043603631">
      <w:bodyDiv w:val="1"/>
      <w:marLeft w:val="0"/>
      <w:marRight w:val="0"/>
      <w:marTop w:val="0"/>
      <w:marBottom w:val="0"/>
      <w:divBdr>
        <w:top w:val="none" w:sz="0" w:space="0" w:color="auto"/>
        <w:left w:val="none" w:sz="0" w:space="0" w:color="auto"/>
        <w:bottom w:val="none" w:sz="0" w:space="0" w:color="auto"/>
        <w:right w:val="none" w:sz="0" w:space="0" w:color="auto"/>
      </w:divBdr>
    </w:div>
    <w:div w:id="1043866437">
      <w:bodyDiv w:val="1"/>
      <w:marLeft w:val="0"/>
      <w:marRight w:val="0"/>
      <w:marTop w:val="0"/>
      <w:marBottom w:val="0"/>
      <w:divBdr>
        <w:top w:val="none" w:sz="0" w:space="0" w:color="auto"/>
        <w:left w:val="none" w:sz="0" w:space="0" w:color="auto"/>
        <w:bottom w:val="none" w:sz="0" w:space="0" w:color="auto"/>
        <w:right w:val="none" w:sz="0" w:space="0" w:color="auto"/>
      </w:divBdr>
    </w:div>
    <w:div w:id="1043990163">
      <w:bodyDiv w:val="1"/>
      <w:marLeft w:val="0"/>
      <w:marRight w:val="0"/>
      <w:marTop w:val="0"/>
      <w:marBottom w:val="0"/>
      <w:divBdr>
        <w:top w:val="none" w:sz="0" w:space="0" w:color="auto"/>
        <w:left w:val="none" w:sz="0" w:space="0" w:color="auto"/>
        <w:bottom w:val="none" w:sz="0" w:space="0" w:color="auto"/>
        <w:right w:val="none" w:sz="0" w:space="0" w:color="auto"/>
      </w:divBdr>
    </w:div>
    <w:div w:id="1046098317">
      <w:bodyDiv w:val="1"/>
      <w:marLeft w:val="0"/>
      <w:marRight w:val="0"/>
      <w:marTop w:val="0"/>
      <w:marBottom w:val="0"/>
      <w:divBdr>
        <w:top w:val="none" w:sz="0" w:space="0" w:color="auto"/>
        <w:left w:val="none" w:sz="0" w:space="0" w:color="auto"/>
        <w:bottom w:val="none" w:sz="0" w:space="0" w:color="auto"/>
        <w:right w:val="none" w:sz="0" w:space="0" w:color="auto"/>
      </w:divBdr>
    </w:div>
    <w:div w:id="1046294241">
      <w:bodyDiv w:val="1"/>
      <w:marLeft w:val="0"/>
      <w:marRight w:val="0"/>
      <w:marTop w:val="0"/>
      <w:marBottom w:val="0"/>
      <w:divBdr>
        <w:top w:val="none" w:sz="0" w:space="0" w:color="auto"/>
        <w:left w:val="none" w:sz="0" w:space="0" w:color="auto"/>
        <w:bottom w:val="none" w:sz="0" w:space="0" w:color="auto"/>
        <w:right w:val="none" w:sz="0" w:space="0" w:color="auto"/>
      </w:divBdr>
    </w:div>
    <w:div w:id="1046833701">
      <w:bodyDiv w:val="1"/>
      <w:marLeft w:val="0"/>
      <w:marRight w:val="0"/>
      <w:marTop w:val="0"/>
      <w:marBottom w:val="0"/>
      <w:divBdr>
        <w:top w:val="none" w:sz="0" w:space="0" w:color="auto"/>
        <w:left w:val="none" w:sz="0" w:space="0" w:color="auto"/>
        <w:bottom w:val="none" w:sz="0" w:space="0" w:color="auto"/>
        <w:right w:val="none" w:sz="0" w:space="0" w:color="auto"/>
      </w:divBdr>
    </w:div>
    <w:div w:id="1047486241">
      <w:bodyDiv w:val="1"/>
      <w:marLeft w:val="0"/>
      <w:marRight w:val="0"/>
      <w:marTop w:val="0"/>
      <w:marBottom w:val="0"/>
      <w:divBdr>
        <w:top w:val="none" w:sz="0" w:space="0" w:color="auto"/>
        <w:left w:val="none" w:sz="0" w:space="0" w:color="auto"/>
        <w:bottom w:val="none" w:sz="0" w:space="0" w:color="auto"/>
        <w:right w:val="none" w:sz="0" w:space="0" w:color="auto"/>
      </w:divBdr>
    </w:div>
    <w:div w:id="1053576907">
      <w:bodyDiv w:val="1"/>
      <w:marLeft w:val="0"/>
      <w:marRight w:val="0"/>
      <w:marTop w:val="0"/>
      <w:marBottom w:val="0"/>
      <w:divBdr>
        <w:top w:val="none" w:sz="0" w:space="0" w:color="auto"/>
        <w:left w:val="none" w:sz="0" w:space="0" w:color="auto"/>
        <w:bottom w:val="none" w:sz="0" w:space="0" w:color="auto"/>
        <w:right w:val="none" w:sz="0" w:space="0" w:color="auto"/>
      </w:divBdr>
    </w:div>
    <w:div w:id="1053771515">
      <w:bodyDiv w:val="1"/>
      <w:marLeft w:val="0"/>
      <w:marRight w:val="0"/>
      <w:marTop w:val="0"/>
      <w:marBottom w:val="0"/>
      <w:divBdr>
        <w:top w:val="none" w:sz="0" w:space="0" w:color="auto"/>
        <w:left w:val="none" w:sz="0" w:space="0" w:color="auto"/>
        <w:bottom w:val="none" w:sz="0" w:space="0" w:color="auto"/>
        <w:right w:val="none" w:sz="0" w:space="0" w:color="auto"/>
      </w:divBdr>
    </w:div>
    <w:div w:id="1055541497">
      <w:bodyDiv w:val="1"/>
      <w:marLeft w:val="0"/>
      <w:marRight w:val="0"/>
      <w:marTop w:val="0"/>
      <w:marBottom w:val="0"/>
      <w:divBdr>
        <w:top w:val="none" w:sz="0" w:space="0" w:color="auto"/>
        <w:left w:val="none" w:sz="0" w:space="0" w:color="auto"/>
        <w:bottom w:val="none" w:sz="0" w:space="0" w:color="auto"/>
        <w:right w:val="none" w:sz="0" w:space="0" w:color="auto"/>
      </w:divBdr>
    </w:div>
    <w:div w:id="1056009605">
      <w:bodyDiv w:val="1"/>
      <w:marLeft w:val="0"/>
      <w:marRight w:val="0"/>
      <w:marTop w:val="0"/>
      <w:marBottom w:val="0"/>
      <w:divBdr>
        <w:top w:val="none" w:sz="0" w:space="0" w:color="auto"/>
        <w:left w:val="none" w:sz="0" w:space="0" w:color="auto"/>
        <w:bottom w:val="none" w:sz="0" w:space="0" w:color="auto"/>
        <w:right w:val="none" w:sz="0" w:space="0" w:color="auto"/>
      </w:divBdr>
    </w:div>
    <w:div w:id="1057582041">
      <w:bodyDiv w:val="1"/>
      <w:marLeft w:val="0"/>
      <w:marRight w:val="0"/>
      <w:marTop w:val="0"/>
      <w:marBottom w:val="0"/>
      <w:divBdr>
        <w:top w:val="none" w:sz="0" w:space="0" w:color="auto"/>
        <w:left w:val="none" w:sz="0" w:space="0" w:color="auto"/>
        <w:bottom w:val="none" w:sz="0" w:space="0" w:color="auto"/>
        <w:right w:val="none" w:sz="0" w:space="0" w:color="auto"/>
      </w:divBdr>
    </w:div>
    <w:div w:id="1057709066">
      <w:bodyDiv w:val="1"/>
      <w:marLeft w:val="0"/>
      <w:marRight w:val="0"/>
      <w:marTop w:val="0"/>
      <w:marBottom w:val="0"/>
      <w:divBdr>
        <w:top w:val="none" w:sz="0" w:space="0" w:color="auto"/>
        <w:left w:val="none" w:sz="0" w:space="0" w:color="auto"/>
        <w:bottom w:val="none" w:sz="0" w:space="0" w:color="auto"/>
        <w:right w:val="none" w:sz="0" w:space="0" w:color="auto"/>
      </w:divBdr>
    </w:div>
    <w:div w:id="1057783049">
      <w:bodyDiv w:val="1"/>
      <w:marLeft w:val="0"/>
      <w:marRight w:val="0"/>
      <w:marTop w:val="0"/>
      <w:marBottom w:val="0"/>
      <w:divBdr>
        <w:top w:val="none" w:sz="0" w:space="0" w:color="auto"/>
        <w:left w:val="none" w:sz="0" w:space="0" w:color="auto"/>
        <w:bottom w:val="none" w:sz="0" w:space="0" w:color="auto"/>
        <w:right w:val="none" w:sz="0" w:space="0" w:color="auto"/>
      </w:divBdr>
    </w:div>
    <w:div w:id="1060447085">
      <w:bodyDiv w:val="1"/>
      <w:marLeft w:val="0"/>
      <w:marRight w:val="0"/>
      <w:marTop w:val="0"/>
      <w:marBottom w:val="0"/>
      <w:divBdr>
        <w:top w:val="none" w:sz="0" w:space="0" w:color="auto"/>
        <w:left w:val="none" w:sz="0" w:space="0" w:color="auto"/>
        <w:bottom w:val="none" w:sz="0" w:space="0" w:color="auto"/>
        <w:right w:val="none" w:sz="0" w:space="0" w:color="auto"/>
      </w:divBdr>
    </w:div>
    <w:div w:id="1061367388">
      <w:bodyDiv w:val="1"/>
      <w:marLeft w:val="0"/>
      <w:marRight w:val="0"/>
      <w:marTop w:val="0"/>
      <w:marBottom w:val="0"/>
      <w:divBdr>
        <w:top w:val="none" w:sz="0" w:space="0" w:color="auto"/>
        <w:left w:val="none" w:sz="0" w:space="0" w:color="auto"/>
        <w:bottom w:val="none" w:sz="0" w:space="0" w:color="auto"/>
        <w:right w:val="none" w:sz="0" w:space="0" w:color="auto"/>
      </w:divBdr>
    </w:div>
    <w:div w:id="1061562944">
      <w:bodyDiv w:val="1"/>
      <w:marLeft w:val="0"/>
      <w:marRight w:val="0"/>
      <w:marTop w:val="0"/>
      <w:marBottom w:val="0"/>
      <w:divBdr>
        <w:top w:val="none" w:sz="0" w:space="0" w:color="auto"/>
        <w:left w:val="none" w:sz="0" w:space="0" w:color="auto"/>
        <w:bottom w:val="none" w:sz="0" w:space="0" w:color="auto"/>
        <w:right w:val="none" w:sz="0" w:space="0" w:color="auto"/>
      </w:divBdr>
    </w:div>
    <w:div w:id="1063412865">
      <w:bodyDiv w:val="1"/>
      <w:marLeft w:val="0"/>
      <w:marRight w:val="0"/>
      <w:marTop w:val="0"/>
      <w:marBottom w:val="0"/>
      <w:divBdr>
        <w:top w:val="none" w:sz="0" w:space="0" w:color="auto"/>
        <w:left w:val="none" w:sz="0" w:space="0" w:color="auto"/>
        <w:bottom w:val="none" w:sz="0" w:space="0" w:color="auto"/>
        <w:right w:val="none" w:sz="0" w:space="0" w:color="auto"/>
      </w:divBdr>
    </w:div>
    <w:div w:id="1066219419">
      <w:bodyDiv w:val="1"/>
      <w:marLeft w:val="0"/>
      <w:marRight w:val="0"/>
      <w:marTop w:val="0"/>
      <w:marBottom w:val="0"/>
      <w:divBdr>
        <w:top w:val="none" w:sz="0" w:space="0" w:color="auto"/>
        <w:left w:val="none" w:sz="0" w:space="0" w:color="auto"/>
        <w:bottom w:val="none" w:sz="0" w:space="0" w:color="auto"/>
        <w:right w:val="none" w:sz="0" w:space="0" w:color="auto"/>
      </w:divBdr>
    </w:div>
    <w:div w:id="1067344236">
      <w:bodyDiv w:val="1"/>
      <w:marLeft w:val="0"/>
      <w:marRight w:val="0"/>
      <w:marTop w:val="0"/>
      <w:marBottom w:val="0"/>
      <w:divBdr>
        <w:top w:val="none" w:sz="0" w:space="0" w:color="auto"/>
        <w:left w:val="none" w:sz="0" w:space="0" w:color="auto"/>
        <w:bottom w:val="none" w:sz="0" w:space="0" w:color="auto"/>
        <w:right w:val="none" w:sz="0" w:space="0" w:color="auto"/>
      </w:divBdr>
    </w:div>
    <w:div w:id="1067410957">
      <w:bodyDiv w:val="1"/>
      <w:marLeft w:val="0"/>
      <w:marRight w:val="0"/>
      <w:marTop w:val="0"/>
      <w:marBottom w:val="0"/>
      <w:divBdr>
        <w:top w:val="none" w:sz="0" w:space="0" w:color="auto"/>
        <w:left w:val="none" w:sz="0" w:space="0" w:color="auto"/>
        <w:bottom w:val="none" w:sz="0" w:space="0" w:color="auto"/>
        <w:right w:val="none" w:sz="0" w:space="0" w:color="auto"/>
      </w:divBdr>
    </w:div>
    <w:div w:id="1067605230">
      <w:bodyDiv w:val="1"/>
      <w:marLeft w:val="0"/>
      <w:marRight w:val="0"/>
      <w:marTop w:val="0"/>
      <w:marBottom w:val="0"/>
      <w:divBdr>
        <w:top w:val="none" w:sz="0" w:space="0" w:color="auto"/>
        <w:left w:val="none" w:sz="0" w:space="0" w:color="auto"/>
        <w:bottom w:val="none" w:sz="0" w:space="0" w:color="auto"/>
        <w:right w:val="none" w:sz="0" w:space="0" w:color="auto"/>
      </w:divBdr>
    </w:div>
    <w:div w:id="1068571514">
      <w:bodyDiv w:val="1"/>
      <w:marLeft w:val="0"/>
      <w:marRight w:val="0"/>
      <w:marTop w:val="0"/>
      <w:marBottom w:val="0"/>
      <w:divBdr>
        <w:top w:val="none" w:sz="0" w:space="0" w:color="auto"/>
        <w:left w:val="none" w:sz="0" w:space="0" w:color="auto"/>
        <w:bottom w:val="none" w:sz="0" w:space="0" w:color="auto"/>
        <w:right w:val="none" w:sz="0" w:space="0" w:color="auto"/>
      </w:divBdr>
    </w:div>
    <w:div w:id="1070688923">
      <w:bodyDiv w:val="1"/>
      <w:marLeft w:val="0"/>
      <w:marRight w:val="0"/>
      <w:marTop w:val="0"/>
      <w:marBottom w:val="0"/>
      <w:divBdr>
        <w:top w:val="none" w:sz="0" w:space="0" w:color="auto"/>
        <w:left w:val="none" w:sz="0" w:space="0" w:color="auto"/>
        <w:bottom w:val="none" w:sz="0" w:space="0" w:color="auto"/>
        <w:right w:val="none" w:sz="0" w:space="0" w:color="auto"/>
      </w:divBdr>
    </w:div>
    <w:div w:id="1072045610">
      <w:bodyDiv w:val="1"/>
      <w:marLeft w:val="0"/>
      <w:marRight w:val="0"/>
      <w:marTop w:val="0"/>
      <w:marBottom w:val="0"/>
      <w:divBdr>
        <w:top w:val="none" w:sz="0" w:space="0" w:color="auto"/>
        <w:left w:val="none" w:sz="0" w:space="0" w:color="auto"/>
        <w:bottom w:val="none" w:sz="0" w:space="0" w:color="auto"/>
        <w:right w:val="none" w:sz="0" w:space="0" w:color="auto"/>
      </w:divBdr>
    </w:div>
    <w:div w:id="1072507404">
      <w:bodyDiv w:val="1"/>
      <w:marLeft w:val="0"/>
      <w:marRight w:val="0"/>
      <w:marTop w:val="0"/>
      <w:marBottom w:val="0"/>
      <w:divBdr>
        <w:top w:val="none" w:sz="0" w:space="0" w:color="auto"/>
        <w:left w:val="none" w:sz="0" w:space="0" w:color="auto"/>
        <w:bottom w:val="none" w:sz="0" w:space="0" w:color="auto"/>
        <w:right w:val="none" w:sz="0" w:space="0" w:color="auto"/>
      </w:divBdr>
    </w:div>
    <w:div w:id="1072695817">
      <w:bodyDiv w:val="1"/>
      <w:marLeft w:val="0"/>
      <w:marRight w:val="0"/>
      <w:marTop w:val="0"/>
      <w:marBottom w:val="0"/>
      <w:divBdr>
        <w:top w:val="none" w:sz="0" w:space="0" w:color="auto"/>
        <w:left w:val="none" w:sz="0" w:space="0" w:color="auto"/>
        <w:bottom w:val="none" w:sz="0" w:space="0" w:color="auto"/>
        <w:right w:val="none" w:sz="0" w:space="0" w:color="auto"/>
      </w:divBdr>
    </w:div>
    <w:div w:id="1073157858">
      <w:bodyDiv w:val="1"/>
      <w:marLeft w:val="0"/>
      <w:marRight w:val="0"/>
      <w:marTop w:val="0"/>
      <w:marBottom w:val="0"/>
      <w:divBdr>
        <w:top w:val="none" w:sz="0" w:space="0" w:color="auto"/>
        <w:left w:val="none" w:sz="0" w:space="0" w:color="auto"/>
        <w:bottom w:val="none" w:sz="0" w:space="0" w:color="auto"/>
        <w:right w:val="none" w:sz="0" w:space="0" w:color="auto"/>
      </w:divBdr>
    </w:div>
    <w:div w:id="1073159909">
      <w:bodyDiv w:val="1"/>
      <w:marLeft w:val="0"/>
      <w:marRight w:val="0"/>
      <w:marTop w:val="0"/>
      <w:marBottom w:val="0"/>
      <w:divBdr>
        <w:top w:val="none" w:sz="0" w:space="0" w:color="auto"/>
        <w:left w:val="none" w:sz="0" w:space="0" w:color="auto"/>
        <w:bottom w:val="none" w:sz="0" w:space="0" w:color="auto"/>
        <w:right w:val="none" w:sz="0" w:space="0" w:color="auto"/>
      </w:divBdr>
    </w:div>
    <w:div w:id="1073742161">
      <w:bodyDiv w:val="1"/>
      <w:marLeft w:val="0"/>
      <w:marRight w:val="0"/>
      <w:marTop w:val="0"/>
      <w:marBottom w:val="0"/>
      <w:divBdr>
        <w:top w:val="none" w:sz="0" w:space="0" w:color="auto"/>
        <w:left w:val="none" w:sz="0" w:space="0" w:color="auto"/>
        <w:bottom w:val="none" w:sz="0" w:space="0" w:color="auto"/>
        <w:right w:val="none" w:sz="0" w:space="0" w:color="auto"/>
      </w:divBdr>
    </w:div>
    <w:div w:id="1075469941">
      <w:bodyDiv w:val="1"/>
      <w:marLeft w:val="0"/>
      <w:marRight w:val="0"/>
      <w:marTop w:val="0"/>
      <w:marBottom w:val="0"/>
      <w:divBdr>
        <w:top w:val="none" w:sz="0" w:space="0" w:color="auto"/>
        <w:left w:val="none" w:sz="0" w:space="0" w:color="auto"/>
        <w:bottom w:val="none" w:sz="0" w:space="0" w:color="auto"/>
        <w:right w:val="none" w:sz="0" w:space="0" w:color="auto"/>
      </w:divBdr>
    </w:div>
    <w:div w:id="1076592124">
      <w:bodyDiv w:val="1"/>
      <w:marLeft w:val="0"/>
      <w:marRight w:val="0"/>
      <w:marTop w:val="0"/>
      <w:marBottom w:val="0"/>
      <w:divBdr>
        <w:top w:val="none" w:sz="0" w:space="0" w:color="auto"/>
        <w:left w:val="none" w:sz="0" w:space="0" w:color="auto"/>
        <w:bottom w:val="none" w:sz="0" w:space="0" w:color="auto"/>
        <w:right w:val="none" w:sz="0" w:space="0" w:color="auto"/>
      </w:divBdr>
    </w:div>
    <w:div w:id="1079980233">
      <w:bodyDiv w:val="1"/>
      <w:marLeft w:val="0"/>
      <w:marRight w:val="0"/>
      <w:marTop w:val="0"/>
      <w:marBottom w:val="0"/>
      <w:divBdr>
        <w:top w:val="none" w:sz="0" w:space="0" w:color="auto"/>
        <w:left w:val="none" w:sz="0" w:space="0" w:color="auto"/>
        <w:bottom w:val="none" w:sz="0" w:space="0" w:color="auto"/>
        <w:right w:val="none" w:sz="0" w:space="0" w:color="auto"/>
      </w:divBdr>
    </w:div>
    <w:div w:id="1083919091">
      <w:bodyDiv w:val="1"/>
      <w:marLeft w:val="0"/>
      <w:marRight w:val="0"/>
      <w:marTop w:val="0"/>
      <w:marBottom w:val="0"/>
      <w:divBdr>
        <w:top w:val="none" w:sz="0" w:space="0" w:color="auto"/>
        <w:left w:val="none" w:sz="0" w:space="0" w:color="auto"/>
        <w:bottom w:val="none" w:sz="0" w:space="0" w:color="auto"/>
        <w:right w:val="none" w:sz="0" w:space="0" w:color="auto"/>
      </w:divBdr>
    </w:div>
    <w:div w:id="1086264502">
      <w:bodyDiv w:val="1"/>
      <w:marLeft w:val="0"/>
      <w:marRight w:val="0"/>
      <w:marTop w:val="0"/>
      <w:marBottom w:val="0"/>
      <w:divBdr>
        <w:top w:val="none" w:sz="0" w:space="0" w:color="auto"/>
        <w:left w:val="none" w:sz="0" w:space="0" w:color="auto"/>
        <w:bottom w:val="none" w:sz="0" w:space="0" w:color="auto"/>
        <w:right w:val="none" w:sz="0" w:space="0" w:color="auto"/>
      </w:divBdr>
    </w:div>
    <w:div w:id="1086339140">
      <w:bodyDiv w:val="1"/>
      <w:marLeft w:val="0"/>
      <w:marRight w:val="0"/>
      <w:marTop w:val="0"/>
      <w:marBottom w:val="0"/>
      <w:divBdr>
        <w:top w:val="none" w:sz="0" w:space="0" w:color="auto"/>
        <w:left w:val="none" w:sz="0" w:space="0" w:color="auto"/>
        <w:bottom w:val="none" w:sz="0" w:space="0" w:color="auto"/>
        <w:right w:val="none" w:sz="0" w:space="0" w:color="auto"/>
      </w:divBdr>
    </w:div>
    <w:div w:id="1087995783">
      <w:bodyDiv w:val="1"/>
      <w:marLeft w:val="0"/>
      <w:marRight w:val="0"/>
      <w:marTop w:val="0"/>
      <w:marBottom w:val="0"/>
      <w:divBdr>
        <w:top w:val="none" w:sz="0" w:space="0" w:color="auto"/>
        <w:left w:val="none" w:sz="0" w:space="0" w:color="auto"/>
        <w:bottom w:val="none" w:sz="0" w:space="0" w:color="auto"/>
        <w:right w:val="none" w:sz="0" w:space="0" w:color="auto"/>
      </w:divBdr>
    </w:div>
    <w:div w:id="1089153369">
      <w:bodyDiv w:val="1"/>
      <w:marLeft w:val="0"/>
      <w:marRight w:val="0"/>
      <w:marTop w:val="0"/>
      <w:marBottom w:val="0"/>
      <w:divBdr>
        <w:top w:val="none" w:sz="0" w:space="0" w:color="auto"/>
        <w:left w:val="none" w:sz="0" w:space="0" w:color="auto"/>
        <w:bottom w:val="none" w:sz="0" w:space="0" w:color="auto"/>
        <w:right w:val="none" w:sz="0" w:space="0" w:color="auto"/>
      </w:divBdr>
    </w:div>
    <w:div w:id="1089352074">
      <w:bodyDiv w:val="1"/>
      <w:marLeft w:val="0"/>
      <w:marRight w:val="0"/>
      <w:marTop w:val="0"/>
      <w:marBottom w:val="0"/>
      <w:divBdr>
        <w:top w:val="none" w:sz="0" w:space="0" w:color="auto"/>
        <w:left w:val="none" w:sz="0" w:space="0" w:color="auto"/>
        <w:bottom w:val="none" w:sz="0" w:space="0" w:color="auto"/>
        <w:right w:val="none" w:sz="0" w:space="0" w:color="auto"/>
      </w:divBdr>
    </w:div>
    <w:div w:id="1089472301">
      <w:bodyDiv w:val="1"/>
      <w:marLeft w:val="0"/>
      <w:marRight w:val="0"/>
      <w:marTop w:val="0"/>
      <w:marBottom w:val="0"/>
      <w:divBdr>
        <w:top w:val="none" w:sz="0" w:space="0" w:color="auto"/>
        <w:left w:val="none" w:sz="0" w:space="0" w:color="auto"/>
        <w:bottom w:val="none" w:sz="0" w:space="0" w:color="auto"/>
        <w:right w:val="none" w:sz="0" w:space="0" w:color="auto"/>
      </w:divBdr>
    </w:div>
    <w:div w:id="1089889766">
      <w:bodyDiv w:val="1"/>
      <w:marLeft w:val="0"/>
      <w:marRight w:val="0"/>
      <w:marTop w:val="0"/>
      <w:marBottom w:val="0"/>
      <w:divBdr>
        <w:top w:val="none" w:sz="0" w:space="0" w:color="auto"/>
        <w:left w:val="none" w:sz="0" w:space="0" w:color="auto"/>
        <w:bottom w:val="none" w:sz="0" w:space="0" w:color="auto"/>
        <w:right w:val="none" w:sz="0" w:space="0" w:color="auto"/>
      </w:divBdr>
    </w:div>
    <w:div w:id="1089891129">
      <w:bodyDiv w:val="1"/>
      <w:marLeft w:val="0"/>
      <w:marRight w:val="0"/>
      <w:marTop w:val="0"/>
      <w:marBottom w:val="0"/>
      <w:divBdr>
        <w:top w:val="none" w:sz="0" w:space="0" w:color="auto"/>
        <w:left w:val="none" w:sz="0" w:space="0" w:color="auto"/>
        <w:bottom w:val="none" w:sz="0" w:space="0" w:color="auto"/>
        <w:right w:val="none" w:sz="0" w:space="0" w:color="auto"/>
      </w:divBdr>
    </w:div>
    <w:div w:id="1090345135">
      <w:bodyDiv w:val="1"/>
      <w:marLeft w:val="0"/>
      <w:marRight w:val="0"/>
      <w:marTop w:val="0"/>
      <w:marBottom w:val="0"/>
      <w:divBdr>
        <w:top w:val="none" w:sz="0" w:space="0" w:color="auto"/>
        <w:left w:val="none" w:sz="0" w:space="0" w:color="auto"/>
        <w:bottom w:val="none" w:sz="0" w:space="0" w:color="auto"/>
        <w:right w:val="none" w:sz="0" w:space="0" w:color="auto"/>
      </w:divBdr>
    </w:div>
    <w:div w:id="1090545213">
      <w:bodyDiv w:val="1"/>
      <w:marLeft w:val="0"/>
      <w:marRight w:val="0"/>
      <w:marTop w:val="0"/>
      <w:marBottom w:val="0"/>
      <w:divBdr>
        <w:top w:val="none" w:sz="0" w:space="0" w:color="auto"/>
        <w:left w:val="none" w:sz="0" w:space="0" w:color="auto"/>
        <w:bottom w:val="none" w:sz="0" w:space="0" w:color="auto"/>
        <w:right w:val="none" w:sz="0" w:space="0" w:color="auto"/>
      </w:divBdr>
    </w:div>
    <w:div w:id="1095707381">
      <w:bodyDiv w:val="1"/>
      <w:marLeft w:val="0"/>
      <w:marRight w:val="0"/>
      <w:marTop w:val="0"/>
      <w:marBottom w:val="0"/>
      <w:divBdr>
        <w:top w:val="none" w:sz="0" w:space="0" w:color="auto"/>
        <w:left w:val="none" w:sz="0" w:space="0" w:color="auto"/>
        <w:bottom w:val="none" w:sz="0" w:space="0" w:color="auto"/>
        <w:right w:val="none" w:sz="0" w:space="0" w:color="auto"/>
      </w:divBdr>
    </w:div>
    <w:div w:id="1096511780">
      <w:bodyDiv w:val="1"/>
      <w:marLeft w:val="0"/>
      <w:marRight w:val="0"/>
      <w:marTop w:val="0"/>
      <w:marBottom w:val="0"/>
      <w:divBdr>
        <w:top w:val="none" w:sz="0" w:space="0" w:color="auto"/>
        <w:left w:val="none" w:sz="0" w:space="0" w:color="auto"/>
        <w:bottom w:val="none" w:sz="0" w:space="0" w:color="auto"/>
        <w:right w:val="none" w:sz="0" w:space="0" w:color="auto"/>
      </w:divBdr>
    </w:div>
    <w:div w:id="1096513328">
      <w:bodyDiv w:val="1"/>
      <w:marLeft w:val="0"/>
      <w:marRight w:val="0"/>
      <w:marTop w:val="0"/>
      <w:marBottom w:val="0"/>
      <w:divBdr>
        <w:top w:val="none" w:sz="0" w:space="0" w:color="auto"/>
        <w:left w:val="none" w:sz="0" w:space="0" w:color="auto"/>
        <w:bottom w:val="none" w:sz="0" w:space="0" w:color="auto"/>
        <w:right w:val="none" w:sz="0" w:space="0" w:color="auto"/>
      </w:divBdr>
    </w:div>
    <w:div w:id="1098866303">
      <w:bodyDiv w:val="1"/>
      <w:marLeft w:val="0"/>
      <w:marRight w:val="0"/>
      <w:marTop w:val="0"/>
      <w:marBottom w:val="0"/>
      <w:divBdr>
        <w:top w:val="none" w:sz="0" w:space="0" w:color="auto"/>
        <w:left w:val="none" w:sz="0" w:space="0" w:color="auto"/>
        <w:bottom w:val="none" w:sz="0" w:space="0" w:color="auto"/>
        <w:right w:val="none" w:sz="0" w:space="0" w:color="auto"/>
      </w:divBdr>
    </w:div>
    <w:div w:id="1101337888">
      <w:bodyDiv w:val="1"/>
      <w:marLeft w:val="0"/>
      <w:marRight w:val="0"/>
      <w:marTop w:val="0"/>
      <w:marBottom w:val="0"/>
      <w:divBdr>
        <w:top w:val="none" w:sz="0" w:space="0" w:color="auto"/>
        <w:left w:val="none" w:sz="0" w:space="0" w:color="auto"/>
        <w:bottom w:val="none" w:sz="0" w:space="0" w:color="auto"/>
        <w:right w:val="none" w:sz="0" w:space="0" w:color="auto"/>
      </w:divBdr>
    </w:div>
    <w:div w:id="1102722974">
      <w:bodyDiv w:val="1"/>
      <w:marLeft w:val="0"/>
      <w:marRight w:val="0"/>
      <w:marTop w:val="0"/>
      <w:marBottom w:val="0"/>
      <w:divBdr>
        <w:top w:val="none" w:sz="0" w:space="0" w:color="auto"/>
        <w:left w:val="none" w:sz="0" w:space="0" w:color="auto"/>
        <w:bottom w:val="none" w:sz="0" w:space="0" w:color="auto"/>
        <w:right w:val="none" w:sz="0" w:space="0" w:color="auto"/>
      </w:divBdr>
    </w:div>
    <w:div w:id="1105924181">
      <w:bodyDiv w:val="1"/>
      <w:marLeft w:val="0"/>
      <w:marRight w:val="0"/>
      <w:marTop w:val="0"/>
      <w:marBottom w:val="0"/>
      <w:divBdr>
        <w:top w:val="none" w:sz="0" w:space="0" w:color="auto"/>
        <w:left w:val="none" w:sz="0" w:space="0" w:color="auto"/>
        <w:bottom w:val="none" w:sz="0" w:space="0" w:color="auto"/>
        <w:right w:val="none" w:sz="0" w:space="0" w:color="auto"/>
      </w:divBdr>
    </w:div>
    <w:div w:id="1109012817">
      <w:bodyDiv w:val="1"/>
      <w:marLeft w:val="0"/>
      <w:marRight w:val="0"/>
      <w:marTop w:val="0"/>
      <w:marBottom w:val="0"/>
      <w:divBdr>
        <w:top w:val="none" w:sz="0" w:space="0" w:color="auto"/>
        <w:left w:val="none" w:sz="0" w:space="0" w:color="auto"/>
        <w:bottom w:val="none" w:sz="0" w:space="0" w:color="auto"/>
        <w:right w:val="none" w:sz="0" w:space="0" w:color="auto"/>
      </w:divBdr>
    </w:div>
    <w:div w:id="1110467936">
      <w:bodyDiv w:val="1"/>
      <w:marLeft w:val="0"/>
      <w:marRight w:val="0"/>
      <w:marTop w:val="0"/>
      <w:marBottom w:val="0"/>
      <w:divBdr>
        <w:top w:val="none" w:sz="0" w:space="0" w:color="auto"/>
        <w:left w:val="none" w:sz="0" w:space="0" w:color="auto"/>
        <w:bottom w:val="none" w:sz="0" w:space="0" w:color="auto"/>
        <w:right w:val="none" w:sz="0" w:space="0" w:color="auto"/>
      </w:divBdr>
    </w:div>
    <w:div w:id="1111507629">
      <w:bodyDiv w:val="1"/>
      <w:marLeft w:val="0"/>
      <w:marRight w:val="0"/>
      <w:marTop w:val="0"/>
      <w:marBottom w:val="0"/>
      <w:divBdr>
        <w:top w:val="none" w:sz="0" w:space="0" w:color="auto"/>
        <w:left w:val="none" w:sz="0" w:space="0" w:color="auto"/>
        <w:bottom w:val="none" w:sz="0" w:space="0" w:color="auto"/>
        <w:right w:val="none" w:sz="0" w:space="0" w:color="auto"/>
      </w:divBdr>
    </w:div>
    <w:div w:id="1112018139">
      <w:bodyDiv w:val="1"/>
      <w:marLeft w:val="0"/>
      <w:marRight w:val="0"/>
      <w:marTop w:val="0"/>
      <w:marBottom w:val="0"/>
      <w:divBdr>
        <w:top w:val="none" w:sz="0" w:space="0" w:color="auto"/>
        <w:left w:val="none" w:sz="0" w:space="0" w:color="auto"/>
        <w:bottom w:val="none" w:sz="0" w:space="0" w:color="auto"/>
        <w:right w:val="none" w:sz="0" w:space="0" w:color="auto"/>
      </w:divBdr>
    </w:div>
    <w:div w:id="1113785570">
      <w:bodyDiv w:val="1"/>
      <w:marLeft w:val="0"/>
      <w:marRight w:val="0"/>
      <w:marTop w:val="0"/>
      <w:marBottom w:val="0"/>
      <w:divBdr>
        <w:top w:val="none" w:sz="0" w:space="0" w:color="auto"/>
        <w:left w:val="none" w:sz="0" w:space="0" w:color="auto"/>
        <w:bottom w:val="none" w:sz="0" w:space="0" w:color="auto"/>
        <w:right w:val="none" w:sz="0" w:space="0" w:color="auto"/>
      </w:divBdr>
    </w:div>
    <w:div w:id="1113786388">
      <w:bodyDiv w:val="1"/>
      <w:marLeft w:val="0"/>
      <w:marRight w:val="0"/>
      <w:marTop w:val="0"/>
      <w:marBottom w:val="0"/>
      <w:divBdr>
        <w:top w:val="none" w:sz="0" w:space="0" w:color="auto"/>
        <w:left w:val="none" w:sz="0" w:space="0" w:color="auto"/>
        <w:bottom w:val="none" w:sz="0" w:space="0" w:color="auto"/>
        <w:right w:val="none" w:sz="0" w:space="0" w:color="auto"/>
      </w:divBdr>
    </w:div>
    <w:div w:id="1114060628">
      <w:bodyDiv w:val="1"/>
      <w:marLeft w:val="0"/>
      <w:marRight w:val="0"/>
      <w:marTop w:val="0"/>
      <w:marBottom w:val="0"/>
      <w:divBdr>
        <w:top w:val="none" w:sz="0" w:space="0" w:color="auto"/>
        <w:left w:val="none" w:sz="0" w:space="0" w:color="auto"/>
        <w:bottom w:val="none" w:sz="0" w:space="0" w:color="auto"/>
        <w:right w:val="none" w:sz="0" w:space="0" w:color="auto"/>
      </w:divBdr>
    </w:div>
    <w:div w:id="1115444580">
      <w:bodyDiv w:val="1"/>
      <w:marLeft w:val="0"/>
      <w:marRight w:val="0"/>
      <w:marTop w:val="0"/>
      <w:marBottom w:val="0"/>
      <w:divBdr>
        <w:top w:val="none" w:sz="0" w:space="0" w:color="auto"/>
        <w:left w:val="none" w:sz="0" w:space="0" w:color="auto"/>
        <w:bottom w:val="none" w:sz="0" w:space="0" w:color="auto"/>
        <w:right w:val="none" w:sz="0" w:space="0" w:color="auto"/>
      </w:divBdr>
    </w:div>
    <w:div w:id="1118570617">
      <w:bodyDiv w:val="1"/>
      <w:marLeft w:val="0"/>
      <w:marRight w:val="0"/>
      <w:marTop w:val="0"/>
      <w:marBottom w:val="0"/>
      <w:divBdr>
        <w:top w:val="none" w:sz="0" w:space="0" w:color="auto"/>
        <w:left w:val="none" w:sz="0" w:space="0" w:color="auto"/>
        <w:bottom w:val="none" w:sz="0" w:space="0" w:color="auto"/>
        <w:right w:val="none" w:sz="0" w:space="0" w:color="auto"/>
      </w:divBdr>
    </w:div>
    <w:div w:id="1118795207">
      <w:bodyDiv w:val="1"/>
      <w:marLeft w:val="0"/>
      <w:marRight w:val="0"/>
      <w:marTop w:val="0"/>
      <w:marBottom w:val="0"/>
      <w:divBdr>
        <w:top w:val="none" w:sz="0" w:space="0" w:color="auto"/>
        <w:left w:val="none" w:sz="0" w:space="0" w:color="auto"/>
        <w:bottom w:val="none" w:sz="0" w:space="0" w:color="auto"/>
        <w:right w:val="none" w:sz="0" w:space="0" w:color="auto"/>
      </w:divBdr>
    </w:div>
    <w:div w:id="1119178481">
      <w:bodyDiv w:val="1"/>
      <w:marLeft w:val="0"/>
      <w:marRight w:val="0"/>
      <w:marTop w:val="0"/>
      <w:marBottom w:val="0"/>
      <w:divBdr>
        <w:top w:val="none" w:sz="0" w:space="0" w:color="auto"/>
        <w:left w:val="none" w:sz="0" w:space="0" w:color="auto"/>
        <w:bottom w:val="none" w:sz="0" w:space="0" w:color="auto"/>
        <w:right w:val="none" w:sz="0" w:space="0" w:color="auto"/>
      </w:divBdr>
    </w:div>
    <w:div w:id="1123964388">
      <w:bodyDiv w:val="1"/>
      <w:marLeft w:val="0"/>
      <w:marRight w:val="0"/>
      <w:marTop w:val="0"/>
      <w:marBottom w:val="0"/>
      <w:divBdr>
        <w:top w:val="none" w:sz="0" w:space="0" w:color="auto"/>
        <w:left w:val="none" w:sz="0" w:space="0" w:color="auto"/>
        <w:bottom w:val="none" w:sz="0" w:space="0" w:color="auto"/>
        <w:right w:val="none" w:sz="0" w:space="0" w:color="auto"/>
      </w:divBdr>
    </w:div>
    <w:div w:id="1126311746">
      <w:bodyDiv w:val="1"/>
      <w:marLeft w:val="0"/>
      <w:marRight w:val="0"/>
      <w:marTop w:val="0"/>
      <w:marBottom w:val="0"/>
      <w:divBdr>
        <w:top w:val="none" w:sz="0" w:space="0" w:color="auto"/>
        <w:left w:val="none" w:sz="0" w:space="0" w:color="auto"/>
        <w:bottom w:val="none" w:sz="0" w:space="0" w:color="auto"/>
        <w:right w:val="none" w:sz="0" w:space="0" w:color="auto"/>
      </w:divBdr>
    </w:div>
    <w:div w:id="1126656977">
      <w:bodyDiv w:val="1"/>
      <w:marLeft w:val="0"/>
      <w:marRight w:val="0"/>
      <w:marTop w:val="0"/>
      <w:marBottom w:val="0"/>
      <w:divBdr>
        <w:top w:val="none" w:sz="0" w:space="0" w:color="auto"/>
        <w:left w:val="none" w:sz="0" w:space="0" w:color="auto"/>
        <w:bottom w:val="none" w:sz="0" w:space="0" w:color="auto"/>
        <w:right w:val="none" w:sz="0" w:space="0" w:color="auto"/>
      </w:divBdr>
    </w:div>
    <w:div w:id="1128091544">
      <w:bodyDiv w:val="1"/>
      <w:marLeft w:val="0"/>
      <w:marRight w:val="0"/>
      <w:marTop w:val="0"/>
      <w:marBottom w:val="0"/>
      <w:divBdr>
        <w:top w:val="none" w:sz="0" w:space="0" w:color="auto"/>
        <w:left w:val="none" w:sz="0" w:space="0" w:color="auto"/>
        <w:bottom w:val="none" w:sz="0" w:space="0" w:color="auto"/>
        <w:right w:val="none" w:sz="0" w:space="0" w:color="auto"/>
      </w:divBdr>
    </w:div>
    <w:div w:id="1128207567">
      <w:bodyDiv w:val="1"/>
      <w:marLeft w:val="0"/>
      <w:marRight w:val="0"/>
      <w:marTop w:val="0"/>
      <w:marBottom w:val="0"/>
      <w:divBdr>
        <w:top w:val="none" w:sz="0" w:space="0" w:color="auto"/>
        <w:left w:val="none" w:sz="0" w:space="0" w:color="auto"/>
        <w:bottom w:val="none" w:sz="0" w:space="0" w:color="auto"/>
        <w:right w:val="none" w:sz="0" w:space="0" w:color="auto"/>
      </w:divBdr>
    </w:div>
    <w:div w:id="1128430554">
      <w:bodyDiv w:val="1"/>
      <w:marLeft w:val="0"/>
      <w:marRight w:val="0"/>
      <w:marTop w:val="0"/>
      <w:marBottom w:val="0"/>
      <w:divBdr>
        <w:top w:val="none" w:sz="0" w:space="0" w:color="auto"/>
        <w:left w:val="none" w:sz="0" w:space="0" w:color="auto"/>
        <w:bottom w:val="none" w:sz="0" w:space="0" w:color="auto"/>
        <w:right w:val="none" w:sz="0" w:space="0" w:color="auto"/>
      </w:divBdr>
    </w:div>
    <w:div w:id="1132021270">
      <w:bodyDiv w:val="1"/>
      <w:marLeft w:val="0"/>
      <w:marRight w:val="0"/>
      <w:marTop w:val="0"/>
      <w:marBottom w:val="0"/>
      <w:divBdr>
        <w:top w:val="none" w:sz="0" w:space="0" w:color="auto"/>
        <w:left w:val="none" w:sz="0" w:space="0" w:color="auto"/>
        <w:bottom w:val="none" w:sz="0" w:space="0" w:color="auto"/>
        <w:right w:val="none" w:sz="0" w:space="0" w:color="auto"/>
      </w:divBdr>
    </w:div>
    <w:div w:id="1132141277">
      <w:bodyDiv w:val="1"/>
      <w:marLeft w:val="0"/>
      <w:marRight w:val="0"/>
      <w:marTop w:val="0"/>
      <w:marBottom w:val="0"/>
      <w:divBdr>
        <w:top w:val="none" w:sz="0" w:space="0" w:color="auto"/>
        <w:left w:val="none" w:sz="0" w:space="0" w:color="auto"/>
        <w:bottom w:val="none" w:sz="0" w:space="0" w:color="auto"/>
        <w:right w:val="none" w:sz="0" w:space="0" w:color="auto"/>
      </w:divBdr>
    </w:div>
    <w:div w:id="1133520709">
      <w:bodyDiv w:val="1"/>
      <w:marLeft w:val="0"/>
      <w:marRight w:val="0"/>
      <w:marTop w:val="0"/>
      <w:marBottom w:val="0"/>
      <w:divBdr>
        <w:top w:val="none" w:sz="0" w:space="0" w:color="auto"/>
        <w:left w:val="none" w:sz="0" w:space="0" w:color="auto"/>
        <w:bottom w:val="none" w:sz="0" w:space="0" w:color="auto"/>
        <w:right w:val="none" w:sz="0" w:space="0" w:color="auto"/>
      </w:divBdr>
    </w:div>
    <w:div w:id="1135872822">
      <w:bodyDiv w:val="1"/>
      <w:marLeft w:val="0"/>
      <w:marRight w:val="0"/>
      <w:marTop w:val="0"/>
      <w:marBottom w:val="0"/>
      <w:divBdr>
        <w:top w:val="none" w:sz="0" w:space="0" w:color="auto"/>
        <w:left w:val="none" w:sz="0" w:space="0" w:color="auto"/>
        <w:bottom w:val="none" w:sz="0" w:space="0" w:color="auto"/>
        <w:right w:val="none" w:sz="0" w:space="0" w:color="auto"/>
      </w:divBdr>
    </w:div>
    <w:div w:id="1139225591">
      <w:bodyDiv w:val="1"/>
      <w:marLeft w:val="0"/>
      <w:marRight w:val="0"/>
      <w:marTop w:val="0"/>
      <w:marBottom w:val="0"/>
      <w:divBdr>
        <w:top w:val="none" w:sz="0" w:space="0" w:color="auto"/>
        <w:left w:val="none" w:sz="0" w:space="0" w:color="auto"/>
        <w:bottom w:val="none" w:sz="0" w:space="0" w:color="auto"/>
        <w:right w:val="none" w:sz="0" w:space="0" w:color="auto"/>
      </w:divBdr>
    </w:div>
    <w:div w:id="1139955104">
      <w:bodyDiv w:val="1"/>
      <w:marLeft w:val="0"/>
      <w:marRight w:val="0"/>
      <w:marTop w:val="0"/>
      <w:marBottom w:val="0"/>
      <w:divBdr>
        <w:top w:val="none" w:sz="0" w:space="0" w:color="auto"/>
        <w:left w:val="none" w:sz="0" w:space="0" w:color="auto"/>
        <w:bottom w:val="none" w:sz="0" w:space="0" w:color="auto"/>
        <w:right w:val="none" w:sz="0" w:space="0" w:color="auto"/>
      </w:divBdr>
    </w:div>
    <w:div w:id="1141534965">
      <w:bodyDiv w:val="1"/>
      <w:marLeft w:val="0"/>
      <w:marRight w:val="0"/>
      <w:marTop w:val="0"/>
      <w:marBottom w:val="0"/>
      <w:divBdr>
        <w:top w:val="none" w:sz="0" w:space="0" w:color="auto"/>
        <w:left w:val="none" w:sz="0" w:space="0" w:color="auto"/>
        <w:bottom w:val="none" w:sz="0" w:space="0" w:color="auto"/>
        <w:right w:val="none" w:sz="0" w:space="0" w:color="auto"/>
      </w:divBdr>
    </w:div>
    <w:div w:id="1144812408">
      <w:bodyDiv w:val="1"/>
      <w:marLeft w:val="0"/>
      <w:marRight w:val="0"/>
      <w:marTop w:val="0"/>
      <w:marBottom w:val="0"/>
      <w:divBdr>
        <w:top w:val="none" w:sz="0" w:space="0" w:color="auto"/>
        <w:left w:val="none" w:sz="0" w:space="0" w:color="auto"/>
        <w:bottom w:val="none" w:sz="0" w:space="0" w:color="auto"/>
        <w:right w:val="none" w:sz="0" w:space="0" w:color="auto"/>
      </w:divBdr>
    </w:div>
    <w:div w:id="1145513690">
      <w:bodyDiv w:val="1"/>
      <w:marLeft w:val="0"/>
      <w:marRight w:val="0"/>
      <w:marTop w:val="0"/>
      <w:marBottom w:val="0"/>
      <w:divBdr>
        <w:top w:val="none" w:sz="0" w:space="0" w:color="auto"/>
        <w:left w:val="none" w:sz="0" w:space="0" w:color="auto"/>
        <w:bottom w:val="none" w:sz="0" w:space="0" w:color="auto"/>
        <w:right w:val="none" w:sz="0" w:space="0" w:color="auto"/>
      </w:divBdr>
    </w:div>
    <w:div w:id="1146894757">
      <w:bodyDiv w:val="1"/>
      <w:marLeft w:val="0"/>
      <w:marRight w:val="0"/>
      <w:marTop w:val="0"/>
      <w:marBottom w:val="0"/>
      <w:divBdr>
        <w:top w:val="none" w:sz="0" w:space="0" w:color="auto"/>
        <w:left w:val="none" w:sz="0" w:space="0" w:color="auto"/>
        <w:bottom w:val="none" w:sz="0" w:space="0" w:color="auto"/>
        <w:right w:val="none" w:sz="0" w:space="0" w:color="auto"/>
      </w:divBdr>
    </w:div>
    <w:div w:id="1148085709">
      <w:bodyDiv w:val="1"/>
      <w:marLeft w:val="0"/>
      <w:marRight w:val="0"/>
      <w:marTop w:val="0"/>
      <w:marBottom w:val="0"/>
      <w:divBdr>
        <w:top w:val="none" w:sz="0" w:space="0" w:color="auto"/>
        <w:left w:val="none" w:sz="0" w:space="0" w:color="auto"/>
        <w:bottom w:val="none" w:sz="0" w:space="0" w:color="auto"/>
        <w:right w:val="none" w:sz="0" w:space="0" w:color="auto"/>
      </w:divBdr>
    </w:div>
    <w:div w:id="1149440918">
      <w:bodyDiv w:val="1"/>
      <w:marLeft w:val="0"/>
      <w:marRight w:val="0"/>
      <w:marTop w:val="0"/>
      <w:marBottom w:val="0"/>
      <w:divBdr>
        <w:top w:val="none" w:sz="0" w:space="0" w:color="auto"/>
        <w:left w:val="none" w:sz="0" w:space="0" w:color="auto"/>
        <w:bottom w:val="none" w:sz="0" w:space="0" w:color="auto"/>
        <w:right w:val="none" w:sz="0" w:space="0" w:color="auto"/>
      </w:divBdr>
    </w:div>
    <w:div w:id="1149977388">
      <w:bodyDiv w:val="1"/>
      <w:marLeft w:val="0"/>
      <w:marRight w:val="0"/>
      <w:marTop w:val="0"/>
      <w:marBottom w:val="0"/>
      <w:divBdr>
        <w:top w:val="none" w:sz="0" w:space="0" w:color="auto"/>
        <w:left w:val="none" w:sz="0" w:space="0" w:color="auto"/>
        <w:bottom w:val="none" w:sz="0" w:space="0" w:color="auto"/>
        <w:right w:val="none" w:sz="0" w:space="0" w:color="auto"/>
      </w:divBdr>
    </w:div>
    <w:div w:id="1150364788">
      <w:bodyDiv w:val="1"/>
      <w:marLeft w:val="0"/>
      <w:marRight w:val="0"/>
      <w:marTop w:val="0"/>
      <w:marBottom w:val="0"/>
      <w:divBdr>
        <w:top w:val="none" w:sz="0" w:space="0" w:color="auto"/>
        <w:left w:val="none" w:sz="0" w:space="0" w:color="auto"/>
        <w:bottom w:val="none" w:sz="0" w:space="0" w:color="auto"/>
        <w:right w:val="none" w:sz="0" w:space="0" w:color="auto"/>
      </w:divBdr>
    </w:div>
    <w:div w:id="1153066616">
      <w:bodyDiv w:val="1"/>
      <w:marLeft w:val="0"/>
      <w:marRight w:val="0"/>
      <w:marTop w:val="0"/>
      <w:marBottom w:val="0"/>
      <w:divBdr>
        <w:top w:val="none" w:sz="0" w:space="0" w:color="auto"/>
        <w:left w:val="none" w:sz="0" w:space="0" w:color="auto"/>
        <w:bottom w:val="none" w:sz="0" w:space="0" w:color="auto"/>
        <w:right w:val="none" w:sz="0" w:space="0" w:color="auto"/>
      </w:divBdr>
    </w:div>
    <w:div w:id="1154563632">
      <w:bodyDiv w:val="1"/>
      <w:marLeft w:val="0"/>
      <w:marRight w:val="0"/>
      <w:marTop w:val="0"/>
      <w:marBottom w:val="0"/>
      <w:divBdr>
        <w:top w:val="none" w:sz="0" w:space="0" w:color="auto"/>
        <w:left w:val="none" w:sz="0" w:space="0" w:color="auto"/>
        <w:bottom w:val="none" w:sz="0" w:space="0" w:color="auto"/>
        <w:right w:val="none" w:sz="0" w:space="0" w:color="auto"/>
      </w:divBdr>
    </w:div>
    <w:div w:id="1158115055">
      <w:bodyDiv w:val="1"/>
      <w:marLeft w:val="0"/>
      <w:marRight w:val="0"/>
      <w:marTop w:val="0"/>
      <w:marBottom w:val="0"/>
      <w:divBdr>
        <w:top w:val="none" w:sz="0" w:space="0" w:color="auto"/>
        <w:left w:val="none" w:sz="0" w:space="0" w:color="auto"/>
        <w:bottom w:val="none" w:sz="0" w:space="0" w:color="auto"/>
        <w:right w:val="none" w:sz="0" w:space="0" w:color="auto"/>
      </w:divBdr>
    </w:div>
    <w:div w:id="1158426943">
      <w:bodyDiv w:val="1"/>
      <w:marLeft w:val="0"/>
      <w:marRight w:val="0"/>
      <w:marTop w:val="0"/>
      <w:marBottom w:val="0"/>
      <w:divBdr>
        <w:top w:val="none" w:sz="0" w:space="0" w:color="auto"/>
        <w:left w:val="none" w:sz="0" w:space="0" w:color="auto"/>
        <w:bottom w:val="none" w:sz="0" w:space="0" w:color="auto"/>
        <w:right w:val="none" w:sz="0" w:space="0" w:color="auto"/>
      </w:divBdr>
    </w:div>
    <w:div w:id="1161461552">
      <w:bodyDiv w:val="1"/>
      <w:marLeft w:val="0"/>
      <w:marRight w:val="0"/>
      <w:marTop w:val="0"/>
      <w:marBottom w:val="0"/>
      <w:divBdr>
        <w:top w:val="none" w:sz="0" w:space="0" w:color="auto"/>
        <w:left w:val="none" w:sz="0" w:space="0" w:color="auto"/>
        <w:bottom w:val="none" w:sz="0" w:space="0" w:color="auto"/>
        <w:right w:val="none" w:sz="0" w:space="0" w:color="auto"/>
      </w:divBdr>
    </w:div>
    <w:div w:id="1162502269">
      <w:bodyDiv w:val="1"/>
      <w:marLeft w:val="0"/>
      <w:marRight w:val="0"/>
      <w:marTop w:val="0"/>
      <w:marBottom w:val="0"/>
      <w:divBdr>
        <w:top w:val="none" w:sz="0" w:space="0" w:color="auto"/>
        <w:left w:val="none" w:sz="0" w:space="0" w:color="auto"/>
        <w:bottom w:val="none" w:sz="0" w:space="0" w:color="auto"/>
        <w:right w:val="none" w:sz="0" w:space="0" w:color="auto"/>
      </w:divBdr>
    </w:div>
    <w:div w:id="1162504921">
      <w:bodyDiv w:val="1"/>
      <w:marLeft w:val="0"/>
      <w:marRight w:val="0"/>
      <w:marTop w:val="0"/>
      <w:marBottom w:val="0"/>
      <w:divBdr>
        <w:top w:val="none" w:sz="0" w:space="0" w:color="auto"/>
        <w:left w:val="none" w:sz="0" w:space="0" w:color="auto"/>
        <w:bottom w:val="none" w:sz="0" w:space="0" w:color="auto"/>
        <w:right w:val="none" w:sz="0" w:space="0" w:color="auto"/>
      </w:divBdr>
    </w:div>
    <w:div w:id="1164972630">
      <w:bodyDiv w:val="1"/>
      <w:marLeft w:val="0"/>
      <w:marRight w:val="0"/>
      <w:marTop w:val="0"/>
      <w:marBottom w:val="0"/>
      <w:divBdr>
        <w:top w:val="none" w:sz="0" w:space="0" w:color="auto"/>
        <w:left w:val="none" w:sz="0" w:space="0" w:color="auto"/>
        <w:bottom w:val="none" w:sz="0" w:space="0" w:color="auto"/>
        <w:right w:val="none" w:sz="0" w:space="0" w:color="auto"/>
      </w:divBdr>
    </w:div>
    <w:div w:id="1165971170">
      <w:bodyDiv w:val="1"/>
      <w:marLeft w:val="0"/>
      <w:marRight w:val="0"/>
      <w:marTop w:val="0"/>
      <w:marBottom w:val="0"/>
      <w:divBdr>
        <w:top w:val="none" w:sz="0" w:space="0" w:color="auto"/>
        <w:left w:val="none" w:sz="0" w:space="0" w:color="auto"/>
        <w:bottom w:val="none" w:sz="0" w:space="0" w:color="auto"/>
        <w:right w:val="none" w:sz="0" w:space="0" w:color="auto"/>
      </w:divBdr>
    </w:div>
    <w:div w:id="1167286423">
      <w:bodyDiv w:val="1"/>
      <w:marLeft w:val="0"/>
      <w:marRight w:val="0"/>
      <w:marTop w:val="0"/>
      <w:marBottom w:val="0"/>
      <w:divBdr>
        <w:top w:val="none" w:sz="0" w:space="0" w:color="auto"/>
        <w:left w:val="none" w:sz="0" w:space="0" w:color="auto"/>
        <w:bottom w:val="none" w:sz="0" w:space="0" w:color="auto"/>
        <w:right w:val="none" w:sz="0" w:space="0" w:color="auto"/>
      </w:divBdr>
    </w:div>
    <w:div w:id="1169372217">
      <w:bodyDiv w:val="1"/>
      <w:marLeft w:val="0"/>
      <w:marRight w:val="0"/>
      <w:marTop w:val="0"/>
      <w:marBottom w:val="0"/>
      <w:divBdr>
        <w:top w:val="none" w:sz="0" w:space="0" w:color="auto"/>
        <w:left w:val="none" w:sz="0" w:space="0" w:color="auto"/>
        <w:bottom w:val="none" w:sz="0" w:space="0" w:color="auto"/>
        <w:right w:val="none" w:sz="0" w:space="0" w:color="auto"/>
      </w:divBdr>
    </w:div>
    <w:div w:id="1172717953">
      <w:bodyDiv w:val="1"/>
      <w:marLeft w:val="0"/>
      <w:marRight w:val="0"/>
      <w:marTop w:val="0"/>
      <w:marBottom w:val="0"/>
      <w:divBdr>
        <w:top w:val="none" w:sz="0" w:space="0" w:color="auto"/>
        <w:left w:val="none" w:sz="0" w:space="0" w:color="auto"/>
        <w:bottom w:val="none" w:sz="0" w:space="0" w:color="auto"/>
        <w:right w:val="none" w:sz="0" w:space="0" w:color="auto"/>
      </w:divBdr>
    </w:div>
    <w:div w:id="1174758163">
      <w:bodyDiv w:val="1"/>
      <w:marLeft w:val="0"/>
      <w:marRight w:val="0"/>
      <w:marTop w:val="0"/>
      <w:marBottom w:val="0"/>
      <w:divBdr>
        <w:top w:val="none" w:sz="0" w:space="0" w:color="auto"/>
        <w:left w:val="none" w:sz="0" w:space="0" w:color="auto"/>
        <w:bottom w:val="none" w:sz="0" w:space="0" w:color="auto"/>
        <w:right w:val="none" w:sz="0" w:space="0" w:color="auto"/>
      </w:divBdr>
    </w:div>
    <w:div w:id="1179662531">
      <w:bodyDiv w:val="1"/>
      <w:marLeft w:val="0"/>
      <w:marRight w:val="0"/>
      <w:marTop w:val="0"/>
      <w:marBottom w:val="0"/>
      <w:divBdr>
        <w:top w:val="none" w:sz="0" w:space="0" w:color="auto"/>
        <w:left w:val="none" w:sz="0" w:space="0" w:color="auto"/>
        <w:bottom w:val="none" w:sz="0" w:space="0" w:color="auto"/>
        <w:right w:val="none" w:sz="0" w:space="0" w:color="auto"/>
      </w:divBdr>
    </w:div>
    <w:div w:id="1182011729">
      <w:bodyDiv w:val="1"/>
      <w:marLeft w:val="0"/>
      <w:marRight w:val="0"/>
      <w:marTop w:val="0"/>
      <w:marBottom w:val="0"/>
      <w:divBdr>
        <w:top w:val="none" w:sz="0" w:space="0" w:color="auto"/>
        <w:left w:val="none" w:sz="0" w:space="0" w:color="auto"/>
        <w:bottom w:val="none" w:sz="0" w:space="0" w:color="auto"/>
        <w:right w:val="none" w:sz="0" w:space="0" w:color="auto"/>
      </w:divBdr>
    </w:div>
    <w:div w:id="1182091169">
      <w:bodyDiv w:val="1"/>
      <w:marLeft w:val="0"/>
      <w:marRight w:val="0"/>
      <w:marTop w:val="0"/>
      <w:marBottom w:val="0"/>
      <w:divBdr>
        <w:top w:val="none" w:sz="0" w:space="0" w:color="auto"/>
        <w:left w:val="none" w:sz="0" w:space="0" w:color="auto"/>
        <w:bottom w:val="none" w:sz="0" w:space="0" w:color="auto"/>
        <w:right w:val="none" w:sz="0" w:space="0" w:color="auto"/>
      </w:divBdr>
    </w:div>
    <w:div w:id="1183974052">
      <w:bodyDiv w:val="1"/>
      <w:marLeft w:val="0"/>
      <w:marRight w:val="0"/>
      <w:marTop w:val="0"/>
      <w:marBottom w:val="0"/>
      <w:divBdr>
        <w:top w:val="none" w:sz="0" w:space="0" w:color="auto"/>
        <w:left w:val="none" w:sz="0" w:space="0" w:color="auto"/>
        <w:bottom w:val="none" w:sz="0" w:space="0" w:color="auto"/>
        <w:right w:val="none" w:sz="0" w:space="0" w:color="auto"/>
      </w:divBdr>
    </w:div>
    <w:div w:id="1187981473">
      <w:bodyDiv w:val="1"/>
      <w:marLeft w:val="0"/>
      <w:marRight w:val="0"/>
      <w:marTop w:val="0"/>
      <w:marBottom w:val="0"/>
      <w:divBdr>
        <w:top w:val="none" w:sz="0" w:space="0" w:color="auto"/>
        <w:left w:val="none" w:sz="0" w:space="0" w:color="auto"/>
        <w:bottom w:val="none" w:sz="0" w:space="0" w:color="auto"/>
        <w:right w:val="none" w:sz="0" w:space="0" w:color="auto"/>
      </w:divBdr>
    </w:div>
    <w:div w:id="1188717736">
      <w:bodyDiv w:val="1"/>
      <w:marLeft w:val="0"/>
      <w:marRight w:val="0"/>
      <w:marTop w:val="0"/>
      <w:marBottom w:val="0"/>
      <w:divBdr>
        <w:top w:val="none" w:sz="0" w:space="0" w:color="auto"/>
        <w:left w:val="none" w:sz="0" w:space="0" w:color="auto"/>
        <w:bottom w:val="none" w:sz="0" w:space="0" w:color="auto"/>
        <w:right w:val="none" w:sz="0" w:space="0" w:color="auto"/>
      </w:divBdr>
    </w:div>
    <w:div w:id="1189445125">
      <w:bodyDiv w:val="1"/>
      <w:marLeft w:val="0"/>
      <w:marRight w:val="0"/>
      <w:marTop w:val="0"/>
      <w:marBottom w:val="0"/>
      <w:divBdr>
        <w:top w:val="none" w:sz="0" w:space="0" w:color="auto"/>
        <w:left w:val="none" w:sz="0" w:space="0" w:color="auto"/>
        <w:bottom w:val="none" w:sz="0" w:space="0" w:color="auto"/>
        <w:right w:val="none" w:sz="0" w:space="0" w:color="auto"/>
      </w:divBdr>
    </w:div>
    <w:div w:id="1190988286">
      <w:bodyDiv w:val="1"/>
      <w:marLeft w:val="0"/>
      <w:marRight w:val="0"/>
      <w:marTop w:val="0"/>
      <w:marBottom w:val="0"/>
      <w:divBdr>
        <w:top w:val="none" w:sz="0" w:space="0" w:color="auto"/>
        <w:left w:val="none" w:sz="0" w:space="0" w:color="auto"/>
        <w:bottom w:val="none" w:sz="0" w:space="0" w:color="auto"/>
        <w:right w:val="none" w:sz="0" w:space="0" w:color="auto"/>
      </w:divBdr>
    </w:div>
    <w:div w:id="1192062635">
      <w:bodyDiv w:val="1"/>
      <w:marLeft w:val="0"/>
      <w:marRight w:val="0"/>
      <w:marTop w:val="0"/>
      <w:marBottom w:val="0"/>
      <w:divBdr>
        <w:top w:val="none" w:sz="0" w:space="0" w:color="auto"/>
        <w:left w:val="none" w:sz="0" w:space="0" w:color="auto"/>
        <w:bottom w:val="none" w:sz="0" w:space="0" w:color="auto"/>
        <w:right w:val="none" w:sz="0" w:space="0" w:color="auto"/>
      </w:divBdr>
    </w:div>
    <w:div w:id="1193886088">
      <w:bodyDiv w:val="1"/>
      <w:marLeft w:val="0"/>
      <w:marRight w:val="0"/>
      <w:marTop w:val="0"/>
      <w:marBottom w:val="0"/>
      <w:divBdr>
        <w:top w:val="none" w:sz="0" w:space="0" w:color="auto"/>
        <w:left w:val="none" w:sz="0" w:space="0" w:color="auto"/>
        <w:bottom w:val="none" w:sz="0" w:space="0" w:color="auto"/>
        <w:right w:val="none" w:sz="0" w:space="0" w:color="auto"/>
      </w:divBdr>
    </w:div>
    <w:div w:id="1194343451">
      <w:bodyDiv w:val="1"/>
      <w:marLeft w:val="0"/>
      <w:marRight w:val="0"/>
      <w:marTop w:val="0"/>
      <w:marBottom w:val="0"/>
      <w:divBdr>
        <w:top w:val="none" w:sz="0" w:space="0" w:color="auto"/>
        <w:left w:val="none" w:sz="0" w:space="0" w:color="auto"/>
        <w:bottom w:val="none" w:sz="0" w:space="0" w:color="auto"/>
        <w:right w:val="none" w:sz="0" w:space="0" w:color="auto"/>
      </w:divBdr>
    </w:div>
    <w:div w:id="1194536705">
      <w:bodyDiv w:val="1"/>
      <w:marLeft w:val="0"/>
      <w:marRight w:val="0"/>
      <w:marTop w:val="0"/>
      <w:marBottom w:val="0"/>
      <w:divBdr>
        <w:top w:val="none" w:sz="0" w:space="0" w:color="auto"/>
        <w:left w:val="none" w:sz="0" w:space="0" w:color="auto"/>
        <w:bottom w:val="none" w:sz="0" w:space="0" w:color="auto"/>
        <w:right w:val="none" w:sz="0" w:space="0" w:color="auto"/>
      </w:divBdr>
    </w:div>
    <w:div w:id="1194925209">
      <w:bodyDiv w:val="1"/>
      <w:marLeft w:val="0"/>
      <w:marRight w:val="0"/>
      <w:marTop w:val="0"/>
      <w:marBottom w:val="0"/>
      <w:divBdr>
        <w:top w:val="none" w:sz="0" w:space="0" w:color="auto"/>
        <w:left w:val="none" w:sz="0" w:space="0" w:color="auto"/>
        <w:bottom w:val="none" w:sz="0" w:space="0" w:color="auto"/>
        <w:right w:val="none" w:sz="0" w:space="0" w:color="auto"/>
      </w:divBdr>
    </w:div>
    <w:div w:id="1196968255">
      <w:bodyDiv w:val="1"/>
      <w:marLeft w:val="0"/>
      <w:marRight w:val="0"/>
      <w:marTop w:val="0"/>
      <w:marBottom w:val="0"/>
      <w:divBdr>
        <w:top w:val="none" w:sz="0" w:space="0" w:color="auto"/>
        <w:left w:val="none" w:sz="0" w:space="0" w:color="auto"/>
        <w:bottom w:val="none" w:sz="0" w:space="0" w:color="auto"/>
        <w:right w:val="none" w:sz="0" w:space="0" w:color="auto"/>
      </w:divBdr>
    </w:div>
    <w:div w:id="1197081401">
      <w:bodyDiv w:val="1"/>
      <w:marLeft w:val="0"/>
      <w:marRight w:val="0"/>
      <w:marTop w:val="0"/>
      <w:marBottom w:val="0"/>
      <w:divBdr>
        <w:top w:val="none" w:sz="0" w:space="0" w:color="auto"/>
        <w:left w:val="none" w:sz="0" w:space="0" w:color="auto"/>
        <w:bottom w:val="none" w:sz="0" w:space="0" w:color="auto"/>
        <w:right w:val="none" w:sz="0" w:space="0" w:color="auto"/>
      </w:divBdr>
    </w:div>
    <w:div w:id="1198273504">
      <w:bodyDiv w:val="1"/>
      <w:marLeft w:val="0"/>
      <w:marRight w:val="0"/>
      <w:marTop w:val="0"/>
      <w:marBottom w:val="0"/>
      <w:divBdr>
        <w:top w:val="none" w:sz="0" w:space="0" w:color="auto"/>
        <w:left w:val="none" w:sz="0" w:space="0" w:color="auto"/>
        <w:bottom w:val="none" w:sz="0" w:space="0" w:color="auto"/>
        <w:right w:val="none" w:sz="0" w:space="0" w:color="auto"/>
      </w:divBdr>
    </w:div>
    <w:div w:id="1199704003">
      <w:bodyDiv w:val="1"/>
      <w:marLeft w:val="0"/>
      <w:marRight w:val="0"/>
      <w:marTop w:val="0"/>
      <w:marBottom w:val="0"/>
      <w:divBdr>
        <w:top w:val="none" w:sz="0" w:space="0" w:color="auto"/>
        <w:left w:val="none" w:sz="0" w:space="0" w:color="auto"/>
        <w:bottom w:val="none" w:sz="0" w:space="0" w:color="auto"/>
        <w:right w:val="none" w:sz="0" w:space="0" w:color="auto"/>
      </w:divBdr>
    </w:div>
    <w:div w:id="1200626799">
      <w:bodyDiv w:val="1"/>
      <w:marLeft w:val="0"/>
      <w:marRight w:val="0"/>
      <w:marTop w:val="0"/>
      <w:marBottom w:val="0"/>
      <w:divBdr>
        <w:top w:val="none" w:sz="0" w:space="0" w:color="auto"/>
        <w:left w:val="none" w:sz="0" w:space="0" w:color="auto"/>
        <w:bottom w:val="none" w:sz="0" w:space="0" w:color="auto"/>
        <w:right w:val="none" w:sz="0" w:space="0" w:color="auto"/>
      </w:divBdr>
    </w:div>
    <w:div w:id="1202858577">
      <w:bodyDiv w:val="1"/>
      <w:marLeft w:val="0"/>
      <w:marRight w:val="0"/>
      <w:marTop w:val="0"/>
      <w:marBottom w:val="0"/>
      <w:divBdr>
        <w:top w:val="none" w:sz="0" w:space="0" w:color="auto"/>
        <w:left w:val="none" w:sz="0" w:space="0" w:color="auto"/>
        <w:bottom w:val="none" w:sz="0" w:space="0" w:color="auto"/>
        <w:right w:val="none" w:sz="0" w:space="0" w:color="auto"/>
      </w:divBdr>
    </w:div>
    <w:div w:id="1205872305">
      <w:bodyDiv w:val="1"/>
      <w:marLeft w:val="0"/>
      <w:marRight w:val="0"/>
      <w:marTop w:val="0"/>
      <w:marBottom w:val="0"/>
      <w:divBdr>
        <w:top w:val="none" w:sz="0" w:space="0" w:color="auto"/>
        <w:left w:val="none" w:sz="0" w:space="0" w:color="auto"/>
        <w:bottom w:val="none" w:sz="0" w:space="0" w:color="auto"/>
        <w:right w:val="none" w:sz="0" w:space="0" w:color="auto"/>
      </w:divBdr>
    </w:div>
    <w:div w:id="1206480786">
      <w:bodyDiv w:val="1"/>
      <w:marLeft w:val="0"/>
      <w:marRight w:val="0"/>
      <w:marTop w:val="0"/>
      <w:marBottom w:val="0"/>
      <w:divBdr>
        <w:top w:val="none" w:sz="0" w:space="0" w:color="auto"/>
        <w:left w:val="none" w:sz="0" w:space="0" w:color="auto"/>
        <w:bottom w:val="none" w:sz="0" w:space="0" w:color="auto"/>
        <w:right w:val="none" w:sz="0" w:space="0" w:color="auto"/>
      </w:divBdr>
    </w:div>
    <w:div w:id="1207764696">
      <w:bodyDiv w:val="1"/>
      <w:marLeft w:val="0"/>
      <w:marRight w:val="0"/>
      <w:marTop w:val="0"/>
      <w:marBottom w:val="0"/>
      <w:divBdr>
        <w:top w:val="none" w:sz="0" w:space="0" w:color="auto"/>
        <w:left w:val="none" w:sz="0" w:space="0" w:color="auto"/>
        <w:bottom w:val="none" w:sz="0" w:space="0" w:color="auto"/>
        <w:right w:val="none" w:sz="0" w:space="0" w:color="auto"/>
      </w:divBdr>
    </w:div>
    <w:div w:id="1207989018">
      <w:bodyDiv w:val="1"/>
      <w:marLeft w:val="0"/>
      <w:marRight w:val="0"/>
      <w:marTop w:val="0"/>
      <w:marBottom w:val="0"/>
      <w:divBdr>
        <w:top w:val="none" w:sz="0" w:space="0" w:color="auto"/>
        <w:left w:val="none" w:sz="0" w:space="0" w:color="auto"/>
        <w:bottom w:val="none" w:sz="0" w:space="0" w:color="auto"/>
        <w:right w:val="none" w:sz="0" w:space="0" w:color="auto"/>
      </w:divBdr>
    </w:div>
    <w:div w:id="1208956541">
      <w:bodyDiv w:val="1"/>
      <w:marLeft w:val="0"/>
      <w:marRight w:val="0"/>
      <w:marTop w:val="0"/>
      <w:marBottom w:val="0"/>
      <w:divBdr>
        <w:top w:val="none" w:sz="0" w:space="0" w:color="auto"/>
        <w:left w:val="none" w:sz="0" w:space="0" w:color="auto"/>
        <w:bottom w:val="none" w:sz="0" w:space="0" w:color="auto"/>
        <w:right w:val="none" w:sz="0" w:space="0" w:color="auto"/>
      </w:divBdr>
    </w:div>
    <w:div w:id="1209147358">
      <w:bodyDiv w:val="1"/>
      <w:marLeft w:val="0"/>
      <w:marRight w:val="0"/>
      <w:marTop w:val="0"/>
      <w:marBottom w:val="0"/>
      <w:divBdr>
        <w:top w:val="none" w:sz="0" w:space="0" w:color="auto"/>
        <w:left w:val="none" w:sz="0" w:space="0" w:color="auto"/>
        <w:bottom w:val="none" w:sz="0" w:space="0" w:color="auto"/>
        <w:right w:val="none" w:sz="0" w:space="0" w:color="auto"/>
      </w:divBdr>
    </w:div>
    <w:div w:id="1210655208">
      <w:bodyDiv w:val="1"/>
      <w:marLeft w:val="0"/>
      <w:marRight w:val="0"/>
      <w:marTop w:val="0"/>
      <w:marBottom w:val="0"/>
      <w:divBdr>
        <w:top w:val="none" w:sz="0" w:space="0" w:color="auto"/>
        <w:left w:val="none" w:sz="0" w:space="0" w:color="auto"/>
        <w:bottom w:val="none" w:sz="0" w:space="0" w:color="auto"/>
        <w:right w:val="none" w:sz="0" w:space="0" w:color="auto"/>
      </w:divBdr>
    </w:div>
    <w:div w:id="1212032672">
      <w:bodyDiv w:val="1"/>
      <w:marLeft w:val="0"/>
      <w:marRight w:val="0"/>
      <w:marTop w:val="0"/>
      <w:marBottom w:val="0"/>
      <w:divBdr>
        <w:top w:val="none" w:sz="0" w:space="0" w:color="auto"/>
        <w:left w:val="none" w:sz="0" w:space="0" w:color="auto"/>
        <w:bottom w:val="none" w:sz="0" w:space="0" w:color="auto"/>
        <w:right w:val="none" w:sz="0" w:space="0" w:color="auto"/>
      </w:divBdr>
    </w:div>
    <w:div w:id="1214120768">
      <w:bodyDiv w:val="1"/>
      <w:marLeft w:val="0"/>
      <w:marRight w:val="0"/>
      <w:marTop w:val="0"/>
      <w:marBottom w:val="0"/>
      <w:divBdr>
        <w:top w:val="none" w:sz="0" w:space="0" w:color="auto"/>
        <w:left w:val="none" w:sz="0" w:space="0" w:color="auto"/>
        <w:bottom w:val="none" w:sz="0" w:space="0" w:color="auto"/>
        <w:right w:val="none" w:sz="0" w:space="0" w:color="auto"/>
      </w:divBdr>
    </w:div>
    <w:div w:id="1216896260">
      <w:bodyDiv w:val="1"/>
      <w:marLeft w:val="0"/>
      <w:marRight w:val="0"/>
      <w:marTop w:val="0"/>
      <w:marBottom w:val="0"/>
      <w:divBdr>
        <w:top w:val="none" w:sz="0" w:space="0" w:color="auto"/>
        <w:left w:val="none" w:sz="0" w:space="0" w:color="auto"/>
        <w:bottom w:val="none" w:sz="0" w:space="0" w:color="auto"/>
        <w:right w:val="none" w:sz="0" w:space="0" w:color="auto"/>
      </w:divBdr>
    </w:div>
    <w:div w:id="1217349972">
      <w:bodyDiv w:val="1"/>
      <w:marLeft w:val="0"/>
      <w:marRight w:val="0"/>
      <w:marTop w:val="0"/>
      <w:marBottom w:val="0"/>
      <w:divBdr>
        <w:top w:val="none" w:sz="0" w:space="0" w:color="auto"/>
        <w:left w:val="none" w:sz="0" w:space="0" w:color="auto"/>
        <w:bottom w:val="none" w:sz="0" w:space="0" w:color="auto"/>
        <w:right w:val="none" w:sz="0" w:space="0" w:color="auto"/>
      </w:divBdr>
    </w:div>
    <w:div w:id="1217856324">
      <w:bodyDiv w:val="1"/>
      <w:marLeft w:val="0"/>
      <w:marRight w:val="0"/>
      <w:marTop w:val="0"/>
      <w:marBottom w:val="0"/>
      <w:divBdr>
        <w:top w:val="none" w:sz="0" w:space="0" w:color="auto"/>
        <w:left w:val="none" w:sz="0" w:space="0" w:color="auto"/>
        <w:bottom w:val="none" w:sz="0" w:space="0" w:color="auto"/>
        <w:right w:val="none" w:sz="0" w:space="0" w:color="auto"/>
      </w:divBdr>
    </w:div>
    <w:div w:id="1218004630">
      <w:bodyDiv w:val="1"/>
      <w:marLeft w:val="0"/>
      <w:marRight w:val="0"/>
      <w:marTop w:val="0"/>
      <w:marBottom w:val="0"/>
      <w:divBdr>
        <w:top w:val="none" w:sz="0" w:space="0" w:color="auto"/>
        <w:left w:val="none" w:sz="0" w:space="0" w:color="auto"/>
        <w:bottom w:val="none" w:sz="0" w:space="0" w:color="auto"/>
        <w:right w:val="none" w:sz="0" w:space="0" w:color="auto"/>
      </w:divBdr>
    </w:div>
    <w:div w:id="1218130905">
      <w:bodyDiv w:val="1"/>
      <w:marLeft w:val="0"/>
      <w:marRight w:val="0"/>
      <w:marTop w:val="0"/>
      <w:marBottom w:val="0"/>
      <w:divBdr>
        <w:top w:val="none" w:sz="0" w:space="0" w:color="auto"/>
        <w:left w:val="none" w:sz="0" w:space="0" w:color="auto"/>
        <w:bottom w:val="none" w:sz="0" w:space="0" w:color="auto"/>
        <w:right w:val="none" w:sz="0" w:space="0" w:color="auto"/>
      </w:divBdr>
    </w:div>
    <w:div w:id="1219240909">
      <w:bodyDiv w:val="1"/>
      <w:marLeft w:val="0"/>
      <w:marRight w:val="0"/>
      <w:marTop w:val="0"/>
      <w:marBottom w:val="0"/>
      <w:divBdr>
        <w:top w:val="none" w:sz="0" w:space="0" w:color="auto"/>
        <w:left w:val="none" w:sz="0" w:space="0" w:color="auto"/>
        <w:bottom w:val="none" w:sz="0" w:space="0" w:color="auto"/>
        <w:right w:val="none" w:sz="0" w:space="0" w:color="auto"/>
      </w:divBdr>
    </w:div>
    <w:div w:id="1219584797">
      <w:bodyDiv w:val="1"/>
      <w:marLeft w:val="0"/>
      <w:marRight w:val="0"/>
      <w:marTop w:val="0"/>
      <w:marBottom w:val="0"/>
      <w:divBdr>
        <w:top w:val="none" w:sz="0" w:space="0" w:color="auto"/>
        <w:left w:val="none" w:sz="0" w:space="0" w:color="auto"/>
        <w:bottom w:val="none" w:sz="0" w:space="0" w:color="auto"/>
        <w:right w:val="none" w:sz="0" w:space="0" w:color="auto"/>
      </w:divBdr>
    </w:div>
    <w:div w:id="1221669983">
      <w:bodyDiv w:val="1"/>
      <w:marLeft w:val="0"/>
      <w:marRight w:val="0"/>
      <w:marTop w:val="0"/>
      <w:marBottom w:val="0"/>
      <w:divBdr>
        <w:top w:val="none" w:sz="0" w:space="0" w:color="auto"/>
        <w:left w:val="none" w:sz="0" w:space="0" w:color="auto"/>
        <w:bottom w:val="none" w:sz="0" w:space="0" w:color="auto"/>
        <w:right w:val="none" w:sz="0" w:space="0" w:color="auto"/>
      </w:divBdr>
    </w:div>
    <w:div w:id="1224872344">
      <w:bodyDiv w:val="1"/>
      <w:marLeft w:val="0"/>
      <w:marRight w:val="0"/>
      <w:marTop w:val="0"/>
      <w:marBottom w:val="0"/>
      <w:divBdr>
        <w:top w:val="none" w:sz="0" w:space="0" w:color="auto"/>
        <w:left w:val="none" w:sz="0" w:space="0" w:color="auto"/>
        <w:bottom w:val="none" w:sz="0" w:space="0" w:color="auto"/>
        <w:right w:val="none" w:sz="0" w:space="0" w:color="auto"/>
      </w:divBdr>
    </w:div>
    <w:div w:id="1225293027">
      <w:bodyDiv w:val="1"/>
      <w:marLeft w:val="0"/>
      <w:marRight w:val="0"/>
      <w:marTop w:val="0"/>
      <w:marBottom w:val="0"/>
      <w:divBdr>
        <w:top w:val="none" w:sz="0" w:space="0" w:color="auto"/>
        <w:left w:val="none" w:sz="0" w:space="0" w:color="auto"/>
        <w:bottom w:val="none" w:sz="0" w:space="0" w:color="auto"/>
        <w:right w:val="none" w:sz="0" w:space="0" w:color="auto"/>
      </w:divBdr>
    </w:div>
    <w:div w:id="1227379276">
      <w:bodyDiv w:val="1"/>
      <w:marLeft w:val="0"/>
      <w:marRight w:val="0"/>
      <w:marTop w:val="0"/>
      <w:marBottom w:val="0"/>
      <w:divBdr>
        <w:top w:val="none" w:sz="0" w:space="0" w:color="auto"/>
        <w:left w:val="none" w:sz="0" w:space="0" w:color="auto"/>
        <w:bottom w:val="none" w:sz="0" w:space="0" w:color="auto"/>
        <w:right w:val="none" w:sz="0" w:space="0" w:color="auto"/>
      </w:divBdr>
    </w:div>
    <w:div w:id="1230384808">
      <w:bodyDiv w:val="1"/>
      <w:marLeft w:val="0"/>
      <w:marRight w:val="0"/>
      <w:marTop w:val="0"/>
      <w:marBottom w:val="0"/>
      <w:divBdr>
        <w:top w:val="none" w:sz="0" w:space="0" w:color="auto"/>
        <w:left w:val="none" w:sz="0" w:space="0" w:color="auto"/>
        <w:bottom w:val="none" w:sz="0" w:space="0" w:color="auto"/>
        <w:right w:val="none" w:sz="0" w:space="0" w:color="auto"/>
      </w:divBdr>
    </w:div>
    <w:div w:id="1232734474">
      <w:bodyDiv w:val="1"/>
      <w:marLeft w:val="0"/>
      <w:marRight w:val="0"/>
      <w:marTop w:val="0"/>
      <w:marBottom w:val="0"/>
      <w:divBdr>
        <w:top w:val="none" w:sz="0" w:space="0" w:color="auto"/>
        <w:left w:val="none" w:sz="0" w:space="0" w:color="auto"/>
        <w:bottom w:val="none" w:sz="0" w:space="0" w:color="auto"/>
        <w:right w:val="none" w:sz="0" w:space="0" w:color="auto"/>
      </w:divBdr>
    </w:div>
    <w:div w:id="1233393297">
      <w:bodyDiv w:val="1"/>
      <w:marLeft w:val="0"/>
      <w:marRight w:val="0"/>
      <w:marTop w:val="0"/>
      <w:marBottom w:val="0"/>
      <w:divBdr>
        <w:top w:val="none" w:sz="0" w:space="0" w:color="auto"/>
        <w:left w:val="none" w:sz="0" w:space="0" w:color="auto"/>
        <w:bottom w:val="none" w:sz="0" w:space="0" w:color="auto"/>
        <w:right w:val="none" w:sz="0" w:space="0" w:color="auto"/>
      </w:divBdr>
    </w:div>
    <w:div w:id="1235120558">
      <w:bodyDiv w:val="1"/>
      <w:marLeft w:val="0"/>
      <w:marRight w:val="0"/>
      <w:marTop w:val="0"/>
      <w:marBottom w:val="0"/>
      <w:divBdr>
        <w:top w:val="none" w:sz="0" w:space="0" w:color="auto"/>
        <w:left w:val="none" w:sz="0" w:space="0" w:color="auto"/>
        <w:bottom w:val="none" w:sz="0" w:space="0" w:color="auto"/>
        <w:right w:val="none" w:sz="0" w:space="0" w:color="auto"/>
      </w:divBdr>
    </w:div>
    <w:div w:id="1235777160">
      <w:bodyDiv w:val="1"/>
      <w:marLeft w:val="0"/>
      <w:marRight w:val="0"/>
      <w:marTop w:val="0"/>
      <w:marBottom w:val="0"/>
      <w:divBdr>
        <w:top w:val="none" w:sz="0" w:space="0" w:color="auto"/>
        <w:left w:val="none" w:sz="0" w:space="0" w:color="auto"/>
        <w:bottom w:val="none" w:sz="0" w:space="0" w:color="auto"/>
        <w:right w:val="none" w:sz="0" w:space="0" w:color="auto"/>
      </w:divBdr>
    </w:div>
    <w:div w:id="1236352127">
      <w:bodyDiv w:val="1"/>
      <w:marLeft w:val="0"/>
      <w:marRight w:val="0"/>
      <w:marTop w:val="0"/>
      <w:marBottom w:val="0"/>
      <w:divBdr>
        <w:top w:val="none" w:sz="0" w:space="0" w:color="auto"/>
        <w:left w:val="none" w:sz="0" w:space="0" w:color="auto"/>
        <w:bottom w:val="none" w:sz="0" w:space="0" w:color="auto"/>
        <w:right w:val="none" w:sz="0" w:space="0" w:color="auto"/>
      </w:divBdr>
    </w:div>
    <w:div w:id="1237278286">
      <w:bodyDiv w:val="1"/>
      <w:marLeft w:val="0"/>
      <w:marRight w:val="0"/>
      <w:marTop w:val="0"/>
      <w:marBottom w:val="0"/>
      <w:divBdr>
        <w:top w:val="none" w:sz="0" w:space="0" w:color="auto"/>
        <w:left w:val="none" w:sz="0" w:space="0" w:color="auto"/>
        <w:bottom w:val="none" w:sz="0" w:space="0" w:color="auto"/>
        <w:right w:val="none" w:sz="0" w:space="0" w:color="auto"/>
      </w:divBdr>
    </w:div>
    <w:div w:id="1237939945">
      <w:bodyDiv w:val="1"/>
      <w:marLeft w:val="0"/>
      <w:marRight w:val="0"/>
      <w:marTop w:val="0"/>
      <w:marBottom w:val="0"/>
      <w:divBdr>
        <w:top w:val="none" w:sz="0" w:space="0" w:color="auto"/>
        <w:left w:val="none" w:sz="0" w:space="0" w:color="auto"/>
        <w:bottom w:val="none" w:sz="0" w:space="0" w:color="auto"/>
        <w:right w:val="none" w:sz="0" w:space="0" w:color="auto"/>
      </w:divBdr>
    </w:div>
    <w:div w:id="1238056646">
      <w:bodyDiv w:val="1"/>
      <w:marLeft w:val="0"/>
      <w:marRight w:val="0"/>
      <w:marTop w:val="0"/>
      <w:marBottom w:val="0"/>
      <w:divBdr>
        <w:top w:val="none" w:sz="0" w:space="0" w:color="auto"/>
        <w:left w:val="none" w:sz="0" w:space="0" w:color="auto"/>
        <w:bottom w:val="none" w:sz="0" w:space="0" w:color="auto"/>
        <w:right w:val="none" w:sz="0" w:space="0" w:color="auto"/>
      </w:divBdr>
    </w:div>
    <w:div w:id="1238129540">
      <w:bodyDiv w:val="1"/>
      <w:marLeft w:val="0"/>
      <w:marRight w:val="0"/>
      <w:marTop w:val="0"/>
      <w:marBottom w:val="0"/>
      <w:divBdr>
        <w:top w:val="none" w:sz="0" w:space="0" w:color="auto"/>
        <w:left w:val="none" w:sz="0" w:space="0" w:color="auto"/>
        <w:bottom w:val="none" w:sz="0" w:space="0" w:color="auto"/>
        <w:right w:val="none" w:sz="0" w:space="0" w:color="auto"/>
      </w:divBdr>
    </w:div>
    <w:div w:id="1239096366">
      <w:bodyDiv w:val="1"/>
      <w:marLeft w:val="0"/>
      <w:marRight w:val="0"/>
      <w:marTop w:val="0"/>
      <w:marBottom w:val="0"/>
      <w:divBdr>
        <w:top w:val="none" w:sz="0" w:space="0" w:color="auto"/>
        <w:left w:val="none" w:sz="0" w:space="0" w:color="auto"/>
        <w:bottom w:val="none" w:sz="0" w:space="0" w:color="auto"/>
        <w:right w:val="none" w:sz="0" w:space="0" w:color="auto"/>
      </w:divBdr>
    </w:div>
    <w:div w:id="1239629733">
      <w:bodyDiv w:val="1"/>
      <w:marLeft w:val="0"/>
      <w:marRight w:val="0"/>
      <w:marTop w:val="0"/>
      <w:marBottom w:val="0"/>
      <w:divBdr>
        <w:top w:val="none" w:sz="0" w:space="0" w:color="auto"/>
        <w:left w:val="none" w:sz="0" w:space="0" w:color="auto"/>
        <w:bottom w:val="none" w:sz="0" w:space="0" w:color="auto"/>
        <w:right w:val="none" w:sz="0" w:space="0" w:color="auto"/>
      </w:divBdr>
    </w:div>
    <w:div w:id="1241797351">
      <w:bodyDiv w:val="1"/>
      <w:marLeft w:val="0"/>
      <w:marRight w:val="0"/>
      <w:marTop w:val="0"/>
      <w:marBottom w:val="0"/>
      <w:divBdr>
        <w:top w:val="none" w:sz="0" w:space="0" w:color="auto"/>
        <w:left w:val="none" w:sz="0" w:space="0" w:color="auto"/>
        <w:bottom w:val="none" w:sz="0" w:space="0" w:color="auto"/>
        <w:right w:val="none" w:sz="0" w:space="0" w:color="auto"/>
      </w:divBdr>
    </w:div>
    <w:div w:id="1243635580">
      <w:bodyDiv w:val="1"/>
      <w:marLeft w:val="0"/>
      <w:marRight w:val="0"/>
      <w:marTop w:val="0"/>
      <w:marBottom w:val="0"/>
      <w:divBdr>
        <w:top w:val="none" w:sz="0" w:space="0" w:color="auto"/>
        <w:left w:val="none" w:sz="0" w:space="0" w:color="auto"/>
        <w:bottom w:val="none" w:sz="0" w:space="0" w:color="auto"/>
        <w:right w:val="none" w:sz="0" w:space="0" w:color="auto"/>
      </w:divBdr>
    </w:div>
    <w:div w:id="1246261530">
      <w:bodyDiv w:val="1"/>
      <w:marLeft w:val="0"/>
      <w:marRight w:val="0"/>
      <w:marTop w:val="0"/>
      <w:marBottom w:val="0"/>
      <w:divBdr>
        <w:top w:val="none" w:sz="0" w:space="0" w:color="auto"/>
        <w:left w:val="none" w:sz="0" w:space="0" w:color="auto"/>
        <w:bottom w:val="none" w:sz="0" w:space="0" w:color="auto"/>
        <w:right w:val="none" w:sz="0" w:space="0" w:color="auto"/>
      </w:divBdr>
    </w:div>
    <w:div w:id="1246569279">
      <w:bodyDiv w:val="1"/>
      <w:marLeft w:val="0"/>
      <w:marRight w:val="0"/>
      <w:marTop w:val="0"/>
      <w:marBottom w:val="0"/>
      <w:divBdr>
        <w:top w:val="none" w:sz="0" w:space="0" w:color="auto"/>
        <w:left w:val="none" w:sz="0" w:space="0" w:color="auto"/>
        <w:bottom w:val="none" w:sz="0" w:space="0" w:color="auto"/>
        <w:right w:val="none" w:sz="0" w:space="0" w:color="auto"/>
      </w:divBdr>
    </w:div>
    <w:div w:id="1251961786">
      <w:bodyDiv w:val="1"/>
      <w:marLeft w:val="0"/>
      <w:marRight w:val="0"/>
      <w:marTop w:val="0"/>
      <w:marBottom w:val="0"/>
      <w:divBdr>
        <w:top w:val="none" w:sz="0" w:space="0" w:color="auto"/>
        <w:left w:val="none" w:sz="0" w:space="0" w:color="auto"/>
        <w:bottom w:val="none" w:sz="0" w:space="0" w:color="auto"/>
        <w:right w:val="none" w:sz="0" w:space="0" w:color="auto"/>
      </w:divBdr>
    </w:div>
    <w:div w:id="1253470085">
      <w:bodyDiv w:val="1"/>
      <w:marLeft w:val="0"/>
      <w:marRight w:val="0"/>
      <w:marTop w:val="0"/>
      <w:marBottom w:val="0"/>
      <w:divBdr>
        <w:top w:val="none" w:sz="0" w:space="0" w:color="auto"/>
        <w:left w:val="none" w:sz="0" w:space="0" w:color="auto"/>
        <w:bottom w:val="none" w:sz="0" w:space="0" w:color="auto"/>
        <w:right w:val="none" w:sz="0" w:space="0" w:color="auto"/>
      </w:divBdr>
    </w:div>
    <w:div w:id="1254893645">
      <w:bodyDiv w:val="1"/>
      <w:marLeft w:val="0"/>
      <w:marRight w:val="0"/>
      <w:marTop w:val="0"/>
      <w:marBottom w:val="0"/>
      <w:divBdr>
        <w:top w:val="none" w:sz="0" w:space="0" w:color="auto"/>
        <w:left w:val="none" w:sz="0" w:space="0" w:color="auto"/>
        <w:bottom w:val="none" w:sz="0" w:space="0" w:color="auto"/>
        <w:right w:val="none" w:sz="0" w:space="0" w:color="auto"/>
      </w:divBdr>
    </w:div>
    <w:div w:id="1257177392">
      <w:bodyDiv w:val="1"/>
      <w:marLeft w:val="0"/>
      <w:marRight w:val="0"/>
      <w:marTop w:val="0"/>
      <w:marBottom w:val="0"/>
      <w:divBdr>
        <w:top w:val="none" w:sz="0" w:space="0" w:color="auto"/>
        <w:left w:val="none" w:sz="0" w:space="0" w:color="auto"/>
        <w:bottom w:val="none" w:sz="0" w:space="0" w:color="auto"/>
        <w:right w:val="none" w:sz="0" w:space="0" w:color="auto"/>
      </w:divBdr>
    </w:div>
    <w:div w:id="1257910432">
      <w:bodyDiv w:val="1"/>
      <w:marLeft w:val="0"/>
      <w:marRight w:val="0"/>
      <w:marTop w:val="0"/>
      <w:marBottom w:val="0"/>
      <w:divBdr>
        <w:top w:val="none" w:sz="0" w:space="0" w:color="auto"/>
        <w:left w:val="none" w:sz="0" w:space="0" w:color="auto"/>
        <w:bottom w:val="none" w:sz="0" w:space="0" w:color="auto"/>
        <w:right w:val="none" w:sz="0" w:space="0" w:color="auto"/>
      </w:divBdr>
    </w:div>
    <w:div w:id="1263537974">
      <w:bodyDiv w:val="1"/>
      <w:marLeft w:val="0"/>
      <w:marRight w:val="0"/>
      <w:marTop w:val="0"/>
      <w:marBottom w:val="0"/>
      <w:divBdr>
        <w:top w:val="none" w:sz="0" w:space="0" w:color="auto"/>
        <w:left w:val="none" w:sz="0" w:space="0" w:color="auto"/>
        <w:bottom w:val="none" w:sz="0" w:space="0" w:color="auto"/>
        <w:right w:val="none" w:sz="0" w:space="0" w:color="auto"/>
      </w:divBdr>
    </w:div>
    <w:div w:id="1263949766">
      <w:bodyDiv w:val="1"/>
      <w:marLeft w:val="0"/>
      <w:marRight w:val="0"/>
      <w:marTop w:val="0"/>
      <w:marBottom w:val="0"/>
      <w:divBdr>
        <w:top w:val="none" w:sz="0" w:space="0" w:color="auto"/>
        <w:left w:val="none" w:sz="0" w:space="0" w:color="auto"/>
        <w:bottom w:val="none" w:sz="0" w:space="0" w:color="auto"/>
        <w:right w:val="none" w:sz="0" w:space="0" w:color="auto"/>
      </w:divBdr>
    </w:div>
    <w:div w:id="1266571974">
      <w:bodyDiv w:val="1"/>
      <w:marLeft w:val="0"/>
      <w:marRight w:val="0"/>
      <w:marTop w:val="0"/>
      <w:marBottom w:val="0"/>
      <w:divBdr>
        <w:top w:val="none" w:sz="0" w:space="0" w:color="auto"/>
        <w:left w:val="none" w:sz="0" w:space="0" w:color="auto"/>
        <w:bottom w:val="none" w:sz="0" w:space="0" w:color="auto"/>
        <w:right w:val="none" w:sz="0" w:space="0" w:color="auto"/>
      </w:divBdr>
    </w:div>
    <w:div w:id="1266882599">
      <w:bodyDiv w:val="1"/>
      <w:marLeft w:val="0"/>
      <w:marRight w:val="0"/>
      <w:marTop w:val="0"/>
      <w:marBottom w:val="0"/>
      <w:divBdr>
        <w:top w:val="none" w:sz="0" w:space="0" w:color="auto"/>
        <w:left w:val="none" w:sz="0" w:space="0" w:color="auto"/>
        <w:bottom w:val="none" w:sz="0" w:space="0" w:color="auto"/>
        <w:right w:val="none" w:sz="0" w:space="0" w:color="auto"/>
      </w:divBdr>
    </w:div>
    <w:div w:id="1267931419">
      <w:bodyDiv w:val="1"/>
      <w:marLeft w:val="0"/>
      <w:marRight w:val="0"/>
      <w:marTop w:val="0"/>
      <w:marBottom w:val="0"/>
      <w:divBdr>
        <w:top w:val="none" w:sz="0" w:space="0" w:color="auto"/>
        <w:left w:val="none" w:sz="0" w:space="0" w:color="auto"/>
        <w:bottom w:val="none" w:sz="0" w:space="0" w:color="auto"/>
        <w:right w:val="none" w:sz="0" w:space="0" w:color="auto"/>
      </w:divBdr>
    </w:div>
    <w:div w:id="1273825544">
      <w:bodyDiv w:val="1"/>
      <w:marLeft w:val="0"/>
      <w:marRight w:val="0"/>
      <w:marTop w:val="0"/>
      <w:marBottom w:val="0"/>
      <w:divBdr>
        <w:top w:val="none" w:sz="0" w:space="0" w:color="auto"/>
        <w:left w:val="none" w:sz="0" w:space="0" w:color="auto"/>
        <w:bottom w:val="none" w:sz="0" w:space="0" w:color="auto"/>
        <w:right w:val="none" w:sz="0" w:space="0" w:color="auto"/>
      </w:divBdr>
    </w:div>
    <w:div w:id="1276062631">
      <w:bodyDiv w:val="1"/>
      <w:marLeft w:val="0"/>
      <w:marRight w:val="0"/>
      <w:marTop w:val="0"/>
      <w:marBottom w:val="0"/>
      <w:divBdr>
        <w:top w:val="none" w:sz="0" w:space="0" w:color="auto"/>
        <w:left w:val="none" w:sz="0" w:space="0" w:color="auto"/>
        <w:bottom w:val="none" w:sz="0" w:space="0" w:color="auto"/>
        <w:right w:val="none" w:sz="0" w:space="0" w:color="auto"/>
      </w:divBdr>
    </w:div>
    <w:div w:id="1278366438">
      <w:bodyDiv w:val="1"/>
      <w:marLeft w:val="0"/>
      <w:marRight w:val="0"/>
      <w:marTop w:val="0"/>
      <w:marBottom w:val="0"/>
      <w:divBdr>
        <w:top w:val="none" w:sz="0" w:space="0" w:color="auto"/>
        <w:left w:val="none" w:sz="0" w:space="0" w:color="auto"/>
        <w:bottom w:val="none" w:sz="0" w:space="0" w:color="auto"/>
        <w:right w:val="none" w:sz="0" w:space="0" w:color="auto"/>
      </w:divBdr>
    </w:div>
    <w:div w:id="1278902040">
      <w:bodyDiv w:val="1"/>
      <w:marLeft w:val="0"/>
      <w:marRight w:val="0"/>
      <w:marTop w:val="0"/>
      <w:marBottom w:val="0"/>
      <w:divBdr>
        <w:top w:val="none" w:sz="0" w:space="0" w:color="auto"/>
        <w:left w:val="none" w:sz="0" w:space="0" w:color="auto"/>
        <w:bottom w:val="none" w:sz="0" w:space="0" w:color="auto"/>
        <w:right w:val="none" w:sz="0" w:space="0" w:color="auto"/>
      </w:divBdr>
    </w:div>
    <w:div w:id="1279141635">
      <w:bodyDiv w:val="1"/>
      <w:marLeft w:val="0"/>
      <w:marRight w:val="0"/>
      <w:marTop w:val="0"/>
      <w:marBottom w:val="0"/>
      <w:divBdr>
        <w:top w:val="none" w:sz="0" w:space="0" w:color="auto"/>
        <w:left w:val="none" w:sz="0" w:space="0" w:color="auto"/>
        <w:bottom w:val="none" w:sz="0" w:space="0" w:color="auto"/>
        <w:right w:val="none" w:sz="0" w:space="0" w:color="auto"/>
      </w:divBdr>
    </w:div>
    <w:div w:id="1280187506">
      <w:bodyDiv w:val="1"/>
      <w:marLeft w:val="0"/>
      <w:marRight w:val="0"/>
      <w:marTop w:val="0"/>
      <w:marBottom w:val="0"/>
      <w:divBdr>
        <w:top w:val="none" w:sz="0" w:space="0" w:color="auto"/>
        <w:left w:val="none" w:sz="0" w:space="0" w:color="auto"/>
        <w:bottom w:val="none" w:sz="0" w:space="0" w:color="auto"/>
        <w:right w:val="none" w:sz="0" w:space="0" w:color="auto"/>
      </w:divBdr>
    </w:div>
    <w:div w:id="1282031740">
      <w:bodyDiv w:val="1"/>
      <w:marLeft w:val="0"/>
      <w:marRight w:val="0"/>
      <w:marTop w:val="0"/>
      <w:marBottom w:val="0"/>
      <w:divBdr>
        <w:top w:val="none" w:sz="0" w:space="0" w:color="auto"/>
        <w:left w:val="none" w:sz="0" w:space="0" w:color="auto"/>
        <w:bottom w:val="none" w:sz="0" w:space="0" w:color="auto"/>
        <w:right w:val="none" w:sz="0" w:space="0" w:color="auto"/>
      </w:divBdr>
    </w:div>
    <w:div w:id="1283421554">
      <w:bodyDiv w:val="1"/>
      <w:marLeft w:val="0"/>
      <w:marRight w:val="0"/>
      <w:marTop w:val="0"/>
      <w:marBottom w:val="0"/>
      <w:divBdr>
        <w:top w:val="none" w:sz="0" w:space="0" w:color="auto"/>
        <w:left w:val="none" w:sz="0" w:space="0" w:color="auto"/>
        <w:bottom w:val="none" w:sz="0" w:space="0" w:color="auto"/>
        <w:right w:val="none" w:sz="0" w:space="0" w:color="auto"/>
      </w:divBdr>
    </w:div>
    <w:div w:id="1284115481">
      <w:bodyDiv w:val="1"/>
      <w:marLeft w:val="0"/>
      <w:marRight w:val="0"/>
      <w:marTop w:val="0"/>
      <w:marBottom w:val="0"/>
      <w:divBdr>
        <w:top w:val="none" w:sz="0" w:space="0" w:color="auto"/>
        <w:left w:val="none" w:sz="0" w:space="0" w:color="auto"/>
        <w:bottom w:val="none" w:sz="0" w:space="0" w:color="auto"/>
        <w:right w:val="none" w:sz="0" w:space="0" w:color="auto"/>
      </w:divBdr>
    </w:div>
    <w:div w:id="1285623604">
      <w:bodyDiv w:val="1"/>
      <w:marLeft w:val="0"/>
      <w:marRight w:val="0"/>
      <w:marTop w:val="0"/>
      <w:marBottom w:val="0"/>
      <w:divBdr>
        <w:top w:val="none" w:sz="0" w:space="0" w:color="auto"/>
        <w:left w:val="none" w:sz="0" w:space="0" w:color="auto"/>
        <w:bottom w:val="none" w:sz="0" w:space="0" w:color="auto"/>
        <w:right w:val="none" w:sz="0" w:space="0" w:color="auto"/>
      </w:divBdr>
    </w:div>
    <w:div w:id="1285893222">
      <w:bodyDiv w:val="1"/>
      <w:marLeft w:val="0"/>
      <w:marRight w:val="0"/>
      <w:marTop w:val="0"/>
      <w:marBottom w:val="0"/>
      <w:divBdr>
        <w:top w:val="none" w:sz="0" w:space="0" w:color="auto"/>
        <w:left w:val="none" w:sz="0" w:space="0" w:color="auto"/>
        <w:bottom w:val="none" w:sz="0" w:space="0" w:color="auto"/>
        <w:right w:val="none" w:sz="0" w:space="0" w:color="auto"/>
      </w:divBdr>
    </w:div>
    <w:div w:id="1286161223">
      <w:bodyDiv w:val="1"/>
      <w:marLeft w:val="0"/>
      <w:marRight w:val="0"/>
      <w:marTop w:val="0"/>
      <w:marBottom w:val="0"/>
      <w:divBdr>
        <w:top w:val="none" w:sz="0" w:space="0" w:color="auto"/>
        <w:left w:val="none" w:sz="0" w:space="0" w:color="auto"/>
        <w:bottom w:val="none" w:sz="0" w:space="0" w:color="auto"/>
        <w:right w:val="none" w:sz="0" w:space="0" w:color="auto"/>
      </w:divBdr>
    </w:div>
    <w:div w:id="1287657104">
      <w:bodyDiv w:val="1"/>
      <w:marLeft w:val="0"/>
      <w:marRight w:val="0"/>
      <w:marTop w:val="0"/>
      <w:marBottom w:val="0"/>
      <w:divBdr>
        <w:top w:val="none" w:sz="0" w:space="0" w:color="auto"/>
        <w:left w:val="none" w:sz="0" w:space="0" w:color="auto"/>
        <w:bottom w:val="none" w:sz="0" w:space="0" w:color="auto"/>
        <w:right w:val="none" w:sz="0" w:space="0" w:color="auto"/>
      </w:divBdr>
    </w:div>
    <w:div w:id="1290435873">
      <w:bodyDiv w:val="1"/>
      <w:marLeft w:val="0"/>
      <w:marRight w:val="0"/>
      <w:marTop w:val="0"/>
      <w:marBottom w:val="0"/>
      <w:divBdr>
        <w:top w:val="none" w:sz="0" w:space="0" w:color="auto"/>
        <w:left w:val="none" w:sz="0" w:space="0" w:color="auto"/>
        <w:bottom w:val="none" w:sz="0" w:space="0" w:color="auto"/>
        <w:right w:val="none" w:sz="0" w:space="0" w:color="auto"/>
      </w:divBdr>
    </w:div>
    <w:div w:id="1291596711">
      <w:bodyDiv w:val="1"/>
      <w:marLeft w:val="0"/>
      <w:marRight w:val="0"/>
      <w:marTop w:val="0"/>
      <w:marBottom w:val="0"/>
      <w:divBdr>
        <w:top w:val="none" w:sz="0" w:space="0" w:color="auto"/>
        <w:left w:val="none" w:sz="0" w:space="0" w:color="auto"/>
        <w:bottom w:val="none" w:sz="0" w:space="0" w:color="auto"/>
        <w:right w:val="none" w:sz="0" w:space="0" w:color="auto"/>
      </w:divBdr>
    </w:div>
    <w:div w:id="1292587869">
      <w:bodyDiv w:val="1"/>
      <w:marLeft w:val="0"/>
      <w:marRight w:val="0"/>
      <w:marTop w:val="0"/>
      <w:marBottom w:val="0"/>
      <w:divBdr>
        <w:top w:val="none" w:sz="0" w:space="0" w:color="auto"/>
        <w:left w:val="none" w:sz="0" w:space="0" w:color="auto"/>
        <w:bottom w:val="none" w:sz="0" w:space="0" w:color="auto"/>
        <w:right w:val="none" w:sz="0" w:space="0" w:color="auto"/>
      </w:divBdr>
    </w:div>
    <w:div w:id="1293974451">
      <w:bodyDiv w:val="1"/>
      <w:marLeft w:val="0"/>
      <w:marRight w:val="0"/>
      <w:marTop w:val="0"/>
      <w:marBottom w:val="0"/>
      <w:divBdr>
        <w:top w:val="none" w:sz="0" w:space="0" w:color="auto"/>
        <w:left w:val="none" w:sz="0" w:space="0" w:color="auto"/>
        <w:bottom w:val="none" w:sz="0" w:space="0" w:color="auto"/>
        <w:right w:val="none" w:sz="0" w:space="0" w:color="auto"/>
      </w:divBdr>
    </w:div>
    <w:div w:id="1295062475">
      <w:bodyDiv w:val="1"/>
      <w:marLeft w:val="0"/>
      <w:marRight w:val="0"/>
      <w:marTop w:val="0"/>
      <w:marBottom w:val="0"/>
      <w:divBdr>
        <w:top w:val="none" w:sz="0" w:space="0" w:color="auto"/>
        <w:left w:val="none" w:sz="0" w:space="0" w:color="auto"/>
        <w:bottom w:val="none" w:sz="0" w:space="0" w:color="auto"/>
        <w:right w:val="none" w:sz="0" w:space="0" w:color="auto"/>
      </w:divBdr>
    </w:div>
    <w:div w:id="1297486036">
      <w:bodyDiv w:val="1"/>
      <w:marLeft w:val="0"/>
      <w:marRight w:val="0"/>
      <w:marTop w:val="0"/>
      <w:marBottom w:val="0"/>
      <w:divBdr>
        <w:top w:val="none" w:sz="0" w:space="0" w:color="auto"/>
        <w:left w:val="none" w:sz="0" w:space="0" w:color="auto"/>
        <w:bottom w:val="none" w:sz="0" w:space="0" w:color="auto"/>
        <w:right w:val="none" w:sz="0" w:space="0" w:color="auto"/>
      </w:divBdr>
    </w:div>
    <w:div w:id="1298609535">
      <w:bodyDiv w:val="1"/>
      <w:marLeft w:val="0"/>
      <w:marRight w:val="0"/>
      <w:marTop w:val="0"/>
      <w:marBottom w:val="0"/>
      <w:divBdr>
        <w:top w:val="none" w:sz="0" w:space="0" w:color="auto"/>
        <w:left w:val="none" w:sz="0" w:space="0" w:color="auto"/>
        <w:bottom w:val="none" w:sz="0" w:space="0" w:color="auto"/>
        <w:right w:val="none" w:sz="0" w:space="0" w:color="auto"/>
      </w:divBdr>
    </w:div>
    <w:div w:id="1298729878">
      <w:bodyDiv w:val="1"/>
      <w:marLeft w:val="0"/>
      <w:marRight w:val="0"/>
      <w:marTop w:val="0"/>
      <w:marBottom w:val="0"/>
      <w:divBdr>
        <w:top w:val="none" w:sz="0" w:space="0" w:color="auto"/>
        <w:left w:val="none" w:sz="0" w:space="0" w:color="auto"/>
        <w:bottom w:val="none" w:sz="0" w:space="0" w:color="auto"/>
        <w:right w:val="none" w:sz="0" w:space="0" w:color="auto"/>
      </w:divBdr>
    </w:div>
    <w:div w:id="1299336605">
      <w:bodyDiv w:val="1"/>
      <w:marLeft w:val="0"/>
      <w:marRight w:val="0"/>
      <w:marTop w:val="0"/>
      <w:marBottom w:val="0"/>
      <w:divBdr>
        <w:top w:val="none" w:sz="0" w:space="0" w:color="auto"/>
        <w:left w:val="none" w:sz="0" w:space="0" w:color="auto"/>
        <w:bottom w:val="none" w:sz="0" w:space="0" w:color="auto"/>
        <w:right w:val="none" w:sz="0" w:space="0" w:color="auto"/>
      </w:divBdr>
    </w:div>
    <w:div w:id="1299653660">
      <w:bodyDiv w:val="1"/>
      <w:marLeft w:val="0"/>
      <w:marRight w:val="0"/>
      <w:marTop w:val="0"/>
      <w:marBottom w:val="0"/>
      <w:divBdr>
        <w:top w:val="none" w:sz="0" w:space="0" w:color="auto"/>
        <w:left w:val="none" w:sz="0" w:space="0" w:color="auto"/>
        <w:bottom w:val="none" w:sz="0" w:space="0" w:color="auto"/>
        <w:right w:val="none" w:sz="0" w:space="0" w:color="auto"/>
      </w:divBdr>
    </w:div>
    <w:div w:id="1300384728">
      <w:bodyDiv w:val="1"/>
      <w:marLeft w:val="0"/>
      <w:marRight w:val="0"/>
      <w:marTop w:val="0"/>
      <w:marBottom w:val="0"/>
      <w:divBdr>
        <w:top w:val="none" w:sz="0" w:space="0" w:color="auto"/>
        <w:left w:val="none" w:sz="0" w:space="0" w:color="auto"/>
        <w:bottom w:val="none" w:sz="0" w:space="0" w:color="auto"/>
        <w:right w:val="none" w:sz="0" w:space="0" w:color="auto"/>
      </w:divBdr>
    </w:div>
    <w:div w:id="1304309453">
      <w:bodyDiv w:val="1"/>
      <w:marLeft w:val="0"/>
      <w:marRight w:val="0"/>
      <w:marTop w:val="0"/>
      <w:marBottom w:val="0"/>
      <w:divBdr>
        <w:top w:val="none" w:sz="0" w:space="0" w:color="auto"/>
        <w:left w:val="none" w:sz="0" w:space="0" w:color="auto"/>
        <w:bottom w:val="none" w:sz="0" w:space="0" w:color="auto"/>
        <w:right w:val="none" w:sz="0" w:space="0" w:color="auto"/>
      </w:divBdr>
    </w:div>
    <w:div w:id="1305889502">
      <w:bodyDiv w:val="1"/>
      <w:marLeft w:val="0"/>
      <w:marRight w:val="0"/>
      <w:marTop w:val="0"/>
      <w:marBottom w:val="0"/>
      <w:divBdr>
        <w:top w:val="none" w:sz="0" w:space="0" w:color="auto"/>
        <w:left w:val="none" w:sz="0" w:space="0" w:color="auto"/>
        <w:bottom w:val="none" w:sz="0" w:space="0" w:color="auto"/>
        <w:right w:val="none" w:sz="0" w:space="0" w:color="auto"/>
      </w:divBdr>
    </w:div>
    <w:div w:id="1306083999">
      <w:bodyDiv w:val="1"/>
      <w:marLeft w:val="0"/>
      <w:marRight w:val="0"/>
      <w:marTop w:val="0"/>
      <w:marBottom w:val="0"/>
      <w:divBdr>
        <w:top w:val="none" w:sz="0" w:space="0" w:color="auto"/>
        <w:left w:val="none" w:sz="0" w:space="0" w:color="auto"/>
        <w:bottom w:val="none" w:sz="0" w:space="0" w:color="auto"/>
        <w:right w:val="none" w:sz="0" w:space="0" w:color="auto"/>
      </w:divBdr>
    </w:div>
    <w:div w:id="1306936369">
      <w:bodyDiv w:val="1"/>
      <w:marLeft w:val="0"/>
      <w:marRight w:val="0"/>
      <w:marTop w:val="0"/>
      <w:marBottom w:val="0"/>
      <w:divBdr>
        <w:top w:val="none" w:sz="0" w:space="0" w:color="auto"/>
        <w:left w:val="none" w:sz="0" w:space="0" w:color="auto"/>
        <w:bottom w:val="none" w:sz="0" w:space="0" w:color="auto"/>
        <w:right w:val="none" w:sz="0" w:space="0" w:color="auto"/>
      </w:divBdr>
    </w:div>
    <w:div w:id="1307970282">
      <w:bodyDiv w:val="1"/>
      <w:marLeft w:val="0"/>
      <w:marRight w:val="0"/>
      <w:marTop w:val="0"/>
      <w:marBottom w:val="0"/>
      <w:divBdr>
        <w:top w:val="none" w:sz="0" w:space="0" w:color="auto"/>
        <w:left w:val="none" w:sz="0" w:space="0" w:color="auto"/>
        <w:bottom w:val="none" w:sz="0" w:space="0" w:color="auto"/>
        <w:right w:val="none" w:sz="0" w:space="0" w:color="auto"/>
      </w:divBdr>
    </w:div>
    <w:div w:id="1308123756">
      <w:bodyDiv w:val="1"/>
      <w:marLeft w:val="0"/>
      <w:marRight w:val="0"/>
      <w:marTop w:val="0"/>
      <w:marBottom w:val="0"/>
      <w:divBdr>
        <w:top w:val="none" w:sz="0" w:space="0" w:color="auto"/>
        <w:left w:val="none" w:sz="0" w:space="0" w:color="auto"/>
        <w:bottom w:val="none" w:sz="0" w:space="0" w:color="auto"/>
        <w:right w:val="none" w:sz="0" w:space="0" w:color="auto"/>
      </w:divBdr>
    </w:div>
    <w:div w:id="1308508793">
      <w:bodyDiv w:val="1"/>
      <w:marLeft w:val="0"/>
      <w:marRight w:val="0"/>
      <w:marTop w:val="0"/>
      <w:marBottom w:val="0"/>
      <w:divBdr>
        <w:top w:val="none" w:sz="0" w:space="0" w:color="auto"/>
        <w:left w:val="none" w:sz="0" w:space="0" w:color="auto"/>
        <w:bottom w:val="none" w:sz="0" w:space="0" w:color="auto"/>
        <w:right w:val="none" w:sz="0" w:space="0" w:color="auto"/>
      </w:divBdr>
    </w:div>
    <w:div w:id="1308903366">
      <w:bodyDiv w:val="1"/>
      <w:marLeft w:val="0"/>
      <w:marRight w:val="0"/>
      <w:marTop w:val="0"/>
      <w:marBottom w:val="0"/>
      <w:divBdr>
        <w:top w:val="none" w:sz="0" w:space="0" w:color="auto"/>
        <w:left w:val="none" w:sz="0" w:space="0" w:color="auto"/>
        <w:bottom w:val="none" w:sz="0" w:space="0" w:color="auto"/>
        <w:right w:val="none" w:sz="0" w:space="0" w:color="auto"/>
      </w:divBdr>
    </w:div>
    <w:div w:id="1309894704">
      <w:bodyDiv w:val="1"/>
      <w:marLeft w:val="0"/>
      <w:marRight w:val="0"/>
      <w:marTop w:val="0"/>
      <w:marBottom w:val="0"/>
      <w:divBdr>
        <w:top w:val="none" w:sz="0" w:space="0" w:color="auto"/>
        <w:left w:val="none" w:sz="0" w:space="0" w:color="auto"/>
        <w:bottom w:val="none" w:sz="0" w:space="0" w:color="auto"/>
        <w:right w:val="none" w:sz="0" w:space="0" w:color="auto"/>
      </w:divBdr>
    </w:div>
    <w:div w:id="1311904611">
      <w:bodyDiv w:val="1"/>
      <w:marLeft w:val="0"/>
      <w:marRight w:val="0"/>
      <w:marTop w:val="0"/>
      <w:marBottom w:val="0"/>
      <w:divBdr>
        <w:top w:val="none" w:sz="0" w:space="0" w:color="auto"/>
        <w:left w:val="none" w:sz="0" w:space="0" w:color="auto"/>
        <w:bottom w:val="none" w:sz="0" w:space="0" w:color="auto"/>
        <w:right w:val="none" w:sz="0" w:space="0" w:color="auto"/>
      </w:divBdr>
    </w:div>
    <w:div w:id="1315331131">
      <w:bodyDiv w:val="1"/>
      <w:marLeft w:val="0"/>
      <w:marRight w:val="0"/>
      <w:marTop w:val="0"/>
      <w:marBottom w:val="0"/>
      <w:divBdr>
        <w:top w:val="none" w:sz="0" w:space="0" w:color="auto"/>
        <w:left w:val="none" w:sz="0" w:space="0" w:color="auto"/>
        <w:bottom w:val="none" w:sz="0" w:space="0" w:color="auto"/>
        <w:right w:val="none" w:sz="0" w:space="0" w:color="auto"/>
      </w:divBdr>
    </w:div>
    <w:div w:id="1319305719">
      <w:bodyDiv w:val="1"/>
      <w:marLeft w:val="0"/>
      <w:marRight w:val="0"/>
      <w:marTop w:val="0"/>
      <w:marBottom w:val="0"/>
      <w:divBdr>
        <w:top w:val="none" w:sz="0" w:space="0" w:color="auto"/>
        <w:left w:val="none" w:sz="0" w:space="0" w:color="auto"/>
        <w:bottom w:val="none" w:sz="0" w:space="0" w:color="auto"/>
        <w:right w:val="none" w:sz="0" w:space="0" w:color="auto"/>
      </w:divBdr>
    </w:div>
    <w:div w:id="1319383939">
      <w:bodyDiv w:val="1"/>
      <w:marLeft w:val="0"/>
      <w:marRight w:val="0"/>
      <w:marTop w:val="0"/>
      <w:marBottom w:val="0"/>
      <w:divBdr>
        <w:top w:val="none" w:sz="0" w:space="0" w:color="auto"/>
        <w:left w:val="none" w:sz="0" w:space="0" w:color="auto"/>
        <w:bottom w:val="none" w:sz="0" w:space="0" w:color="auto"/>
        <w:right w:val="none" w:sz="0" w:space="0" w:color="auto"/>
      </w:divBdr>
    </w:div>
    <w:div w:id="1319655235">
      <w:bodyDiv w:val="1"/>
      <w:marLeft w:val="0"/>
      <w:marRight w:val="0"/>
      <w:marTop w:val="0"/>
      <w:marBottom w:val="0"/>
      <w:divBdr>
        <w:top w:val="none" w:sz="0" w:space="0" w:color="auto"/>
        <w:left w:val="none" w:sz="0" w:space="0" w:color="auto"/>
        <w:bottom w:val="none" w:sz="0" w:space="0" w:color="auto"/>
        <w:right w:val="none" w:sz="0" w:space="0" w:color="auto"/>
      </w:divBdr>
    </w:div>
    <w:div w:id="1321621106">
      <w:bodyDiv w:val="1"/>
      <w:marLeft w:val="0"/>
      <w:marRight w:val="0"/>
      <w:marTop w:val="0"/>
      <w:marBottom w:val="0"/>
      <w:divBdr>
        <w:top w:val="none" w:sz="0" w:space="0" w:color="auto"/>
        <w:left w:val="none" w:sz="0" w:space="0" w:color="auto"/>
        <w:bottom w:val="none" w:sz="0" w:space="0" w:color="auto"/>
        <w:right w:val="none" w:sz="0" w:space="0" w:color="auto"/>
      </w:divBdr>
    </w:div>
    <w:div w:id="1322932033">
      <w:bodyDiv w:val="1"/>
      <w:marLeft w:val="0"/>
      <w:marRight w:val="0"/>
      <w:marTop w:val="0"/>
      <w:marBottom w:val="0"/>
      <w:divBdr>
        <w:top w:val="none" w:sz="0" w:space="0" w:color="auto"/>
        <w:left w:val="none" w:sz="0" w:space="0" w:color="auto"/>
        <w:bottom w:val="none" w:sz="0" w:space="0" w:color="auto"/>
        <w:right w:val="none" w:sz="0" w:space="0" w:color="auto"/>
      </w:divBdr>
    </w:div>
    <w:div w:id="1323198589">
      <w:bodyDiv w:val="1"/>
      <w:marLeft w:val="0"/>
      <w:marRight w:val="0"/>
      <w:marTop w:val="0"/>
      <w:marBottom w:val="0"/>
      <w:divBdr>
        <w:top w:val="none" w:sz="0" w:space="0" w:color="auto"/>
        <w:left w:val="none" w:sz="0" w:space="0" w:color="auto"/>
        <w:bottom w:val="none" w:sz="0" w:space="0" w:color="auto"/>
        <w:right w:val="none" w:sz="0" w:space="0" w:color="auto"/>
      </w:divBdr>
    </w:div>
    <w:div w:id="1325739255">
      <w:bodyDiv w:val="1"/>
      <w:marLeft w:val="0"/>
      <w:marRight w:val="0"/>
      <w:marTop w:val="0"/>
      <w:marBottom w:val="0"/>
      <w:divBdr>
        <w:top w:val="none" w:sz="0" w:space="0" w:color="auto"/>
        <w:left w:val="none" w:sz="0" w:space="0" w:color="auto"/>
        <w:bottom w:val="none" w:sz="0" w:space="0" w:color="auto"/>
        <w:right w:val="none" w:sz="0" w:space="0" w:color="auto"/>
      </w:divBdr>
    </w:div>
    <w:div w:id="1326713518">
      <w:bodyDiv w:val="1"/>
      <w:marLeft w:val="0"/>
      <w:marRight w:val="0"/>
      <w:marTop w:val="0"/>
      <w:marBottom w:val="0"/>
      <w:divBdr>
        <w:top w:val="none" w:sz="0" w:space="0" w:color="auto"/>
        <w:left w:val="none" w:sz="0" w:space="0" w:color="auto"/>
        <w:bottom w:val="none" w:sz="0" w:space="0" w:color="auto"/>
        <w:right w:val="none" w:sz="0" w:space="0" w:color="auto"/>
      </w:divBdr>
    </w:div>
    <w:div w:id="1326736720">
      <w:bodyDiv w:val="1"/>
      <w:marLeft w:val="0"/>
      <w:marRight w:val="0"/>
      <w:marTop w:val="0"/>
      <w:marBottom w:val="0"/>
      <w:divBdr>
        <w:top w:val="none" w:sz="0" w:space="0" w:color="auto"/>
        <w:left w:val="none" w:sz="0" w:space="0" w:color="auto"/>
        <w:bottom w:val="none" w:sz="0" w:space="0" w:color="auto"/>
        <w:right w:val="none" w:sz="0" w:space="0" w:color="auto"/>
      </w:divBdr>
    </w:div>
    <w:div w:id="1327590725">
      <w:bodyDiv w:val="1"/>
      <w:marLeft w:val="0"/>
      <w:marRight w:val="0"/>
      <w:marTop w:val="0"/>
      <w:marBottom w:val="0"/>
      <w:divBdr>
        <w:top w:val="none" w:sz="0" w:space="0" w:color="auto"/>
        <w:left w:val="none" w:sz="0" w:space="0" w:color="auto"/>
        <w:bottom w:val="none" w:sz="0" w:space="0" w:color="auto"/>
        <w:right w:val="none" w:sz="0" w:space="0" w:color="auto"/>
      </w:divBdr>
    </w:div>
    <w:div w:id="1327630987">
      <w:bodyDiv w:val="1"/>
      <w:marLeft w:val="0"/>
      <w:marRight w:val="0"/>
      <w:marTop w:val="0"/>
      <w:marBottom w:val="0"/>
      <w:divBdr>
        <w:top w:val="none" w:sz="0" w:space="0" w:color="auto"/>
        <w:left w:val="none" w:sz="0" w:space="0" w:color="auto"/>
        <w:bottom w:val="none" w:sz="0" w:space="0" w:color="auto"/>
        <w:right w:val="none" w:sz="0" w:space="0" w:color="auto"/>
      </w:divBdr>
    </w:div>
    <w:div w:id="1328678056">
      <w:bodyDiv w:val="1"/>
      <w:marLeft w:val="0"/>
      <w:marRight w:val="0"/>
      <w:marTop w:val="0"/>
      <w:marBottom w:val="0"/>
      <w:divBdr>
        <w:top w:val="none" w:sz="0" w:space="0" w:color="auto"/>
        <w:left w:val="none" w:sz="0" w:space="0" w:color="auto"/>
        <w:bottom w:val="none" w:sz="0" w:space="0" w:color="auto"/>
        <w:right w:val="none" w:sz="0" w:space="0" w:color="auto"/>
      </w:divBdr>
    </w:div>
    <w:div w:id="1331447789">
      <w:bodyDiv w:val="1"/>
      <w:marLeft w:val="0"/>
      <w:marRight w:val="0"/>
      <w:marTop w:val="0"/>
      <w:marBottom w:val="0"/>
      <w:divBdr>
        <w:top w:val="none" w:sz="0" w:space="0" w:color="auto"/>
        <w:left w:val="none" w:sz="0" w:space="0" w:color="auto"/>
        <w:bottom w:val="none" w:sz="0" w:space="0" w:color="auto"/>
        <w:right w:val="none" w:sz="0" w:space="0" w:color="auto"/>
      </w:divBdr>
    </w:div>
    <w:div w:id="1332875767">
      <w:bodyDiv w:val="1"/>
      <w:marLeft w:val="0"/>
      <w:marRight w:val="0"/>
      <w:marTop w:val="0"/>
      <w:marBottom w:val="0"/>
      <w:divBdr>
        <w:top w:val="none" w:sz="0" w:space="0" w:color="auto"/>
        <w:left w:val="none" w:sz="0" w:space="0" w:color="auto"/>
        <w:bottom w:val="none" w:sz="0" w:space="0" w:color="auto"/>
        <w:right w:val="none" w:sz="0" w:space="0" w:color="auto"/>
      </w:divBdr>
    </w:div>
    <w:div w:id="1334841813">
      <w:bodyDiv w:val="1"/>
      <w:marLeft w:val="0"/>
      <w:marRight w:val="0"/>
      <w:marTop w:val="0"/>
      <w:marBottom w:val="0"/>
      <w:divBdr>
        <w:top w:val="none" w:sz="0" w:space="0" w:color="auto"/>
        <w:left w:val="none" w:sz="0" w:space="0" w:color="auto"/>
        <w:bottom w:val="none" w:sz="0" w:space="0" w:color="auto"/>
        <w:right w:val="none" w:sz="0" w:space="0" w:color="auto"/>
      </w:divBdr>
    </w:div>
    <w:div w:id="1337883453">
      <w:bodyDiv w:val="1"/>
      <w:marLeft w:val="0"/>
      <w:marRight w:val="0"/>
      <w:marTop w:val="0"/>
      <w:marBottom w:val="0"/>
      <w:divBdr>
        <w:top w:val="none" w:sz="0" w:space="0" w:color="auto"/>
        <w:left w:val="none" w:sz="0" w:space="0" w:color="auto"/>
        <w:bottom w:val="none" w:sz="0" w:space="0" w:color="auto"/>
        <w:right w:val="none" w:sz="0" w:space="0" w:color="auto"/>
      </w:divBdr>
    </w:div>
    <w:div w:id="1338268034">
      <w:bodyDiv w:val="1"/>
      <w:marLeft w:val="0"/>
      <w:marRight w:val="0"/>
      <w:marTop w:val="0"/>
      <w:marBottom w:val="0"/>
      <w:divBdr>
        <w:top w:val="none" w:sz="0" w:space="0" w:color="auto"/>
        <w:left w:val="none" w:sz="0" w:space="0" w:color="auto"/>
        <w:bottom w:val="none" w:sz="0" w:space="0" w:color="auto"/>
        <w:right w:val="none" w:sz="0" w:space="0" w:color="auto"/>
      </w:divBdr>
    </w:div>
    <w:div w:id="1338729679">
      <w:bodyDiv w:val="1"/>
      <w:marLeft w:val="0"/>
      <w:marRight w:val="0"/>
      <w:marTop w:val="0"/>
      <w:marBottom w:val="0"/>
      <w:divBdr>
        <w:top w:val="none" w:sz="0" w:space="0" w:color="auto"/>
        <w:left w:val="none" w:sz="0" w:space="0" w:color="auto"/>
        <w:bottom w:val="none" w:sz="0" w:space="0" w:color="auto"/>
        <w:right w:val="none" w:sz="0" w:space="0" w:color="auto"/>
      </w:divBdr>
    </w:div>
    <w:div w:id="1340041551">
      <w:bodyDiv w:val="1"/>
      <w:marLeft w:val="0"/>
      <w:marRight w:val="0"/>
      <w:marTop w:val="0"/>
      <w:marBottom w:val="0"/>
      <w:divBdr>
        <w:top w:val="none" w:sz="0" w:space="0" w:color="auto"/>
        <w:left w:val="none" w:sz="0" w:space="0" w:color="auto"/>
        <w:bottom w:val="none" w:sz="0" w:space="0" w:color="auto"/>
        <w:right w:val="none" w:sz="0" w:space="0" w:color="auto"/>
      </w:divBdr>
    </w:div>
    <w:div w:id="1340427199">
      <w:bodyDiv w:val="1"/>
      <w:marLeft w:val="0"/>
      <w:marRight w:val="0"/>
      <w:marTop w:val="0"/>
      <w:marBottom w:val="0"/>
      <w:divBdr>
        <w:top w:val="none" w:sz="0" w:space="0" w:color="auto"/>
        <w:left w:val="none" w:sz="0" w:space="0" w:color="auto"/>
        <w:bottom w:val="none" w:sz="0" w:space="0" w:color="auto"/>
        <w:right w:val="none" w:sz="0" w:space="0" w:color="auto"/>
      </w:divBdr>
    </w:div>
    <w:div w:id="1341808313">
      <w:bodyDiv w:val="1"/>
      <w:marLeft w:val="0"/>
      <w:marRight w:val="0"/>
      <w:marTop w:val="0"/>
      <w:marBottom w:val="0"/>
      <w:divBdr>
        <w:top w:val="none" w:sz="0" w:space="0" w:color="auto"/>
        <w:left w:val="none" w:sz="0" w:space="0" w:color="auto"/>
        <w:bottom w:val="none" w:sz="0" w:space="0" w:color="auto"/>
        <w:right w:val="none" w:sz="0" w:space="0" w:color="auto"/>
      </w:divBdr>
    </w:div>
    <w:div w:id="1341853371">
      <w:bodyDiv w:val="1"/>
      <w:marLeft w:val="0"/>
      <w:marRight w:val="0"/>
      <w:marTop w:val="0"/>
      <w:marBottom w:val="0"/>
      <w:divBdr>
        <w:top w:val="none" w:sz="0" w:space="0" w:color="auto"/>
        <w:left w:val="none" w:sz="0" w:space="0" w:color="auto"/>
        <w:bottom w:val="none" w:sz="0" w:space="0" w:color="auto"/>
        <w:right w:val="none" w:sz="0" w:space="0" w:color="auto"/>
      </w:divBdr>
    </w:div>
    <w:div w:id="1345084183">
      <w:bodyDiv w:val="1"/>
      <w:marLeft w:val="0"/>
      <w:marRight w:val="0"/>
      <w:marTop w:val="0"/>
      <w:marBottom w:val="0"/>
      <w:divBdr>
        <w:top w:val="none" w:sz="0" w:space="0" w:color="auto"/>
        <w:left w:val="none" w:sz="0" w:space="0" w:color="auto"/>
        <w:bottom w:val="none" w:sz="0" w:space="0" w:color="auto"/>
        <w:right w:val="none" w:sz="0" w:space="0" w:color="auto"/>
      </w:divBdr>
    </w:div>
    <w:div w:id="1345131787">
      <w:bodyDiv w:val="1"/>
      <w:marLeft w:val="0"/>
      <w:marRight w:val="0"/>
      <w:marTop w:val="0"/>
      <w:marBottom w:val="0"/>
      <w:divBdr>
        <w:top w:val="none" w:sz="0" w:space="0" w:color="auto"/>
        <w:left w:val="none" w:sz="0" w:space="0" w:color="auto"/>
        <w:bottom w:val="none" w:sz="0" w:space="0" w:color="auto"/>
        <w:right w:val="none" w:sz="0" w:space="0" w:color="auto"/>
      </w:divBdr>
    </w:div>
    <w:div w:id="1347636002">
      <w:bodyDiv w:val="1"/>
      <w:marLeft w:val="0"/>
      <w:marRight w:val="0"/>
      <w:marTop w:val="0"/>
      <w:marBottom w:val="0"/>
      <w:divBdr>
        <w:top w:val="none" w:sz="0" w:space="0" w:color="auto"/>
        <w:left w:val="none" w:sz="0" w:space="0" w:color="auto"/>
        <w:bottom w:val="none" w:sz="0" w:space="0" w:color="auto"/>
        <w:right w:val="none" w:sz="0" w:space="0" w:color="auto"/>
      </w:divBdr>
    </w:div>
    <w:div w:id="1349524418">
      <w:bodyDiv w:val="1"/>
      <w:marLeft w:val="0"/>
      <w:marRight w:val="0"/>
      <w:marTop w:val="0"/>
      <w:marBottom w:val="0"/>
      <w:divBdr>
        <w:top w:val="none" w:sz="0" w:space="0" w:color="auto"/>
        <w:left w:val="none" w:sz="0" w:space="0" w:color="auto"/>
        <w:bottom w:val="none" w:sz="0" w:space="0" w:color="auto"/>
        <w:right w:val="none" w:sz="0" w:space="0" w:color="auto"/>
      </w:divBdr>
    </w:div>
    <w:div w:id="1349598500">
      <w:bodyDiv w:val="1"/>
      <w:marLeft w:val="0"/>
      <w:marRight w:val="0"/>
      <w:marTop w:val="0"/>
      <w:marBottom w:val="0"/>
      <w:divBdr>
        <w:top w:val="none" w:sz="0" w:space="0" w:color="auto"/>
        <w:left w:val="none" w:sz="0" w:space="0" w:color="auto"/>
        <w:bottom w:val="none" w:sz="0" w:space="0" w:color="auto"/>
        <w:right w:val="none" w:sz="0" w:space="0" w:color="auto"/>
      </w:divBdr>
    </w:div>
    <w:div w:id="1353604080">
      <w:bodyDiv w:val="1"/>
      <w:marLeft w:val="0"/>
      <w:marRight w:val="0"/>
      <w:marTop w:val="0"/>
      <w:marBottom w:val="0"/>
      <w:divBdr>
        <w:top w:val="none" w:sz="0" w:space="0" w:color="auto"/>
        <w:left w:val="none" w:sz="0" w:space="0" w:color="auto"/>
        <w:bottom w:val="none" w:sz="0" w:space="0" w:color="auto"/>
        <w:right w:val="none" w:sz="0" w:space="0" w:color="auto"/>
      </w:divBdr>
    </w:div>
    <w:div w:id="1354454327">
      <w:bodyDiv w:val="1"/>
      <w:marLeft w:val="0"/>
      <w:marRight w:val="0"/>
      <w:marTop w:val="0"/>
      <w:marBottom w:val="0"/>
      <w:divBdr>
        <w:top w:val="none" w:sz="0" w:space="0" w:color="auto"/>
        <w:left w:val="none" w:sz="0" w:space="0" w:color="auto"/>
        <w:bottom w:val="none" w:sz="0" w:space="0" w:color="auto"/>
        <w:right w:val="none" w:sz="0" w:space="0" w:color="auto"/>
      </w:divBdr>
    </w:div>
    <w:div w:id="1355838774">
      <w:bodyDiv w:val="1"/>
      <w:marLeft w:val="0"/>
      <w:marRight w:val="0"/>
      <w:marTop w:val="0"/>
      <w:marBottom w:val="0"/>
      <w:divBdr>
        <w:top w:val="none" w:sz="0" w:space="0" w:color="auto"/>
        <w:left w:val="none" w:sz="0" w:space="0" w:color="auto"/>
        <w:bottom w:val="none" w:sz="0" w:space="0" w:color="auto"/>
        <w:right w:val="none" w:sz="0" w:space="0" w:color="auto"/>
      </w:divBdr>
    </w:div>
    <w:div w:id="1357120832">
      <w:bodyDiv w:val="1"/>
      <w:marLeft w:val="0"/>
      <w:marRight w:val="0"/>
      <w:marTop w:val="0"/>
      <w:marBottom w:val="0"/>
      <w:divBdr>
        <w:top w:val="none" w:sz="0" w:space="0" w:color="auto"/>
        <w:left w:val="none" w:sz="0" w:space="0" w:color="auto"/>
        <w:bottom w:val="none" w:sz="0" w:space="0" w:color="auto"/>
        <w:right w:val="none" w:sz="0" w:space="0" w:color="auto"/>
      </w:divBdr>
    </w:div>
    <w:div w:id="1357344370">
      <w:bodyDiv w:val="1"/>
      <w:marLeft w:val="0"/>
      <w:marRight w:val="0"/>
      <w:marTop w:val="0"/>
      <w:marBottom w:val="0"/>
      <w:divBdr>
        <w:top w:val="none" w:sz="0" w:space="0" w:color="auto"/>
        <w:left w:val="none" w:sz="0" w:space="0" w:color="auto"/>
        <w:bottom w:val="none" w:sz="0" w:space="0" w:color="auto"/>
        <w:right w:val="none" w:sz="0" w:space="0" w:color="auto"/>
      </w:divBdr>
    </w:div>
    <w:div w:id="1357460743">
      <w:bodyDiv w:val="1"/>
      <w:marLeft w:val="0"/>
      <w:marRight w:val="0"/>
      <w:marTop w:val="0"/>
      <w:marBottom w:val="0"/>
      <w:divBdr>
        <w:top w:val="none" w:sz="0" w:space="0" w:color="auto"/>
        <w:left w:val="none" w:sz="0" w:space="0" w:color="auto"/>
        <w:bottom w:val="none" w:sz="0" w:space="0" w:color="auto"/>
        <w:right w:val="none" w:sz="0" w:space="0" w:color="auto"/>
      </w:divBdr>
    </w:div>
    <w:div w:id="1358121696">
      <w:bodyDiv w:val="1"/>
      <w:marLeft w:val="0"/>
      <w:marRight w:val="0"/>
      <w:marTop w:val="0"/>
      <w:marBottom w:val="0"/>
      <w:divBdr>
        <w:top w:val="none" w:sz="0" w:space="0" w:color="auto"/>
        <w:left w:val="none" w:sz="0" w:space="0" w:color="auto"/>
        <w:bottom w:val="none" w:sz="0" w:space="0" w:color="auto"/>
        <w:right w:val="none" w:sz="0" w:space="0" w:color="auto"/>
      </w:divBdr>
    </w:div>
    <w:div w:id="1358123717">
      <w:bodyDiv w:val="1"/>
      <w:marLeft w:val="0"/>
      <w:marRight w:val="0"/>
      <w:marTop w:val="0"/>
      <w:marBottom w:val="0"/>
      <w:divBdr>
        <w:top w:val="none" w:sz="0" w:space="0" w:color="auto"/>
        <w:left w:val="none" w:sz="0" w:space="0" w:color="auto"/>
        <w:bottom w:val="none" w:sz="0" w:space="0" w:color="auto"/>
        <w:right w:val="none" w:sz="0" w:space="0" w:color="auto"/>
      </w:divBdr>
    </w:div>
    <w:div w:id="1359239701">
      <w:bodyDiv w:val="1"/>
      <w:marLeft w:val="0"/>
      <w:marRight w:val="0"/>
      <w:marTop w:val="0"/>
      <w:marBottom w:val="0"/>
      <w:divBdr>
        <w:top w:val="none" w:sz="0" w:space="0" w:color="auto"/>
        <w:left w:val="none" w:sz="0" w:space="0" w:color="auto"/>
        <w:bottom w:val="none" w:sz="0" w:space="0" w:color="auto"/>
        <w:right w:val="none" w:sz="0" w:space="0" w:color="auto"/>
      </w:divBdr>
    </w:div>
    <w:div w:id="1360738054">
      <w:bodyDiv w:val="1"/>
      <w:marLeft w:val="0"/>
      <w:marRight w:val="0"/>
      <w:marTop w:val="0"/>
      <w:marBottom w:val="0"/>
      <w:divBdr>
        <w:top w:val="none" w:sz="0" w:space="0" w:color="auto"/>
        <w:left w:val="none" w:sz="0" w:space="0" w:color="auto"/>
        <w:bottom w:val="none" w:sz="0" w:space="0" w:color="auto"/>
        <w:right w:val="none" w:sz="0" w:space="0" w:color="auto"/>
      </w:divBdr>
    </w:div>
    <w:div w:id="1360886635">
      <w:bodyDiv w:val="1"/>
      <w:marLeft w:val="0"/>
      <w:marRight w:val="0"/>
      <w:marTop w:val="0"/>
      <w:marBottom w:val="0"/>
      <w:divBdr>
        <w:top w:val="none" w:sz="0" w:space="0" w:color="auto"/>
        <w:left w:val="none" w:sz="0" w:space="0" w:color="auto"/>
        <w:bottom w:val="none" w:sz="0" w:space="0" w:color="auto"/>
        <w:right w:val="none" w:sz="0" w:space="0" w:color="auto"/>
      </w:divBdr>
    </w:div>
    <w:div w:id="1360935538">
      <w:bodyDiv w:val="1"/>
      <w:marLeft w:val="0"/>
      <w:marRight w:val="0"/>
      <w:marTop w:val="0"/>
      <w:marBottom w:val="0"/>
      <w:divBdr>
        <w:top w:val="none" w:sz="0" w:space="0" w:color="auto"/>
        <w:left w:val="none" w:sz="0" w:space="0" w:color="auto"/>
        <w:bottom w:val="none" w:sz="0" w:space="0" w:color="auto"/>
        <w:right w:val="none" w:sz="0" w:space="0" w:color="auto"/>
      </w:divBdr>
    </w:div>
    <w:div w:id="1364091925">
      <w:bodyDiv w:val="1"/>
      <w:marLeft w:val="0"/>
      <w:marRight w:val="0"/>
      <w:marTop w:val="0"/>
      <w:marBottom w:val="0"/>
      <w:divBdr>
        <w:top w:val="none" w:sz="0" w:space="0" w:color="auto"/>
        <w:left w:val="none" w:sz="0" w:space="0" w:color="auto"/>
        <w:bottom w:val="none" w:sz="0" w:space="0" w:color="auto"/>
        <w:right w:val="none" w:sz="0" w:space="0" w:color="auto"/>
      </w:divBdr>
    </w:div>
    <w:div w:id="1364404418">
      <w:bodyDiv w:val="1"/>
      <w:marLeft w:val="0"/>
      <w:marRight w:val="0"/>
      <w:marTop w:val="0"/>
      <w:marBottom w:val="0"/>
      <w:divBdr>
        <w:top w:val="none" w:sz="0" w:space="0" w:color="auto"/>
        <w:left w:val="none" w:sz="0" w:space="0" w:color="auto"/>
        <w:bottom w:val="none" w:sz="0" w:space="0" w:color="auto"/>
        <w:right w:val="none" w:sz="0" w:space="0" w:color="auto"/>
      </w:divBdr>
    </w:div>
    <w:div w:id="1365210911">
      <w:bodyDiv w:val="1"/>
      <w:marLeft w:val="0"/>
      <w:marRight w:val="0"/>
      <w:marTop w:val="0"/>
      <w:marBottom w:val="0"/>
      <w:divBdr>
        <w:top w:val="none" w:sz="0" w:space="0" w:color="auto"/>
        <w:left w:val="none" w:sz="0" w:space="0" w:color="auto"/>
        <w:bottom w:val="none" w:sz="0" w:space="0" w:color="auto"/>
        <w:right w:val="none" w:sz="0" w:space="0" w:color="auto"/>
      </w:divBdr>
    </w:div>
    <w:div w:id="1368218989">
      <w:bodyDiv w:val="1"/>
      <w:marLeft w:val="0"/>
      <w:marRight w:val="0"/>
      <w:marTop w:val="0"/>
      <w:marBottom w:val="0"/>
      <w:divBdr>
        <w:top w:val="none" w:sz="0" w:space="0" w:color="auto"/>
        <w:left w:val="none" w:sz="0" w:space="0" w:color="auto"/>
        <w:bottom w:val="none" w:sz="0" w:space="0" w:color="auto"/>
        <w:right w:val="none" w:sz="0" w:space="0" w:color="auto"/>
      </w:divBdr>
    </w:div>
    <w:div w:id="1369254976">
      <w:bodyDiv w:val="1"/>
      <w:marLeft w:val="0"/>
      <w:marRight w:val="0"/>
      <w:marTop w:val="0"/>
      <w:marBottom w:val="0"/>
      <w:divBdr>
        <w:top w:val="none" w:sz="0" w:space="0" w:color="auto"/>
        <w:left w:val="none" w:sz="0" w:space="0" w:color="auto"/>
        <w:bottom w:val="none" w:sz="0" w:space="0" w:color="auto"/>
        <w:right w:val="none" w:sz="0" w:space="0" w:color="auto"/>
      </w:divBdr>
    </w:div>
    <w:div w:id="1370447271">
      <w:bodyDiv w:val="1"/>
      <w:marLeft w:val="0"/>
      <w:marRight w:val="0"/>
      <w:marTop w:val="0"/>
      <w:marBottom w:val="0"/>
      <w:divBdr>
        <w:top w:val="none" w:sz="0" w:space="0" w:color="auto"/>
        <w:left w:val="none" w:sz="0" w:space="0" w:color="auto"/>
        <w:bottom w:val="none" w:sz="0" w:space="0" w:color="auto"/>
        <w:right w:val="none" w:sz="0" w:space="0" w:color="auto"/>
      </w:divBdr>
    </w:div>
    <w:div w:id="1371883999">
      <w:bodyDiv w:val="1"/>
      <w:marLeft w:val="0"/>
      <w:marRight w:val="0"/>
      <w:marTop w:val="0"/>
      <w:marBottom w:val="0"/>
      <w:divBdr>
        <w:top w:val="none" w:sz="0" w:space="0" w:color="auto"/>
        <w:left w:val="none" w:sz="0" w:space="0" w:color="auto"/>
        <w:bottom w:val="none" w:sz="0" w:space="0" w:color="auto"/>
        <w:right w:val="none" w:sz="0" w:space="0" w:color="auto"/>
      </w:divBdr>
    </w:div>
    <w:div w:id="1377244035">
      <w:bodyDiv w:val="1"/>
      <w:marLeft w:val="0"/>
      <w:marRight w:val="0"/>
      <w:marTop w:val="0"/>
      <w:marBottom w:val="0"/>
      <w:divBdr>
        <w:top w:val="none" w:sz="0" w:space="0" w:color="auto"/>
        <w:left w:val="none" w:sz="0" w:space="0" w:color="auto"/>
        <w:bottom w:val="none" w:sz="0" w:space="0" w:color="auto"/>
        <w:right w:val="none" w:sz="0" w:space="0" w:color="auto"/>
      </w:divBdr>
    </w:div>
    <w:div w:id="1378818646">
      <w:bodyDiv w:val="1"/>
      <w:marLeft w:val="0"/>
      <w:marRight w:val="0"/>
      <w:marTop w:val="0"/>
      <w:marBottom w:val="0"/>
      <w:divBdr>
        <w:top w:val="none" w:sz="0" w:space="0" w:color="auto"/>
        <w:left w:val="none" w:sz="0" w:space="0" w:color="auto"/>
        <w:bottom w:val="none" w:sz="0" w:space="0" w:color="auto"/>
        <w:right w:val="none" w:sz="0" w:space="0" w:color="auto"/>
      </w:divBdr>
    </w:div>
    <w:div w:id="1381248485">
      <w:bodyDiv w:val="1"/>
      <w:marLeft w:val="0"/>
      <w:marRight w:val="0"/>
      <w:marTop w:val="0"/>
      <w:marBottom w:val="0"/>
      <w:divBdr>
        <w:top w:val="none" w:sz="0" w:space="0" w:color="auto"/>
        <w:left w:val="none" w:sz="0" w:space="0" w:color="auto"/>
        <w:bottom w:val="none" w:sz="0" w:space="0" w:color="auto"/>
        <w:right w:val="none" w:sz="0" w:space="0" w:color="auto"/>
      </w:divBdr>
    </w:div>
    <w:div w:id="1382364713">
      <w:bodyDiv w:val="1"/>
      <w:marLeft w:val="0"/>
      <w:marRight w:val="0"/>
      <w:marTop w:val="0"/>
      <w:marBottom w:val="0"/>
      <w:divBdr>
        <w:top w:val="none" w:sz="0" w:space="0" w:color="auto"/>
        <w:left w:val="none" w:sz="0" w:space="0" w:color="auto"/>
        <w:bottom w:val="none" w:sz="0" w:space="0" w:color="auto"/>
        <w:right w:val="none" w:sz="0" w:space="0" w:color="auto"/>
      </w:divBdr>
    </w:div>
    <w:div w:id="1383363077">
      <w:bodyDiv w:val="1"/>
      <w:marLeft w:val="0"/>
      <w:marRight w:val="0"/>
      <w:marTop w:val="0"/>
      <w:marBottom w:val="0"/>
      <w:divBdr>
        <w:top w:val="none" w:sz="0" w:space="0" w:color="auto"/>
        <w:left w:val="none" w:sz="0" w:space="0" w:color="auto"/>
        <w:bottom w:val="none" w:sz="0" w:space="0" w:color="auto"/>
        <w:right w:val="none" w:sz="0" w:space="0" w:color="auto"/>
      </w:divBdr>
    </w:div>
    <w:div w:id="1383867185">
      <w:bodyDiv w:val="1"/>
      <w:marLeft w:val="0"/>
      <w:marRight w:val="0"/>
      <w:marTop w:val="0"/>
      <w:marBottom w:val="0"/>
      <w:divBdr>
        <w:top w:val="none" w:sz="0" w:space="0" w:color="auto"/>
        <w:left w:val="none" w:sz="0" w:space="0" w:color="auto"/>
        <w:bottom w:val="none" w:sz="0" w:space="0" w:color="auto"/>
        <w:right w:val="none" w:sz="0" w:space="0" w:color="auto"/>
      </w:divBdr>
    </w:div>
    <w:div w:id="1384133691">
      <w:bodyDiv w:val="1"/>
      <w:marLeft w:val="0"/>
      <w:marRight w:val="0"/>
      <w:marTop w:val="0"/>
      <w:marBottom w:val="0"/>
      <w:divBdr>
        <w:top w:val="none" w:sz="0" w:space="0" w:color="auto"/>
        <w:left w:val="none" w:sz="0" w:space="0" w:color="auto"/>
        <w:bottom w:val="none" w:sz="0" w:space="0" w:color="auto"/>
        <w:right w:val="none" w:sz="0" w:space="0" w:color="auto"/>
      </w:divBdr>
    </w:div>
    <w:div w:id="1388452887">
      <w:bodyDiv w:val="1"/>
      <w:marLeft w:val="0"/>
      <w:marRight w:val="0"/>
      <w:marTop w:val="0"/>
      <w:marBottom w:val="0"/>
      <w:divBdr>
        <w:top w:val="none" w:sz="0" w:space="0" w:color="auto"/>
        <w:left w:val="none" w:sz="0" w:space="0" w:color="auto"/>
        <w:bottom w:val="none" w:sz="0" w:space="0" w:color="auto"/>
        <w:right w:val="none" w:sz="0" w:space="0" w:color="auto"/>
      </w:divBdr>
    </w:div>
    <w:div w:id="1389455405">
      <w:bodyDiv w:val="1"/>
      <w:marLeft w:val="0"/>
      <w:marRight w:val="0"/>
      <w:marTop w:val="0"/>
      <w:marBottom w:val="0"/>
      <w:divBdr>
        <w:top w:val="none" w:sz="0" w:space="0" w:color="auto"/>
        <w:left w:val="none" w:sz="0" w:space="0" w:color="auto"/>
        <w:bottom w:val="none" w:sz="0" w:space="0" w:color="auto"/>
        <w:right w:val="none" w:sz="0" w:space="0" w:color="auto"/>
      </w:divBdr>
    </w:div>
    <w:div w:id="1391417485">
      <w:bodyDiv w:val="1"/>
      <w:marLeft w:val="0"/>
      <w:marRight w:val="0"/>
      <w:marTop w:val="0"/>
      <w:marBottom w:val="0"/>
      <w:divBdr>
        <w:top w:val="none" w:sz="0" w:space="0" w:color="auto"/>
        <w:left w:val="none" w:sz="0" w:space="0" w:color="auto"/>
        <w:bottom w:val="none" w:sz="0" w:space="0" w:color="auto"/>
        <w:right w:val="none" w:sz="0" w:space="0" w:color="auto"/>
      </w:divBdr>
    </w:div>
    <w:div w:id="1392118903">
      <w:bodyDiv w:val="1"/>
      <w:marLeft w:val="0"/>
      <w:marRight w:val="0"/>
      <w:marTop w:val="0"/>
      <w:marBottom w:val="0"/>
      <w:divBdr>
        <w:top w:val="none" w:sz="0" w:space="0" w:color="auto"/>
        <w:left w:val="none" w:sz="0" w:space="0" w:color="auto"/>
        <w:bottom w:val="none" w:sz="0" w:space="0" w:color="auto"/>
        <w:right w:val="none" w:sz="0" w:space="0" w:color="auto"/>
      </w:divBdr>
    </w:div>
    <w:div w:id="1392998349">
      <w:bodyDiv w:val="1"/>
      <w:marLeft w:val="0"/>
      <w:marRight w:val="0"/>
      <w:marTop w:val="0"/>
      <w:marBottom w:val="0"/>
      <w:divBdr>
        <w:top w:val="none" w:sz="0" w:space="0" w:color="auto"/>
        <w:left w:val="none" w:sz="0" w:space="0" w:color="auto"/>
        <w:bottom w:val="none" w:sz="0" w:space="0" w:color="auto"/>
        <w:right w:val="none" w:sz="0" w:space="0" w:color="auto"/>
      </w:divBdr>
    </w:div>
    <w:div w:id="1392999574">
      <w:bodyDiv w:val="1"/>
      <w:marLeft w:val="0"/>
      <w:marRight w:val="0"/>
      <w:marTop w:val="0"/>
      <w:marBottom w:val="0"/>
      <w:divBdr>
        <w:top w:val="none" w:sz="0" w:space="0" w:color="auto"/>
        <w:left w:val="none" w:sz="0" w:space="0" w:color="auto"/>
        <w:bottom w:val="none" w:sz="0" w:space="0" w:color="auto"/>
        <w:right w:val="none" w:sz="0" w:space="0" w:color="auto"/>
      </w:divBdr>
    </w:div>
    <w:div w:id="1394161068">
      <w:bodyDiv w:val="1"/>
      <w:marLeft w:val="0"/>
      <w:marRight w:val="0"/>
      <w:marTop w:val="0"/>
      <w:marBottom w:val="0"/>
      <w:divBdr>
        <w:top w:val="none" w:sz="0" w:space="0" w:color="auto"/>
        <w:left w:val="none" w:sz="0" w:space="0" w:color="auto"/>
        <w:bottom w:val="none" w:sz="0" w:space="0" w:color="auto"/>
        <w:right w:val="none" w:sz="0" w:space="0" w:color="auto"/>
      </w:divBdr>
    </w:div>
    <w:div w:id="1394693287">
      <w:bodyDiv w:val="1"/>
      <w:marLeft w:val="0"/>
      <w:marRight w:val="0"/>
      <w:marTop w:val="0"/>
      <w:marBottom w:val="0"/>
      <w:divBdr>
        <w:top w:val="none" w:sz="0" w:space="0" w:color="auto"/>
        <w:left w:val="none" w:sz="0" w:space="0" w:color="auto"/>
        <w:bottom w:val="none" w:sz="0" w:space="0" w:color="auto"/>
        <w:right w:val="none" w:sz="0" w:space="0" w:color="auto"/>
      </w:divBdr>
    </w:div>
    <w:div w:id="1397320783">
      <w:bodyDiv w:val="1"/>
      <w:marLeft w:val="0"/>
      <w:marRight w:val="0"/>
      <w:marTop w:val="0"/>
      <w:marBottom w:val="0"/>
      <w:divBdr>
        <w:top w:val="none" w:sz="0" w:space="0" w:color="auto"/>
        <w:left w:val="none" w:sz="0" w:space="0" w:color="auto"/>
        <w:bottom w:val="none" w:sz="0" w:space="0" w:color="auto"/>
        <w:right w:val="none" w:sz="0" w:space="0" w:color="auto"/>
      </w:divBdr>
    </w:div>
    <w:div w:id="1399471948">
      <w:bodyDiv w:val="1"/>
      <w:marLeft w:val="0"/>
      <w:marRight w:val="0"/>
      <w:marTop w:val="0"/>
      <w:marBottom w:val="0"/>
      <w:divBdr>
        <w:top w:val="none" w:sz="0" w:space="0" w:color="auto"/>
        <w:left w:val="none" w:sz="0" w:space="0" w:color="auto"/>
        <w:bottom w:val="none" w:sz="0" w:space="0" w:color="auto"/>
        <w:right w:val="none" w:sz="0" w:space="0" w:color="auto"/>
      </w:divBdr>
    </w:div>
    <w:div w:id="1401712532">
      <w:bodyDiv w:val="1"/>
      <w:marLeft w:val="0"/>
      <w:marRight w:val="0"/>
      <w:marTop w:val="0"/>
      <w:marBottom w:val="0"/>
      <w:divBdr>
        <w:top w:val="none" w:sz="0" w:space="0" w:color="auto"/>
        <w:left w:val="none" w:sz="0" w:space="0" w:color="auto"/>
        <w:bottom w:val="none" w:sz="0" w:space="0" w:color="auto"/>
        <w:right w:val="none" w:sz="0" w:space="0" w:color="auto"/>
      </w:divBdr>
    </w:div>
    <w:div w:id="1402216308">
      <w:bodyDiv w:val="1"/>
      <w:marLeft w:val="0"/>
      <w:marRight w:val="0"/>
      <w:marTop w:val="0"/>
      <w:marBottom w:val="0"/>
      <w:divBdr>
        <w:top w:val="none" w:sz="0" w:space="0" w:color="auto"/>
        <w:left w:val="none" w:sz="0" w:space="0" w:color="auto"/>
        <w:bottom w:val="none" w:sz="0" w:space="0" w:color="auto"/>
        <w:right w:val="none" w:sz="0" w:space="0" w:color="auto"/>
      </w:divBdr>
    </w:div>
    <w:div w:id="1403524067">
      <w:bodyDiv w:val="1"/>
      <w:marLeft w:val="0"/>
      <w:marRight w:val="0"/>
      <w:marTop w:val="0"/>
      <w:marBottom w:val="0"/>
      <w:divBdr>
        <w:top w:val="none" w:sz="0" w:space="0" w:color="auto"/>
        <w:left w:val="none" w:sz="0" w:space="0" w:color="auto"/>
        <w:bottom w:val="none" w:sz="0" w:space="0" w:color="auto"/>
        <w:right w:val="none" w:sz="0" w:space="0" w:color="auto"/>
      </w:divBdr>
    </w:div>
    <w:div w:id="1404334665">
      <w:bodyDiv w:val="1"/>
      <w:marLeft w:val="0"/>
      <w:marRight w:val="0"/>
      <w:marTop w:val="0"/>
      <w:marBottom w:val="0"/>
      <w:divBdr>
        <w:top w:val="none" w:sz="0" w:space="0" w:color="auto"/>
        <w:left w:val="none" w:sz="0" w:space="0" w:color="auto"/>
        <w:bottom w:val="none" w:sz="0" w:space="0" w:color="auto"/>
        <w:right w:val="none" w:sz="0" w:space="0" w:color="auto"/>
      </w:divBdr>
    </w:div>
    <w:div w:id="1404529355">
      <w:bodyDiv w:val="1"/>
      <w:marLeft w:val="0"/>
      <w:marRight w:val="0"/>
      <w:marTop w:val="0"/>
      <w:marBottom w:val="0"/>
      <w:divBdr>
        <w:top w:val="none" w:sz="0" w:space="0" w:color="auto"/>
        <w:left w:val="none" w:sz="0" w:space="0" w:color="auto"/>
        <w:bottom w:val="none" w:sz="0" w:space="0" w:color="auto"/>
        <w:right w:val="none" w:sz="0" w:space="0" w:color="auto"/>
      </w:divBdr>
    </w:div>
    <w:div w:id="1406144992">
      <w:bodyDiv w:val="1"/>
      <w:marLeft w:val="0"/>
      <w:marRight w:val="0"/>
      <w:marTop w:val="0"/>
      <w:marBottom w:val="0"/>
      <w:divBdr>
        <w:top w:val="none" w:sz="0" w:space="0" w:color="auto"/>
        <w:left w:val="none" w:sz="0" w:space="0" w:color="auto"/>
        <w:bottom w:val="none" w:sz="0" w:space="0" w:color="auto"/>
        <w:right w:val="none" w:sz="0" w:space="0" w:color="auto"/>
      </w:divBdr>
    </w:div>
    <w:div w:id="1407461515">
      <w:bodyDiv w:val="1"/>
      <w:marLeft w:val="0"/>
      <w:marRight w:val="0"/>
      <w:marTop w:val="0"/>
      <w:marBottom w:val="0"/>
      <w:divBdr>
        <w:top w:val="none" w:sz="0" w:space="0" w:color="auto"/>
        <w:left w:val="none" w:sz="0" w:space="0" w:color="auto"/>
        <w:bottom w:val="none" w:sz="0" w:space="0" w:color="auto"/>
        <w:right w:val="none" w:sz="0" w:space="0" w:color="auto"/>
      </w:divBdr>
    </w:div>
    <w:div w:id="1408305972">
      <w:bodyDiv w:val="1"/>
      <w:marLeft w:val="0"/>
      <w:marRight w:val="0"/>
      <w:marTop w:val="0"/>
      <w:marBottom w:val="0"/>
      <w:divBdr>
        <w:top w:val="none" w:sz="0" w:space="0" w:color="auto"/>
        <w:left w:val="none" w:sz="0" w:space="0" w:color="auto"/>
        <w:bottom w:val="none" w:sz="0" w:space="0" w:color="auto"/>
        <w:right w:val="none" w:sz="0" w:space="0" w:color="auto"/>
      </w:divBdr>
    </w:div>
    <w:div w:id="1409113663">
      <w:bodyDiv w:val="1"/>
      <w:marLeft w:val="0"/>
      <w:marRight w:val="0"/>
      <w:marTop w:val="0"/>
      <w:marBottom w:val="0"/>
      <w:divBdr>
        <w:top w:val="none" w:sz="0" w:space="0" w:color="auto"/>
        <w:left w:val="none" w:sz="0" w:space="0" w:color="auto"/>
        <w:bottom w:val="none" w:sz="0" w:space="0" w:color="auto"/>
        <w:right w:val="none" w:sz="0" w:space="0" w:color="auto"/>
      </w:divBdr>
    </w:div>
    <w:div w:id="1410998664">
      <w:bodyDiv w:val="1"/>
      <w:marLeft w:val="0"/>
      <w:marRight w:val="0"/>
      <w:marTop w:val="0"/>
      <w:marBottom w:val="0"/>
      <w:divBdr>
        <w:top w:val="none" w:sz="0" w:space="0" w:color="auto"/>
        <w:left w:val="none" w:sz="0" w:space="0" w:color="auto"/>
        <w:bottom w:val="none" w:sz="0" w:space="0" w:color="auto"/>
        <w:right w:val="none" w:sz="0" w:space="0" w:color="auto"/>
      </w:divBdr>
    </w:div>
    <w:div w:id="1423641147">
      <w:bodyDiv w:val="1"/>
      <w:marLeft w:val="0"/>
      <w:marRight w:val="0"/>
      <w:marTop w:val="0"/>
      <w:marBottom w:val="0"/>
      <w:divBdr>
        <w:top w:val="none" w:sz="0" w:space="0" w:color="auto"/>
        <w:left w:val="none" w:sz="0" w:space="0" w:color="auto"/>
        <w:bottom w:val="none" w:sz="0" w:space="0" w:color="auto"/>
        <w:right w:val="none" w:sz="0" w:space="0" w:color="auto"/>
      </w:divBdr>
    </w:div>
    <w:div w:id="1424449574">
      <w:bodyDiv w:val="1"/>
      <w:marLeft w:val="0"/>
      <w:marRight w:val="0"/>
      <w:marTop w:val="0"/>
      <w:marBottom w:val="0"/>
      <w:divBdr>
        <w:top w:val="none" w:sz="0" w:space="0" w:color="auto"/>
        <w:left w:val="none" w:sz="0" w:space="0" w:color="auto"/>
        <w:bottom w:val="none" w:sz="0" w:space="0" w:color="auto"/>
        <w:right w:val="none" w:sz="0" w:space="0" w:color="auto"/>
      </w:divBdr>
    </w:div>
    <w:div w:id="1426462165">
      <w:bodyDiv w:val="1"/>
      <w:marLeft w:val="0"/>
      <w:marRight w:val="0"/>
      <w:marTop w:val="0"/>
      <w:marBottom w:val="0"/>
      <w:divBdr>
        <w:top w:val="none" w:sz="0" w:space="0" w:color="auto"/>
        <w:left w:val="none" w:sz="0" w:space="0" w:color="auto"/>
        <w:bottom w:val="none" w:sz="0" w:space="0" w:color="auto"/>
        <w:right w:val="none" w:sz="0" w:space="0" w:color="auto"/>
      </w:divBdr>
    </w:div>
    <w:div w:id="1426882051">
      <w:bodyDiv w:val="1"/>
      <w:marLeft w:val="0"/>
      <w:marRight w:val="0"/>
      <w:marTop w:val="0"/>
      <w:marBottom w:val="0"/>
      <w:divBdr>
        <w:top w:val="none" w:sz="0" w:space="0" w:color="auto"/>
        <w:left w:val="none" w:sz="0" w:space="0" w:color="auto"/>
        <w:bottom w:val="none" w:sz="0" w:space="0" w:color="auto"/>
        <w:right w:val="none" w:sz="0" w:space="0" w:color="auto"/>
      </w:divBdr>
    </w:div>
    <w:div w:id="1428503243">
      <w:bodyDiv w:val="1"/>
      <w:marLeft w:val="0"/>
      <w:marRight w:val="0"/>
      <w:marTop w:val="0"/>
      <w:marBottom w:val="0"/>
      <w:divBdr>
        <w:top w:val="none" w:sz="0" w:space="0" w:color="auto"/>
        <w:left w:val="none" w:sz="0" w:space="0" w:color="auto"/>
        <w:bottom w:val="none" w:sz="0" w:space="0" w:color="auto"/>
        <w:right w:val="none" w:sz="0" w:space="0" w:color="auto"/>
      </w:divBdr>
    </w:div>
    <w:div w:id="1428960366">
      <w:bodyDiv w:val="1"/>
      <w:marLeft w:val="0"/>
      <w:marRight w:val="0"/>
      <w:marTop w:val="0"/>
      <w:marBottom w:val="0"/>
      <w:divBdr>
        <w:top w:val="none" w:sz="0" w:space="0" w:color="auto"/>
        <w:left w:val="none" w:sz="0" w:space="0" w:color="auto"/>
        <w:bottom w:val="none" w:sz="0" w:space="0" w:color="auto"/>
        <w:right w:val="none" w:sz="0" w:space="0" w:color="auto"/>
      </w:divBdr>
    </w:div>
    <w:div w:id="1430589077">
      <w:bodyDiv w:val="1"/>
      <w:marLeft w:val="0"/>
      <w:marRight w:val="0"/>
      <w:marTop w:val="0"/>
      <w:marBottom w:val="0"/>
      <w:divBdr>
        <w:top w:val="none" w:sz="0" w:space="0" w:color="auto"/>
        <w:left w:val="none" w:sz="0" w:space="0" w:color="auto"/>
        <w:bottom w:val="none" w:sz="0" w:space="0" w:color="auto"/>
        <w:right w:val="none" w:sz="0" w:space="0" w:color="auto"/>
      </w:divBdr>
    </w:div>
    <w:div w:id="1430849514">
      <w:bodyDiv w:val="1"/>
      <w:marLeft w:val="0"/>
      <w:marRight w:val="0"/>
      <w:marTop w:val="0"/>
      <w:marBottom w:val="0"/>
      <w:divBdr>
        <w:top w:val="none" w:sz="0" w:space="0" w:color="auto"/>
        <w:left w:val="none" w:sz="0" w:space="0" w:color="auto"/>
        <w:bottom w:val="none" w:sz="0" w:space="0" w:color="auto"/>
        <w:right w:val="none" w:sz="0" w:space="0" w:color="auto"/>
      </w:divBdr>
    </w:div>
    <w:div w:id="1431586747">
      <w:bodyDiv w:val="1"/>
      <w:marLeft w:val="0"/>
      <w:marRight w:val="0"/>
      <w:marTop w:val="0"/>
      <w:marBottom w:val="0"/>
      <w:divBdr>
        <w:top w:val="none" w:sz="0" w:space="0" w:color="auto"/>
        <w:left w:val="none" w:sz="0" w:space="0" w:color="auto"/>
        <w:bottom w:val="none" w:sz="0" w:space="0" w:color="auto"/>
        <w:right w:val="none" w:sz="0" w:space="0" w:color="auto"/>
      </w:divBdr>
    </w:div>
    <w:div w:id="1434477833">
      <w:bodyDiv w:val="1"/>
      <w:marLeft w:val="0"/>
      <w:marRight w:val="0"/>
      <w:marTop w:val="0"/>
      <w:marBottom w:val="0"/>
      <w:divBdr>
        <w:top w:val="none" w:sz="0" w:space="0" w:color="auto"/>
        <w:left w:val="none" w:sz="0" w:space="0" w:color="auto"/>
        <w:bottom w:val="none" w:sz="0" w:space="0" w:color="auto"/>
        <w:right w:val="none" w:sz="0" w:space="0" w:color="auto"/>
      </w:divBdr>
    </w:div>
    <w:div w:id="1434714153">
      <w:bodyDiv w:val="1"/>
      <w:marLeft w:val="0"/>
      <w:marRight w:val="0"/>
      <w:marTop w:val="0"/>
      <w:marBottom w:val="0"/>
      <w:divBdr>
        <w:top w:val="none" w:sz="0" w:space="0" w:color="auto"/>
        <w:left w:val="none" w:sz="0" w:space="0" w:color="auto"/>
        <w:bottom w:val="none" w:sz="0" w:space="0" w:color="auto"/>
        <w:right w:val="none" w:sz="0" w:space="0" w:color="auto"/>
      </w:divBdr>
    </w:div>
    <w:div w:id="1434937202">
      <w:bodyDiv w:val="1"/>
      <w:marLeft w:val="0"/>
      <w:marRight w:val="0"/>
      <w:marTop w:val="0"/>
      <w:marBottom w:val="0"/>
      <w:divBdr>
        <w:top w:val="none" w:sz="0" w:space="0" w:color="auto"/>
        <w:left w:val="none" w:sz="0" w:space="0" w:color="auto"/>
        <w:bottom w:val="none" w:sz="0" w:space="0" w:color="auto"/>
        <w:right w:val="none" w:sz="0" w:space="0" w:color="auto"/>
      </w:divBdr>
    </w:div>
    <w:div w:id="1435445522">
      <w:bodyDiv w:val="1"/>
      <w:marLeft w:val="0"/>
      <w:marRight w:val="0"/>
      <w:marTop w:val="0"/>
      <w:marBottom w:val="0"/>
      <w:divBdr>
        <w:top w:val="none" w:sz="0" w:space="0" w:color="auto"/>
        <w:left w:val="none" w:sz="0" w:space="0" w:color="auto"/>
        <w:bottom w:val="none" w:sz="0" w:space="0" w:color="auto"/>
        <w:right w:val="none" w:sz="0" w:space="0" w:color="auto"/>
      </w:divBdr>
    </w:div>
    <w:div w:id="1435786369">
      <w:bodyDiv w:val="1"/>
      <w:marLeft w:val="0"/>
      <w:marRight w:val="0"/>
      <w:marTop w:val="0"/>
      <w:marBottom w:val="0"/>
      <w:divBdr>
        <w:top w:val="none" w:sz="0" w:space="0" w:color="auto"/>
        <w:left w:val="none" w:sz="0" w:space="0" w:color="auto"/>
        <w:bottom w:val="none" w:sz="0" w:space="0" w:color="auto"/>
        <w:right w:val="none" w:sz="0" w:space="0" w:color="auto"/>
      </w:divBdr>
    </w:div>
    <w:div w:id="1436172754">
      <w:bodyDiv w:val="1"/>
      <w:marLeft w:val="0"/>
      <w:marRight w:val="0"/>
      <w:marTop w:val="0"/>
      <w:marBottom w:val="0"/>
      <w:divBdr>
        <w:top w:val="none" w:sz="0" w:space="0" w:color="auto"/>
        <w:left w:val="none" w:sz="0" w:space="0" w:color="auto"/>
        <w:bottom w:val="none" w:sz="0" w:space="0" w:color="auto"/>
        <w:right w:val="none" w:sz="0" w:space="0" w:color="auto"/>
      </w:divBdr>
    </w:div>
    <w:div w:id="1437099113">
      <w:bodyDiv w:val="1"/>
      <w:marLeft w:val="0"/>
      <w:marRight w:val="0"/>
      <w:marTop w:val="0"/>
      <w:marBottom w:val="0"/>
      <w:divBdr>
        <w:top w:val="none" w:sz="0" w:space="0" w:color="auto"/>
        <w:left w:val="none" w:sz="0" w:space="0" w:color="auto"/>
        <w:bottom w:val="none" w:sz="0" w:space="0" w:color="auto"/>
        <w:right w:val="none" w:sz="0" w:space="0" w:color="auto"/>
      </w:divBdr>
    </w:div>
    <w:div w:id="1437210610">
      <w:bodyDiv w:val="1"/>
      <w:marLeft w:val="0"/>
      <w:marRight w:val="0"/>
      <w:marTop w:val="0"/>
      <w:marBottom w:val="0"/>
      <w:divBdr>
        <w:top w:val="none" w:sz="0" w:space="0" w:color="auto"/>
        <w:left w:val="none" w:sz="0" w:space="0" w:color="auto"/>
        <w:bottom w:val="none" w:sz="0" w:space="0" w:color="auto"/>
        <w:right w:val="none" w:sz="0" w:space="0" w:color="auto"/>
      </w:divBdr>
    </w:div>
    <w:div w:id="1438061148">
      <w:bodyDiv w:val="1"/>
      <w:marLeft w:val="0"/>
      <w:marRight w:val="0"/>
      <w:marTop w:val="0"/>
      <w:marBottom w:val="0"/>
      <w:divBdr>
        <w:top w:val="none" w:sz="0" w:space="0" w:color="auto"/>
        <w:left w:val="none" w:sz="0" w:space="0" w:color="auto"/>
        <w:bottom w:val="none" w:sz="0" w:space="0" w:color="auto"/>
        <w:right w:val="none" w:sz="0" w:space="0" w:color="auto"/>
      </w:divBdr>
    </w:div>
    <w:div w:id="1439638378">
      <w:bodyDiv w:val="1"/>
      <w:marLeft w:val="0"/>
      <w:marRight w:val="0"/>
      <w:marTop w:val="0"/>
      <w:marBottom w:val="0"/>
      <w:divBdr>
        <w:top w:val="none" w:sz="0" w:space="0" w:color="auto"/>
        <w:left w:val="none" w:sz="0" w:space="0" w:color="auto"/>
        <w:bottom w:val="none" w:sz="0" w:space="0" w:color="auto"/>
        <w:right w:val="none" w:sz="0" w:space="0" w:color="auto"/>
      </w:divBdr>
    </w:div>
    <w:div w:id="1439985415">
      <w:bodyDiv w:val="1"/>
      <w:marLeft w:val="0"/>
      <w:marRight w:val="0"/>
      <w:marTop w:val="0"/>
      <w:marBottom w:val="0"/>
      <w:divBdr>
        <w:top w:val="none" w:sz="0" w:space="0" w:color="auto"/>
        <w:left w:val="none" w:sz="0" w:space="0" w:color="auto"/>
        <w:bottom w:val="none" w:sz="0" w:space="0" w:color="auto"/>
        <w:right w:val="none" w:sz="0" w:space="0" w:color="auto"/>
      </w:divBdr>
    </w:div>
    <w:div w:id="1441993397">
      <w:bodyDiv w:val="1"/>
      <w:marLeft w:val="0"/>
      <w:marRight w:val="0"/>
      <w:marTop w:val="0"/>
      <w:marBottom w:val="0"/>
      <w:divBdr>
        <w:top w:val="none" w:sz="0" w:space="0" w:color="auto"/>
        <w:left w:val="none" w:sz="0" w:space="0" w:color="auto"/>
        <w:bottom w:val="none" w:sz="0" w:space="0" w:color="auto"/>
        <w:right w:val="none" w:sz="0" w:space="0" w:color="auto"/>
      </w:divBdr>
    </w:div>
    <w:div w:id="1442411420">
      <w:bodyDiv w:val="1"/>
      <w:marLeft w:val="0"/>
      <w:marRight w:val="0"/>
      <w:marTop w:val="0"/>
      <w:marBottom w:val="0"/>
      <w:divBdr>
        <w:top w:val="none" w:sz="0" w:space="0" w:color="auto"/>
        <w:left w:val="none" w:sz="0" w:space="0" w:color="auto"/>
        <w:bottom w:val="none" w:sz="0" w:space="0" w:color="auto"/>
        <w:right w:val="none" w:sz="0" w:space="0" w:color="auto"/>
      </w:divBdr>
    </w:div>
    <w:div w:id="1442721473">
      <w:bodyDiv w:val="1"/>
      <w:marLeft w:val="0"/>
      <w:marRight w:val="0"/>
      <w:marTop w:val="0"/>
      <w:marBottom w:val="0"/>
      <w:divBdr>
        <w:top w:val="none" w:sz="0" w:space="0" w:color="auto"/>
        <w:left w:val="none" w:sz="0" w:space="0" w:color="auto"/>
        <w:bottom w:val="none" w:sz="0" w:space="0" w:color="auto"/>
        <w:right w:val="none" w:sz="0" w:space="0" w:color="auto"/>
      </w:divBdr>
    </w:div>
    <w:div w:id="1443260089">
      <w:bodyDiv w:val="1"/>
      <w:marLeft w:val="0"/>
      <w:marRight w:val="0"/>
      <w:marTop w:val="0"/>
      <w:marBottom w:val="0"/>
      <w:divBdr>
        <w:top w:val="none" w:sz="0" w:space="0" w:color="auto"/>
        <w:left w:val="none" w:sz="0" w:space="0" w:color="auto"/>
        <w:bottom w:val="none" w:sz="0" w:space="0" w:color="auto"/>
        <w:right w:val="none" w:sz="0" w:space="0" w:color="auto"/>
      </w:divBdr>
    </w:div>
    <w:div w:id="1444885742">
      <w:bodyDiv w:val="1"/>
      <w:marLeft w:val="0"/>
      <w:marRight w:val="0"/>
      <w:marTop w:val="0"/>
      <w:marBottom w:val="0"/>
      <w:divBdr>
        <w:top w:val="none" w:sz="0" w:space="0" w:color="auto"/>
        <w:left w:val="none" w:sz="0" w:space="0" w:color="auto"/>
        <w:bottom w:val="none" w:sz="0" w:space="0" w:color="auto"/>
        <w:right w:val="none" w:sz="0" w:space="0" w:color="auto"/>
      </w:divBdr>
    </w:div>
    <w:div w:id="1447196327">
      <w:bodyDiv w:val="1"/>
      <w:marLeft w:val="0"/>
      <w:marRight w:val="0"/>
      <w:marTop w:val="0"/>
      <w:marBottom w:val="0"/>
      <w:divBdr>
        <w:top w:val="none" w:sz="0" w:space="0" w:color="auto"/>
        <w:left w:val="none" w:sz="0" w:space="0" w:color="auto"/>
        <w:bottom w:val="none" w:sz="0" w:space="0" w:color="auto"/>
        <w:right w:val="none" w:sz="0" w:space="0" w:color="auto"/>
      </w:divBdr>
    </w:div>
    <w:div w:id="1447576409">
      <w:bodyDiv w:val="1"/>
      <w:marLeft w:val="0"/>
      <w:marRight w:val="0"/>
      <w:marTop w:val="0"/>
      <w:marBottom w:val="0"/>
      <w:divBdr>
        <w:top w:val="none" w:sz="0" w:space="0" w:color="auto"/>
        <w:left w:val="none" w:sz="0" w:space="0" w:color="auto"/>
        <w:bottom w:val="none" w:sz="0" w:space="0" w:color="auto"/>
        <w:right w:val="none" w:sz="0" w:space="0" w:color="auto"/>
      </w:divBdr>
    </w:div>
    <w:div w:id="1449666205">
      <w:bodyDiv w:val="1"/>
      <w:marLeft w:val="0"/>
      <w:marRight w:val="0"/>
      <w:marTop w:val="0"/>
      <w:marBottom w:val="0"/>
      <w:divBdr>
        <w:top w:val="none" w:sz="0" w:space="0" w:color="auto"/>
        <w:left w:val="none" w:sz="0" w:space="0" w:color="auto"/>
        <w:bottom w:val="none" w:sz="0" w:space="0" w:color="auto"/>
        <w:right w:val="none" w:sz="0" w:space="0" w:color="auto"/>
      </w:divBdr>
    </w:div>
    <w:div w:id="1452169353">
      <w:bodyDiv w:val="1"/>
      <w:marLeft w:val="0"/>
      <w:marRight w:val="0"/>
      <w:marTop w:val="0"/>
      <w:marBottom w:val="0"/>
      <w:divBdr>
        <w:top w:val="none" w:sz="0" w:space="0" w:color="auto"/>
        <w:left w:val="none" w:sz="0" w:space="0" w:color="auto"/>
        <w:bottom w:val="none" w:sz="0" w:space="0" w:color="auto"/>
        <w:right w:val="none" w:sz="0" w:space="0" w:color="auto"/>
      </w:divBdr>
    </w:div>
    <w:div w:id="1453356657">
      <w:bodyDiv w:val="1"/>
      <w:marLeft w:val="0"/>
      <w:marRight w:val="0"/>
      <w:marTop w:val="0"/>
      <w:marBottom w:val="0"/>
      <w:divBdr>
        <w:top w:val="none" w:sz="0" w:space="0" w:color="auto"/>
        <w:left w:val="none" w:sz="0" w:space="0" w:color="auto"/>
        <w:bottom w:val="none" w:sz="0" w:space="0" w:color="auto"/>
        <w:right w:val="none" w:sz="0" w:space="0" w:color="auto"/>
      </w:divBdr>
    </w:div>
    <w:div w:id="1453476927">
      <w:bodyDiv w:val="1"/>
      <w:marLeft w:val="0"/>
      <w:marRight w:val="0"/>
      <w:marTop w:val="0"/>
      <w:marBottom w:val="0"/>
      <w:divBdr>
        <w:top w:val="none" w:sz="0" w:space="0" w:color="auto"/>
        <w:left w:val="none" w:sz="0" w:space="0" w:color="auto"/>
        <w:bottom w:val="none" w:sz="0" w:space="0" w:color="auto"/>
        <w:right w:val="none" w:sz="0" w:space="0" w:color="auto"/>
      </w:divBdr>
    </w:div>
    <w:div w:id="1453598033">
      <w:bodyDiv w:val="1"/>
      <w:marLeft w:val="0"/>
      <w:marRight w:val="0"/>
      <w:marTop w:val="0"/>
      <w:marBottom w:val="0"/>
      <w:divBdr>
        <w:top w:val="none" w:sz="0" w:space="0" w:color="auto"/>
        <w:left w:val="none" w:sz="0" w:space="0" w:color="auto"/>
        <w:bottom w:val="none" w:sz="0" w:space="0" w:color="auto"/>
        <w:right w:val="none" w:sz="0" w:space="0" w:color="auto"/>
      </w:divBdr>
    </w:div>
    <w:div w:id="1453787817">
      <w:bodyDiv w:val="1"/>
      <w:marLeft w:val="0"/>
      <w:marRight w:val="0"/>
      <w:marTop w:val="0"/>
      <w:marBottom w:val="0"/>
      <w:divBdr>
        <w:top w:val="none" w:sz="0" w:space="0" w:color="auto"/>
        <w:left w:val="none" w:sz="0" w:space="0" w:color="auto"/>
        <w:bottom w:val="none" w:sz="0" w:space="0" w:color="auto"/>
        <w:right w:val="none" w:sz="0" w:space="0" w:color="auto"/>
      </w:divBdr>
    </w:div>
    <w:div w:id="1455174628">
      <w:bodyDiv w:val="1"/>
      <w:marLeft w:val="0"/>
      <w:marRight w:val="0"/>
      <w:marTop w:val="0"/>
      <w:marBottom w:val="0"/>
      <w:divBdr>
        <w:top w:val="none" w:sz="0" w:space="0" w:color="auto"/>
        <w:left w:val="none" w:sz="0" w:space="0" w:color="auto"/>
        <w:bottom w:val="none" w:sz="0" w:space="0" w:color="auto"/>
        <w:right w:val="none" w:sz="0" w:space="0" w:color="auto"/>
      </w:divBdr>
    </w:div>
    <w:div w:id="1456094265">
      <w:bodyDiv w:val="1"/>
      <w:marLeft w:val="0"/>
      <w:marRight w:val="0"/>
      <w:marTop w:val="0"/>
      <w:marBottom w:val="0"/>
      <w:divBdr>
        <w:top w:val="none" w:sz="0" w:space="0" w:color="auto"/>
        <w:left w:val="none" w:sz="0" w:space="0" w:color="auto"/>
        <w:bottom w:val="none" w:sz="0" w:space="0" w:color="auto"/>
        <w:right w:val="none" w:sz="0" w:space="0" w:color="auto"/>
      </w:divBdr>
    </w:div>
    <w:div w:id="1464543642">
      <w:bodyDiv w:val="1"/>
      <w:marLeft w:val="0"/>
      <w:marRight w:val="0"/>
      <w:marTop w:val="0"/>
      <w:marBottom w:val="0"/>
      <w:divBdr>
        <w:top w:val="none" w:sz="0" w:space="0" w:color="auto"/>
        <w:left w:val="none" w:sz="0" w:space="0" w:color="auto"/>
        <w:bottom w:val="none" w:sz="0" w:space="0" w:color="auto"/>
        <w:right w:val="none" w:sz="0" w:space="0" w:color="auto"/>
      </w:divBdr>
    </w:div>
    <w:div w:id="1465392324">
      <w:bodyDiv w:val="1"/>
      <w:marLeft w:val="0"/>
      <w:marRight w:val="0"/>
      <w:marTop w:val="0"/>
      <w:marBottom w:val="0"/>
      <w:divBdr>
        <w:top w:val="none" w:sz="0" w:space="0" w:color="auto"/>
        <w:left w:val="none" w:sz="0" w:space="0" w:color="auto"/>
        <w:bottom w:val="none" w:sz="0" w:space="0" w:color="auto"/>
        <w:right w:val="none" w:sz="0" w:space="0" w:color="auto"/>
      </w:divBdr>
    </w:div>
    <w:div w:id="1470592310">
      <w:bodyDiv w:val="1"/>
      <w:marLeft w:val="0"/>
      <w:marRight w:val="0"/>
      <w:marTop w:val="0"/>
      <w:marBottom w:val="0"/>
      <w:divBdr>
        <w:top w:val="none" w:sz="0" w:space="0" w:color="auto"/>
        <w:left w:val="none" w:sz="0" w:space="0" w:color="auto"/>
        <w:bottom w:val="none" w:sz="0" w:space="0" w:color="auto"/>
        <w:right w:val="none" w:sz="0" w:space="0" w:color="auto"/>
      </w:divBdr>
    </w:div>
    <w:div w:id="1471093500">
      <w:bodyDiv w:val="1"/>
      <w:marLeft w:val="0"/>
      <w:marRight w:val="0"/>
      <w:marTop w:val="0"/>
      <w:marBottom w:val="0"/>
      <w:divBdr>
        <w:top w:val="none" w:sz="0" w:space="0" w:color="auto"/>
        <w:left w:val="none" w:sz="0" w:space="0" w:color="auto"/>
        <w:bottom w:val="none" w:sz="0" w:space="0" w:color="auto"/>
        <w:right w:val="none" w:sz="0" w:space="0" w:color="auto"/>
      </w:divBdr>
    </w:div>
    <w:div w:id="1474907863">
      <w:bodyDiv w:val="1"/>
      <w:marLeft w:val="0"/>
      <w:marRight w:val="0"/>
      <w:marTop w:val="0"/>
      <w:marBottom w:val="0"/>
      <w:divBdr>
        <w:top w:val="none" w:sz="0" w:space="0" w:color="auto"/>
        <w:left w:val="none" w:sz="0" w:space="0" w:color="auto"/>
        <w:bottom w:val="none" w:sz="0" w:space="0" w:color="auto"/>
        <w:right w:val="none" w:sz="0" w:space="0" w:color="auto"/>
      </w:divBdr>
    </w:div>
    <w:div w:id="1476222517">
      <w:bodyDiv w:val="1"/>
      <w:marLeft w:val="0"/>
      <w:marRight w:val="0"/>
      <w:marTop w:val="0"/>
      <w:marBottom w:val="0"/>
      <w:divBdr>
        <w:top w:val="none" w:sz="0" w:space="0" w:color="auto"/>
        <w:left w:val="none" w:sz="0" w:space="0" w:color="auto"/>
        <w:bottom w:val="none" w:sz="0" w:space="0" w:color="auto"/>
        <w:right w:val="none" w:sz="0" w:space="0" w:color="auto"/>
      </w:divBdr>
    </w:div>
    <w:div w:id="1477145424">
      <w:bodyDiv w:val="1"/>
      <w:marLeft w:val="0"/>
      <w:marRight w:val="0"/>
      <w:marTop w:val="0"/>
      <w:marBottom w:val="0"/>
      <w:divBdr>
        <w:top w:val="none" w:sz="0" w:space="0" w:color="auto"/>
        <w:left w:val="none" w:sz="0" w:space="0" w:color="auto"/>
        <w:bottom w:val="none" w:sz="0" w:space="0" w:color="auto"/>
        <w:right w:val="none" w:sz="0" w:space="0" w:color="auto"/>
      </w:divBdr>
    </w:div>
    <w:div w:id="1480732061">
      <w:bodyDiv w:val="1"/>
      <w:marLeft w:val="0"/>
      <w:marRight w:val="0"/>
      <w:marTop w:val="0"/>
      <w:marBottom w:val="0"/>
      <w:divBdr>
        <w:top w:val="none" w:sz="0" w:space="0" w:color="auto"/>
        <w:left w:val="none" w:sz="0" w:space="0" w:color="auto"/>
        <w:bottom w:val="none" w:sz="0" w:space="0" w:color="auto"/>
        <w:right w:val="none" w:sz="0" w:space="0" w:color="auto"/>
      </w:divBdr>
    </w:div>
    <w:div w:id="1481576951">
      <w:bodyDiv w:val="1"/>
      <w:marLeft w:val="0"/>
      <w:marRight w:val="0"/>
      <w:marTop w:val="0"/>
      <w:marBottom w:val="0"/>
      <w:divBdr>
        <w:top w:val="none" w:sz="0" w:space="0" w:color="auto"/>
        <w:left w:val="none" w:sz="0" w:space="0" w:color="auto"/>
        <w:bottom w:val="none" w:sz="0" w:space="0" w:color="auto"/>
        <w:right w:val="none" w:sz="0" w:space="0" w:color="auto"/>
      </w:divBdr>
    </w:div>
    <w:div w:id="1482192759">
      <w:bodyDiv w:val="1"/>
      <w:marLeft w:val="0"/>
      <w:marRight w:val="0"/>
      <w:marTop w:val="0"/>
      <w:marBottom w:val="0"/>
      <w:divBdr>
        <w:top w:val="none" w:sz="0" w:space="0" w:color="auto"/>
        <w:left w:val="none" w:sz="0" w:space="0" w:color="auto"/>
        <w:bottom w:val="none" w:sz="0" w:space="0" w:color="auto"/>
        <w:right w:val="none" w:sz="0" w:space="0" w:color="auto"/>
      </w:divBdr>
    </w:div>
    <w:div w:id="1483355339">
      <w:bodyDiv w:val="1"/>
      <w:marLeft w:val="0"/>
      <w:marRight w:val="0"/>
      <w:marTop w:val="0"/>
      <w:marBottom w:val="0"/>
      <w:divBdr>
        <w:top w:val="none" w:sz="0" w:space="0" w:color="auto"/>
        <w:left w:val="none" w:sz="0" w:space="0" w:color="auto"/>
        <w:bottom w:val="none" w:sz="0" w:space="0" w:color="auto"/>
        <w:right w:val="none" w:sz="0" w:space="0" w:color="auto"/>
      </w:divBdr>
    </w:div>
    <w:div w:id="1483887499">
      <w:bodyDiv w:val="1"/>
      <w:marLeft w:val="0"/>
      <w:marRight w:val="0"/>
      <w:marTop w:val="0"/>
      <w:marBottom w:val="0"/>
      <w:divBdr>
        <w:top w:val="none" w:sz="0" w:space="0" w:color="auto"/>
        <w:left w:val="none" w:sz="0" w:space="0" w:color="auto"/>
        <w:bottom w:val="none" w:sz="0" w:space="0" w:color="auto"/>
        <w:right w:val="none" w:sz="0" w:space="0" w:color="auto"/>
      </w:divBdr>
    </w:div>
    <w:div w:id="1484732392">
      <w:bodyDiv w:val="1"/>
      <w:marLeft w:val="0"/>
      <w:marRight w:val="0"/>
      <w:marTop w:val="0"/>
      <w:marBottom w:val="0"/>
      <w:divBdr>
        <w:top w:val="none" w:sz="0" w:space="0" w:color="auto"/>
        <w:left w:val="none" w:sz="0" w:space="0" w:color="auto"/>
        <w:bottom w:val="none" w:sz="0" w:space="0" w:color="auto"/>
        <w:right w:val="none" w:sz="0" w:space="0" w:color="auto"/>
      </w:divBdr>
    </w:div>
    <w:div w:id="1486315840">
      <w:bodyDiv w:val="1"/>
      <w:marLeft w:val="0"/>
      <w:marRight w:val="0"/>
      <w:marTop w:val="0"/>
      <w:marBottom w:val="0"/>
      <w:divBdr>
        <w:top w:val="none" w:sz="0" w:space="0" w:color="auto"/>
        <w:left w:val="none" w:sz="0" w:space="0" w:color="auto"/>
        <w:bottom w:val="none" w:sz="0" w:space="0" w:color="auto"/>
        <w:right w:val="none" w:sz="0" w:space="0" w:color="auto"/>
      </w:divBdr>
    </w:div>
    <w:div w:id="1487356451">
      <w:bodyDiv w:val="1"/>
      <w:marLeft w:val="0"/>
      <w:marRight w:val="0"/>
      <w:marTop w:val="0"/>
      <w:marBottom w:val="0"/>
      <w:divBdr>
        <w:top w:val="none" w:sz="0" w:space="0" w:color="auto"/>
        <w:left w:val="none" w:sz="0" w:space="0" w:color="auto"/>
        <w:bottom w:val="none" w:sz="0" w:space="0" w:color="auto"/>
        <w:right w:val="none" w:sz="0" w:space="0" w:color="auto"/>
      </w:divBdr>
    </w:div>
    <w:div w:id="1488323712">
      <w:bodyDiv w:val="1"/>
      <w:marLeft w:val="0"/>
      <w:marRight w:val="0"/>
      <w:marTop w:val="0"/>
      <w:marBottom w:val="0"/>
      <w:divBdr>
        <w:top w:val="none" w:sz="0" w:space="0" w:color="auto"/>
        <w:left w:val="none" w:sz="0" w:space="0" w:color="auto"/>
        <w:bottom w:val="none" w:sz="0" w:space="0" w:color="auto"/>
        <w:right w:val="none" w:sz="0" w:space="0" w:color="auto"/>
      </w:divBdr>
    </w:div>
    <w:div w:id="1488546072">
      <w:bodyDiv w:val="1"/>
      <w:marLeft w:val="0"/>
      <w:marRight w:val="0"/>
      <w:marTop w:val="0"/>
      <w:marBottom w:val="0"/>
      <w:divBdr>
        <w:top w:val="none" w:sz="0" w:space="0" w:color="auto"/>
        <w:left w:val="none" w:sz="0" w:space="0" w:color="auto"/>
        <w:bottom w:val="none" w:sz="0" w:space="0" w:color="auto"/>
        <w:right w:val="none" w:sz="0" w:space="0" w:color="auto"/>
      </w:divBdr>
    </w:div>
    <w:div w:id="1489787260">
      <w:bodyDiv w:val="1"/>
      <w:marLeft w:val="0"/>
      <w:marRight w:val="0"/>
      <w:marTop w:val="0"/>
      <w:marBottom w:val="0"/>
      <w:divBdr>
        <w:top w:val="none" w:sz="0" w:space="0" w:color="auto"/>
        <w:left w:val="none" w:sz="0" w:space="0" w:color="auto"/>
        <w:bottom w:val="none" w:sz="0" w:space="0" w:color="auto"/>
        <w:right w:val="none" w:sz="0" w:space="0" w:color="auto"/>
      </w:divBdr>
    </w:div>
    <w:div w:id="1490513608">
      <w:bodyDiv w:val="1"/>
      <w:marLeft w:val="0"/>
      <w:marRight w:val="0"/>
      <w:marTop w:val="0"/>
      <w:marBottom w:val="0"/>
      <w:divBdr>
        <w:top w:val="none" w:sz="0" w:space="0" w:color="auto"/>
        <w:left w:val="none" w:sz="0" w:space="0" w:color="auto"/>
        <w:bottom w:val="none" w:sz="0" w:space="0" w:color="auto"/>
        <w:right w:val="none" w:sz="0" w:space="0" w:color="auto"/>
      </w:divBdr>
    </w:div>
    <w:div w:id="1490756457">
      <w:bodyDiv w:val="1"/>
      <w:marLeft w:val="0"/>
      <w:marRight w:val="0"/>
      <w:marTop w:val="0"/>
      <w:marBottom w:val="0"/>
      <w:divBdr>
        <w:top w:val="none" w:sz="0" w:space="0" w:color="auto"/>
        <w:left w:val="none" w:sz="0" w:space="0" w:color="auto"/>
        <w:bottom w:val="none" w:sz="0" w:space="0" w:color="auto"/>
        <w:right w:val="none" w:sz="0" w:space="0" w:color="auto"/>
      </w:divBdr>
    </w:div>
    <w:div w:id="1493184370">
      <w:bodyDiv w:val="1"/>
      <w:marLeft w:val="0"/>
      <w:marRight w:val="0"/>
      <w:marTop w:val="0"/>
      <w:marBottom w:val="0"/>
      <w:divBdr>
        <w:top w:val="none" w:sz="0" w:space="0" w:color="auto"/>
        <w:left w:val="none" w:sz="0" w:space="0" w:color="auto"/>
        <w:bottom w:val="none" w:sz="0" w:space="0" w:color="auto"/>
        <w:right w:val="none" w:sz="0" w:space="0" w:color="auto"/>
      </w:divBdr>
    </w:div>
    <w:div w:id="1495294598">
      <w:bodyDiv w:val="1"/>
      <w:marLeft w:val="0"/>
      <w:marRight w:val="0"/>
      <w:marTop w:val="0"/>
      <w:marBottom w:val="0"/>
      <w:divBdr>
        <w:top w:val="none" w:sz="0" w:space="0" w:color="auto"/>
        <w:left w:val="none" w:sz="0" w:space="0" w:color="auto"/>
        <w:bottom w:val="none" w:sz="0" w:space="0" w:color="auto"/>
        <w:right w:val="none" w:sz="0" w:space="0" w:color="auto"/>
      </w:divBdr>
    </w:div>
    <w:div w:id="1496072272">
      <w:bodyDiv w:val="1"/>
      <w:marLeft w:val="0"/>
      <w:marRight w:val="0"/>
      <w:marTop w:val="0"/>
      <w:marBottom w:val="0"/>
      <w:divBdr>
        <w:top w:val="none" w:sz="0" w:space="0" w:color="auto"/>
        <w:left w:val="none" w:sz="0" w:space="0" w:color="auto"/>
        <w:bottom w:val="none" w:sz="0" w:space="0" w:color="auto"/>
        <w:right w:val="none" w:sz="0" w:space="0" w:color="auto"/>
      </w:divBdr>
    </w:div>
    <w:div w:id="1497764480">
      <w:bodyDiv w:val="1"/>
      <w:marLeft w:val="0"/>
      <w:marRight w:val="0"/>
      <w:marTop w:val="0"/>
      <w:marBottom w:val="0"/>
      <w:divBdr>
        <w:top w:val="none" w:sz="0" w:space="0" w:color="auto"/>
        <w:left w:val="none" w:sz="0" w:space="0" w:color="auto"/>
        <w:bottom w:val="none" w:sz="0" w:space="0" w:color="auto"/>
        <w:right w:val="none" w:sz="0" w:space="0" w:color="auto"/>
      </w:divBdr>
    </w:div>
    <w:div w:id="1502156350">
      <w:bodyDiv w:val="1"/>
      <w:marLeft w:val="0"/>
      <w:marRight w:val="0"/>
      <w:marTop w:val="0"/>
      <w:marBottom w:val="0"/>
      <w:divBdr>
        <w:top w:val="none" w:sz="0" w:space="0" w:color="auto"/>
        <w:left w:val="none" w:sz="0" w:space="0" w:color="auto"/>
        <w:bottom w:val="none" w:sz="0" w:space="0" w:color="auto"/>
        <w:right w:val="none" w:sz="0" w:space="0" w:color="auto"/>
      </w:divBdr>
    </w:div>
    <w:div w:id="1502353254">
      <w:bodyDiv w:val="1"/>
      <w:marLeft w:val="0"/>
      <w:marRight w:val="0"/>
      <w:marTop w:val="0"/>
      <w:marBottom w:val="0"/>
      <w:divBdr>
        <w:top w:val="none" w:sz="0" w:space="0" w:color="auto"/>
        <w:left w:val="none" w:sz="0" w:space="0" w:color="auto"/>
        <w:bottom w:val="none" w:sz="0" w:space="0" w:color="auto"/>
        <w:right w:val="none" w:sz="0" w:space="0" w:color="auto"/>
      </w:divBdr>
    </w:div>
    <w:div w:id="1504781251">
      <w:bodyDiv w:val="1"/>
      <w:marLeft w:val="0"/>
      <w:marRight w:val="0"/>
      <w:marTop w:val="0"/>
      <w:marBottom w:val="0"/>
      <w:divBdr>
        <w:top w:val="none" w:sz="0" w:space="0" w:color="auto"/>
        <w:left w:val="none" w:sz="0" w:space="0" w:color="auto"/>
        <w:bottom w:val="none" w:sz="0" w:space="0" w:color="auto"/>
        <w:right w:val="none" w:sz="0" w:space="0" w:color="auto"/>
      </w:divBdr>
    </w:div>
    <w:div w:id="1505629472">
      <w:bodyDiv w:val="1"/>
      <w:marLeft w:val="0"/>
      <w:marRight w:val="0"/>
      <w:marTop w:val="0"/>
      <w:marBottom w:val="0"/>
      <w:divBdr>
        <w:top w:val="none" w:sz="0" w:space="0" w:color="auto"/>
        <w:left w:val="none" w:sz="0" w:space="0" w:color="auto"/>
        <w:bottom w:val="none" w:sz="0" w:space="0" w:color="auto"/>
        <w:right w:val="none" w:sz="0" w:space="0" w:color="auto"/>
      </w:divBdr>
    </w:div>
    <w:div w:id="1507792305">
      <w:bodyDiv w:val="1"/>
      <w:marLeft w:val="0"/>
      <w:marRight w:val="0"/>
      <w:marTop w:val="0"/>
      <w:marBottom w:val="0"/>
      <w:divBdr>
        <w:top w:val="none" w:sz="0" w:space="0" w:color="auto"/>
        <w:left w:val="none" w:sz="0" w:space="0" w:color="auto"/>
        <w:bottom w:val="none" w:sz="0" w:space="0" w:color="auto"/>
        <w:right w:val="none" w:sz="0" w:space="0" w:color="auto"/>
      </w:divBdr>
    </w:div>
    <w:div w:id="1508982688">
      <w:bodyDiv w:val="1"/>
      <w:marLeft w:val="0"/>
      <w:marRight w:val="0"/>
      <w:marTop w:val="0"/>
      <w:marBottom w:val="0"/>
      <w:divBdr>
        <w:top w:val="none" w:sz="0" w:space="0" w:color="auto"/>
        <w:left w:val="none" w:sz="0" w:space="0" w:color="auto"/>
        <w:bottom w:val="none" w:sz="0" w:space="0" w:color="auto"/>
        <w:right w:val="none" w:sz="0" w:space="0" w:color="auto"/>
      </w:divBdr>
    </w:div>
    <w:div w:id="1509563348">
      <w:bodyDiv w:val="1"/>
      <w:marLeft w:val="0"/>
      <w:marRight w:val="0"/>
      <w:marTop w:val="0"/>
      <w:marBottom w:val="0"/>
      <w:divBdr>
        <w:top w:val="none" w:sz="0" w:space="0" w:color="auto"/>
        <w:left w:val="none" w:sz="0" w:space="0" w:color="auto"/>
        <w:bottom w:val="none" w:sz="0" w:space="0" w:color="auto"/>
        <w:right w:val="none" w:sz="0" w:space="0" w:color="auto"/>
      </w:divBdr>
    </w:div>
    <w:div w:id="1513758015">
      <w:bodyDiv w:val="1"/>
      <w:marLeft w:val="0"/>
      <w:marRight w:val="0"/>
      <w:marTop w:val="0"/>
      <w:marBottom w:val="0"/>
      <w:divBdr>
        <w:top w:val="none" w:sz="0" w:space="0" w:color="auto"/>
        <w:left w:val="none" w:sz="0" w:space="0" w:color="auto"/>
        <w:bottom w:val="none" w:sz="0" w:space="0" w:color="auto"/>
        <w:right w:val="none" w:sz="0" w:space="0" w:color="auto"/>
      </w:divBdr>
    </w:div>
    <w:div w:id="1514102076">
      <w:bodyDiv w:val="1"/>
      <w:marLeft w:val="0"/>
      <w:marRight w:val="0"/>
      <w:marTop w:val="0"/>
      <w:marBottom w:val="0"/>
      <w:divBdr>
        <w:top w:val="none" w:sz="0" w:space="0" w:color="auto"/>
        <w:left w:val="none" w:sz="0" w:space="0" w:color="auto"/>
        <w:bottom w:val="none" w:sz="0" w:space="0" w:color="auto"/>
        <w:right w:val="none" w:sz="0" w:space="0" w:color="auto"/>
      </w:divBdr>
    </w:div>
    <w:div w:id="1517188911">
      <w:bodyDiv w:val="1"/>
      <w:marLeft w:val="0"/>
      <w:marRight w:val="0"/>
      <w:marTop w:val="0"/>
      <w:marBottom w:val="0"/>
      <w:divBdr>
        <w:top w:val="none" w:sz="0" w:space="0" w:color="auto"/>
        <w:left w:val="none" w:sz="0" w:space="0" w:color="auto"/>
        <w:bottom w:val="none" w:sz="0" w:space="0" w:color="auto"/>
        <w:right w:val="none" w:sz="0" w:space="0" w:color="auto"/>
      </w:divBdr>
    </w:div>
    <w:div w:id="1518734820">
      <w:bodyDiv w:val="1"/>
      <w:marLeft w:val="0"/>
      <w:marRight w:val="0"/>
      <w:marTop w:val="0"/>
      <w:marBottom w:val="0"/>
      <w:divBdr>
        <w:top w:val="none" w:sz="0" w:space="0" w:color="auto"/>
        <w:left w:val="none" w:sz="0" w:space="0" w:color="auto"/>
        <w:bottom w:val="none" w:sz="0" w:space="0" w:color="auto"/>
        <w:right w:val="none" w:sz="0" w:space="0" w:color="auto"/>
      </w:divBdr>
    </w:div>
    <w:div w:id="1518736863">
      <w:bodyDiv w:val="1"/>
      <w:marLeft w:val="0"/>
      <w:marRight w:val="0"/>
      <w:marTop w:val="0"/>
      <w:marBottom w:val="0"/>
      <w:divBdr>
        <w:top w:val="none" w:sz="0" w:space="0" w:color="auto"/>
        <w:left w:val="none" w:sz="0" w:space="0" w:color="auto"/>
        <w:bottom w:val="none" w:sz="0" w:space="0" w:color="auto"/>
        <w:right w:val="none" w:sz="0" w:space="0" w:color="auto"/>
      </w:divBdr>
    </w:div>
    <w:div w:id="1518811649">
      <w:bodyDiv w:val="1"/>
      <w:marLeft w:val="0"/>
      <w:marRight w:val="0"/>
      <w:marTop w:val="0"/>
      <w:marBottom w:val="0"/>
      <w:divBdr>
        <w:top w:val="none" w:sz="0" w:space="0" w:color="auto"/>
        <w:left w:val="none" w:sz="0" w:space="0" w:color="auto"/>
        <w:bottom w:val="none" w:sz="0" w:space="0" w:color="auto"/>
        <w:right w:val="none" w:sz="0" w:space="0" w:color="auto"/>
      </w:divBdr>
    </w:div>
    <w:div w:id="1521357748">
      <w:bodyDiv w:val="1"/>
      <w:marLeft w:val="0"/>
      <w:marRight w:val="0"/>
      <w:marTop w:val="0"/>
      <w:marBottom w:val="0"/>
      <w:divBdr>
        <w:top w:val="none" w:sz="0" w:space="0" w:color="auto"/>
        <w:left w:val="none" w:sz="0" w:space="0" w:color="auto"/>
        <w:bottom w:val="none" w:sz="0" w:space="0" w:color="auto"/>
        <w:right w:val="none" w:sz="0" w:space="0" w:color="auto"/>
      </w:divBdr>
    </w:div>
    <w:div w:id="1522932099">
      <w:bodyDiv w:val="1"/>
      <w:marLeft w:val="0"/>
      <w:marRight w:val="0"/>
      <w:marTop w:val="0"/>
      <w:marBottom w:val="0"/>
      <w:divBdr>
        <w:top w:val="none" w:sz="0" w:space="0" w:color="auto"/>
        <w:left w:val="none" w:sz="0" w:space="0" w:color="auto"/>
        <w:bottom w:val="none" w:sz="0" w:space="0" w:color="auto"/>
        <w:right w:val="none" w:sz="0" w:space="0" w:color="auto"/>
      </w:divBdr>
    </w:div>
    <w:div w:id="1524202580">
      <w:bodyDiv w:val="1"/>
      <w:marLeft w:val="0"/>
      <w:marRight w:val="0"/>
      <w:marTop w:val="0"/>
      <w:marBottom w:val="0"/>
      <w:divBdr>
        <w:top w:val="none" w:sz="0" w:space="0" w:color="auto"/>
        <w:left w:val="none" w:sz="0" w:space="0" w:color="auto"/>
        <w:bottom w:val="none" w:sz="0" w:space="0" w:color="auto"/>
        <w:right w:val="none" w:sz="0" w:space="0" w:color="auto"/>
      </w:divBdr>
    </w:div>
    <w:div w:id="1524248203">
      <w:bodyDiv w:val="1"/>
      <w:marLeft w:val="0"/>
      <w:marRight w:val="0"/>
      <w:marTop w:val="0"/>
      <w:marBottom w:val="0"/>
      <w:divBdr>
        <w:top w:val="none" w:sz="0" w:space="0" w:color="auto"/>
        <w:left w:val="none" w:sz="0" w:space="0" w:color="auto"/>
        <w:bottom w:val="none" w:sz="0" w:space="0" w:color="auto"/>
        <w:right w:val="none" w:sz="0" w:space="0" w:color="auto"/>
      </w:divBdr>
    </w:div>
    <w:div w:id="1525172875">
      <w:bodyDiv w:val="1"/>
      <w:marLeft w:val="0"/>
      <w:marRight w:val="0"/>
      <w:marTop w:val="0"/>
      <w:marBottom w:val="0"/>
      <w:divBdr>
        <w:top w:val="none" w:sz="0" w:space="0" w:color="auto"/>
        <w:left w:val="none" w:sz="0" w:space="0" w:color="auto"/>
        <w:bottom w:val="none" w:sz="0" w:space="0" w:color="auto"/>
        <w:right w:val="none" w:sz="0" w:space="0" w:color="auto"/>
      </w:divBdr>
    </w:div>
    <w:div w:id="1527331283">
      <w:bodyDiv w:val="1"/>
      <w:marLeft w:val="0"/>
      <w:marRight w:val="0"/>
      <w:marTop w:val="0"/>
      <w:marBottom w:val="0"/>
      <w:divBdr>
        <w:top w:val="none" w:sz="0" w:space="0" w:color="auto"/>
        <w:left w:val="none" w:sz="0" w:space="0" w:color="auto"/>
        <w:bottom w:val="none" w:sz="0" w:space="0" w:color="auto"/>
        <w:right w:val="none" w:sz="0" w:space="0" w:color="auto"/>
      </w:divBdr>
    </w:div>
    <w:div w:id="1528788658">
      <w:bodyDiv w:val="1"/>
      <w:marLeft w:val="0"/>
      <w:marRight w:val="0"/>
      <w:marTop w:val="0"/>
      <w:marBottom w:val="0"/>
      <w:divBdr>
        <w:top w:val="none" w:sz="0" w:space="0" w:color="auto"/>
        <w:left w:val="none" w:sz="0" w:space="0" w:color="auto"/>
        <w:bottom w:val="none" w:sz="0" w:space="0" w:color="auto"/>
        <w:right w:val="none" w:sz="0" w:space="0" w:color="auto"/>
      </w:divBdr>
    </w:div>
    <w:div w:id="1529022289">
      <w:bodyDiv w:val="1"/>
      <w:marLeft w:val="0"/>
      <w:marRight w:val="0"/>
      <w:marTop w:val="0"/>
      <w:marBottom w:val="0"/>
      <w:divBdr>
        <w:top w:val="none" w:sz="0" w:space="0" w:color="auto"/>
        <w:left w:val="none" w:sz="0" w:space="0" w:color="auto"/>
        <w:bottom w:val="none" w:sz="0" w:space="0" w:color="auto"/>
        <w:right w:val="none" w:sz="0" w:space="0" w:color="auto"/>
      </w:divBdr>
    </w:div>
    <w:div w:id="1531257080">
      <w:bodyDiv w:val="1"/>
      <w:marLeft w:val="0"/>
      <w:marRight w:val="0"/>
      <w:marTop w:val="0"/>
      <w:marBottom w:val="0"/>
      <w:divBdr>
        <w:top w:val="none" w:sz="0" w:space="0" w:color="auto"/>
        <w:left w:val="none" w:sz="0" w:space="0" w:color="auto"/>
        <w:bottom w:val="none" w:sz="0" w:space="0" w:color="auto"/>
        <w:right w:val="none" w:sz="0" w:space="0" w:color="auto"/>
      </w:divBdr>
    </w:div>
    <w:div w:id="1532035454">
      <w:bodyDiv w:val="1"/>
      <w:marLeft w:val="0"/>
      <w:marRight w:val="0"/>
      <w:marTop w:val="0"/>
      <w:marBottom w:val="0"/>
      <w:divBdr>
        <w:top w:val="none" w:sz="0" w:space="0" w:color="auto"/>
        <w:left w:val="none" w:sz="0" w:space="0" w:color="auto"/>
        <w:bottom w:val="none" w:sz="0" w:space="0" w:color="auto"/>
        <w:right w:val="none" w:sz="0" w:space="0" w:color="auto"/>
      </w:divBdr>
    </w:div>
    <w:div w:id="1533880798">
      <w:bodyDiv w:val="1"/>
      <w:marLeft w:val="0"/>
      <w:marRight w:val="0"/>
      <w:marTop w:val="0"/>
      <w:marBottom w:val="0"/>
      <w:divBdr>
        <w:top w:val="none" w:sz="0" w:space="0" w:color="auto"/>
        <w:left w:val="none" w:sz="0" w:space="0" w:color="auto"/>
        <w:bottom w:val="none" w:sz="0" w:space="0" w:color="auto"/>
        <w:right w:val="none" w:sz="0" w:space="0" w:color="auto"/>
      </w:divBdr>
    </w:div>
    <w:div w:id="1533960585">
      <w:bodyDiv w:val="1"/>
      <w:marLeft w:val="0"/>
      <w:marRight w:val="0"/>
      <w:marTop w:val="0"/>
      <w:marBottom w:val="0"/>
      <w:divBdr>
        <w:top w:val="none" w:sz="0" w:space="0" w:color="auto"/>
        <w:left w:val="none" w:sz="0" w:space="0" w:color="auto"/>
        <w:bottom w:val="none" w:sz="0" w:space="0" w:color="auto"/>
        <w:right w:val="none" w:sz="0" w:space="0" w:color="auto"/>
      </w:divBdr>
    </w:div>
    <w:div w:id="1535077507">
      <w:bodyDiv w:val="1"/>
      <w:marLeft w:val="0"/>
      <w:marRight w:val="0"/>
      <w:marTop w:val="0"/>
      <w:marBottom w:val="0"/>
      <w:divBdr>
        <w:top w:val="none" w:sz="0" w:space="0" w:color="auto"/>
        <w:left w:val="none" w:sz="0" w:space="0" w:color="auto"/>
        <w:bottom w:val="none" w:sz="0" w:space="0" w:color="auto"/>
        <w:right w:val="none" w:sz="0" w:space="0" w:color="auto"/>
      </w:divBdr>
    </w:div>
    <w:div w:id="1539466505">
      <w:bodyDiv w:val="1"/>
      <w:marLeft w:val="0"/>
      <w:marRight w:val="0"/>
      <w:marTop w:val="0"/>
      <w:marBottom w:val="0"/>
      <w:divBdr>
        <w:top w:val="none" w:sz="0" w:space="0" w:color="auto"/>
        <w:left w:val="none" w:sz="0" w:space="0" w:color="auto"/>
        <w:bottom w:val="none" w:sz="0" w:space="0" w:color="auto"/>
        <w:right w:val="none" w:sz="0" w:space="0" w:color="auto"/>
      </w:divBdr>
    </w:div>
    <w:div w:id="1540050498">
      <w:bodyDiv w:val="1"/>
      <w:marLeft w:val="0"/>
      <w:marRight w:val="0"/>
      <w:marTop w:val="0"/>
      <w:marBottom w:val="0"/>
      <w:divBdr>
        <w:top w:val="none" w:sz="0" w:space="0" w:color="auto"/>
        <w:left w:val="none" w:sz="0" w:space="0" w:color="auto"/>
        <w:bottom w:val="none" w:sz="0" w:space="0" w:color="auto"/>
        <w:right w:val="none" w:sz="0" w:space="0" w:color="auto"/>
      </w:divBdr>
    </w:div>
    <w:div w:id="1540237919">
      <w:bodyDiv w:val="1"/>
      <w:marLeft w:val="0"/>
      <w:marRight w:val="0"/>
      <w:marTop w:val="0"/>
      <w:marBottom w:val="0"/>
      <w:divBdr>
        <w:top w:val="none" w:sz="0" w:space="0" w:color="auto"/>
        <w:left w:val="none" w:sz="0" w:space="0" w:color="auto"/>
        <w:bottom w:val="none" w:sz="0" w:space="0" w:color="auto"/>
        <w:right w:val="none" w:sz="0" w:space="0" w:color="auto"/>
      </w:divBdr>
    </w:div>
    <w:div w:id="1541475234">
      <w:bodyDiv w:val="1"/>
      <w:marLeft w:val="0"/>
      <w:marRight w:val="0"/>
      <w:marTop w:val="0"/>
      <w:marBottom w:val="0"/>
      <w:divBdr>
        <w:top w:val="none" w:sz="0" w:space="0" w:color="auto"/>
        <w:left w:val="none" w:sz="0" w:space="0" w:color="auto"/>
        <w:bottom w:val="none" w:sz="0" w:space="0" w:color="auto"/>
        <w:right w:val="none" w:sz="0" w:space="0" w:color="auto"/>
      </w:divBdr>
    </w:div>
    <w:div w:id="1545412654">
      <w:bodyDiv w:val="1"/>
      <w:marLeft w:val="0"/>
      <w:marRight w:val="0"/>
      <w:marTop w:val="0"/>
      <w:marBottom w:val="0"/>
      <w:divBdr>
        <w:top w:val="none" w:sz="0" w:space="0" w:color="auto"/>
        <w:left w:val="none" w:sz="0" w:space="0" w:color="auto"/>
        <w:bottom w:val="none" w:sz="0" w:space="0" w:color="auto"/>
        <w:right w:val="none" w:sz="0" w:space="0" w:color="auto"/>
      </w:divBdr>
    </w:div>
    <w:div w:id="1545485290">
      <w:bodyDiv w:val="1"/>
      <w:marLeft w:val="0"/>
      <w:marRight w:val="0"/>
      <w:marTop w:val="0"/>
      <w:marBottom w:val="0"/>
      <w:divBdr>
        <w:top w:val="none" w:sz="0" w:space="0" w:color="auto"/>
        <w:left w:val="none" w:sz="0" w:space="0" w:color="auto"/>
        <w:bottom w:val="none" w:sz="0" w:space="0" w:color="auto"/>
        <w:right w:val="none" w:sz="0" w:space="0" w:color="auto"/>
      </w:divBdr>
    </w:div>
    <w:div w:id="1549805640">
      <w:bodyDiv w:val="1"/>
      <w:marLeft w:val="0"/>
      <w:marRight w:val="0"/>
      <w:marTop w:val="0"/>
      <w:marBottom w:val="0"/>
      <w:divBdr>
        <w:top w:val="none" w:sz="0" w:space="0" w:color="auto"/>
        <w:left w:val="none" w:sz="0" w:space="0" w:color="auto"/>
        <w:bottom w:val="none" w:sz="0" w:space="0" w:color="auto"/>
        <w:right w:val="none" w:sz="0" w:space="0" w:color="auto"/>
      </w:divBdr>
    </w:div>
    <w:div w:id="1550725145">
      <w:bodyDiv w:val="1"/>
      <w:marLeft w:val="0"/>
      <w:marRight w:val="0"/>
      <w:marTop w:val="0"/>
      <w:marBottom w:val="0"/>
      <w:divBdr>
        <w:top w:val="none" w:sz="0" w:space="0" w:color="auto"/>
        <w:left w:val="none" w:sz="0" w:space="0" w:color="auto"/>
        <w:bottom w:val="none" w:sz="0" w:space="0" w:color="auto"/>
        <w:right w:val="none" w:sz="0" w:space="0" w:color="auto"/>
      </w:divBdr>
    </w:div>
    <w:div w:id="1554347851">
      <w:bodyDiv w:val="1"/>
      <w:marLeft w:val="0"/>
      <w:marRight w:val="0"/>
      <w:marTop w:val="0"/>
      <w:marBottom w:val="0"/>
      <w:divBdr>
        <w:top w:val="none" w:sz="0" w:space="0" w:color="auto"/>
        <w:left w:val="none" w:sz="0" w:space="0" w:color="auto"/>
        <w:bottom w:val="none" w:sz="0" w:space="0" w:color="auto"/>
        <w:right w:val="none" w:sz="0" w:space="0" w:color="auto"/>
      </w:divBdr>
    </w:div>
    <w:div w:id="1555002992">
      <w:bodyDiv w:val="1"/>
      <w:marLeft w:val="0"/>
      <w:marRight w:val="0"/>
      <w:marTop w:val="0"/>
      <w:marBottom w:val="0"/>
      <w:divBdr>
        <w:top w:val="none" w:sz="0" w:space="0" w:color="auto"/>
        <w:left w:val="none" w:sz="0" w:space="0" w:color="auto"/>
        <w:bottom w:val="none" w:sz="0" w:space="0" w:color="auto"/>
        <w:right w:val="none" w:sz="0" w:space="0" w:color="auto"/>
      </w:divBdr>
    </w:div>
    <w:div w:id="1557929437">
      <w:bodyDiv w:val="1"/>
      <w:marLeft w:val="0"/>
      <w:marRight w:val="0"/>
      <w:marTop w:val="0"/>
      <w:marBottom w:val="0"/>
      <w:divBdr>
        <w:top w:val="none" w:sz="0" w:space="0" w:color="auto"/>
        <w:left w:val="none" w:sz="0" w:space="0" w:color="auto"/>
        <w:bottom w:val="none" w:sz="0" w:space="0" w:color="auto"/>
        <w:right w:val="none" w:sz="0" w:space="0" w:color="auto"/>
      </w:divBdr>
    </w:div>
    <w:div w:id="1558394197">
      <w:bodyDiv w:val="1"/>
      <w:marLeft w:val="0"/>
      <w:marRight w:val="0"/>
      <w:marTop w:val="0"/>
      <w:marBottom w:val="0"/>
      <w:divBdr>
        <w:top w:val="none" w:sz="0" w:space="0" w:color="auto"/>
        <w:left w:val="none" w:sz="0" w:space="0" w:color="auto"/>
        <w:bottom w:val="none" w:sz="0" w:space="0" w:color="auto"/>
        <w:right w:val="none" w:sz="0" w:space="0" w:color="auto"/>
      </w:divBdr>
    </w:div>
    <w:div w:id="1560048557">
      <w:bodyDiv w:val="1"/>
      <w:marLeft w:val="0"/>
      <w:marRight w:val="0"/>
      <w:marTop w:val="0"/>
      <w:marBottom w:val="0"/>
      <w:divBdr>
        <w:top w:val="none" w:sz="0" w:space="0" w:color="auto"/>
        <w:left w:val="none" w:sz="0" w:space="0" w:color="auto"/>
        <w:bottom w:val="none" w:sz="0" w:space="0" w:color="auto"/>
        <w:right w:val="none" w:sz="0" w:space="0" w:color="auto"/>
      </w:divBdr>
    </w:div>
    <w:div w:id="1560937435">
      <w:bodyDiv w:val="1"/>
      <w:marLeft w:val="0"/>
      <w:marRight w:val="0"/>
      <w:marTop w:val="0"/>
      <w:marBottom w:val="0"/>
      <w:divBdr>
        <w:top w:val="none" w:sz="0" w:space="0" w:color="auto"/>
        <w:left w:val="none" w:sz="0" w:space="0" w:color="auto"/>
        <w:bottom w:val="none" w:sz="0" w:space="0" w:color="auto"/>
        <w:right w:val="none" w:sz="0" w:space="0" w:color="auto"/>
      </w:divBdr>
    </w:div>
    <w:div w:id="1561088228">
      <w:bodyDiv w:val="1"/>
      <w:marLeft w:val="0"/>
      <w:marRight w:val="0"/>
      <w:marTop w:val="0"/>
      <w:marBottom w:val="0"/>
      <w:divBdr>
        <w:top w:val="none" w:sz="0" w:space="0" w:color="auto"/>
        <w:left w:val="none" w:sz="0" w:space="0" w:color="auto"/>
        <w:bottom w:val="none" w:sz="0" w:space="0" w:color="auto"/>
        <w:right w:val="none" w:sz="0" w:space="0" w:color="auto"/>
      </w:divBdr>
    </w:div>
    <w:div w:id="1561476658">
      <w:bodyDiv w:val="1"/>
      <w:marLeft w:val="0"/>
      <w:marRight w:val="0"/>
      <w:marTop w:val="0"/>
      <w:marBottom w:val="0"/>
      <w:divBdr>
        <w:top w:val="none" w:sz="0" w:space="0" w:color="auto"/>
        <w:left w:val="none" w:sz="0" w:space="0" w:color="auto"/>
        <w:bottom w:val="none" w:sz="0" w:space="0" w:color="auto"/>
        <w:right w:val="none" w:sz="0" w:space="0" w:color="auto"/>
      </w:divBdr>
    </w:div>
    <w:div w:id="1561594984">
      <w:bodyDiv w:val="1"/>
      <w:marLeft w:val="0"/>
      <w:marRight w:val="0"/>
      <w:marTop w:val="0"/>
      <w:marBottom w:val="0"/>
      <w:divBdr>
        <w:top w:val="none" w:sz="0" w:space="0" w:color="auto"/>
        <w:left w:val="none" w:sz="0" w:space="0" w:color="auto"/>
        <w:bottom w:val="none" w:sz="0" w:space="0" w:color="auto"/>
        <w:right w:val="none" w:sz="0" w:space="0" w:color="auto"/>
      </w:divBdr>
    </w:div>
    <w:div w:id="1565944158">
      <w:bodyDiv w:val="1"/>
      <w:marLeft w:val="0"/>
      <w:marRight w:val="0"/>
      <w:marTop w:val="0"/>
      <w:marBottom w:val="0"/>
      <w:divBdr>
        <w:top w:val="none" w:sz="0" w:space="0" w:color="auto"/>
        <w:left w:val="none" w:sz="0" w:space="0" w:color="auto"/>
        <w:bottom w:val="none" w:sz="0" w:space="0" w:color="auto"/>
        <w:right w:val="none" w:sz="0" w:space="0" w:color="auto"/>
      </w:divBdr>
    </w:div>
    <w:div w:id="1568108061">
      <w:bodyDiv w:val="1"/>
      <w:marLeft w:val="0"/>
      <w:marRight w:val="0"/>
      <w:marTop w:val="0"/>
      <w:marBottom w:val="0"/>
      <w:divBdr>
        <w:top w:val="none" w:sz="0" w:space="0" w:color="auto"/>
        <w:left w:val="none" w:sz="0" w:space="0" w:color="auto"/>
        <w:bottom w:val="none" w:sz="0" w:space="0" w:color="auto"/>
        <w:right w:val="none" w:sz="0" w:space="0" w:color="auto"/>
      </w:divBdr>
    </w:div>
    <w:div w:id="1568418313">
      <w:bodyDiv w:val="1"/>
      <w:marLeft w:val="0"/>
      <w:marRight w:val="0"/>
      <w:marTop w:val="0"/>
      <w:marBottom w:val="0"/>
      <w:divBdr>
        <w:top w:val="none" w:sz="0" w:space="0" w:color="auto"/>
        <w:left w:val="none" w:sz="0" w:space="0" w:color="auto"/>
        <w:bottom w:val="none" w:sz="0" w:space="0" w:color="auto"/>
        <w:right w:val="none" w:sz="0" w:space="0" w:color="auto"/>
      </w:divBdr>
    </w:div>
    <w:div w:id="1568954481">
      <w:bodyDiv w:val="1"/>
      <w:marLeft w:val="0"/>
      <w:marRight w:val="0"/>
      <w:marTop w:val="0"/>
      <w:marBottom w:val="0"/>
      <w:divBdr>
        <w:top w:val="none" w:sz="0" w:space="0" w:color="auto"/>
        <w:left w:val="none" w:sz="0" w:space="0" w:color="auto"/>
        <w:bottom w:val="none" w:sz="0" w:space="0" w:color="auto"/>
        <w:right w:val="none" w:sz="0" w:space="0" w:color="auto"/>
      </w:divBdr>
    </w:div>
    <w:div w:id="1569538149">
      <w:bodyDiv w:val="1"/>
      <w:marLeft w:val="0"/>
      <w:marRight w:val="0"/>
      <w:marTop w:val="0"/>
      <w:marBottom w:val="0"/>
      <w:divBdr>
        <w:top w:val="none" w:sz="0" w:space="0" w:color="auto"/>
        <w:left w:val="none" w:sz="0" w:space="0" w:color="auto"/>
        <w:bottom w:val="none" w:sz="0" w:space="0" w:color="auto"/>
        <w:right w:val="none" w:sz="0" w:space="0" w:color="auto"/>
      </w:divBdr>
    </w:div>
    <w:div w:id="1570462776">
      <w:bodyDiv w:val="1"/>
      <w:marLeft w:val="0"/>
      <w:marRight w:val="0"/>
      <w:marTop w:val="0"/>
      <w:marBottom w:val="0"/>
      <w:divBdr>
        <w:top w:val="none" w:sz="0" w:space="0" w:color="auto"/>
        <w:left w:val="none" w:sz="0" w:space="0" w:color="auto"/>
        <w:bottom w:val="none" w:sz="0" w:space="0" w:color="auto"/>
        <w:right w:val="none" w:sz="0" w:space="0" w:color="auto"/>
      </w:divBdr>
    </w:div>
    <w:div w:id="1571891212">
      <w:bodyDiv w:val="1"/>
      <w:marLeft w:val="0"/>
      <w:marRight w:val="0"/>
      <w:marTop w:val="0"/>
      <w:marBottom w:val="0"/>
      <w:divBdr>
        <w:top w:val="none" w:sz="0" w:space="0" w:color="auto"/>
        <w:left w:val="none" w:sz="0" w:space="0" w:color="auto"/>
        <w:bottom w:val="none" w:sz="0" w:space="0" w:color="auto"/>
        <w:right w:val="none" w:sz="0" w:space="0" w:color="auto"/>
      </w:divBdr>
    </w:div>
    <w:div w:id="1572891040">
      <w:bodyDiv w:val="1"/>
      <w:marLeft w:val="0"/>
      <w:marRight w:val="0"/>
      <w:marTop w:val="0"/>
      <w:marBottom w:val="0"/>
      <w:divBdr>
        <w:top w:val="none" w:sz="0" w:space="0" w:color="auto"/>
        <w:left w:val="none" w:sz="0" w:space="0" w:color="auto"/>
        <w:bottom w:val="none" w:sz="0" w:space="0" w:color="auto"/>
        <w:right w:val="none" w:sz="0" w:space="0" w:color="auto"/>
      </w:divBdr>
    </w:div>
    <w:div w:id="1573467296">
      <w:bodyDiv w:val="1"/>
      <w:marLeft w:val="0"/>
      <w:marRight w:val="0"/>
      <w:marTop w:val="0"/>
      <w:marBottom w:val="0"/>
      <w:divBdr>
        <w:top w:val="none" w:sz="0" w:space="0" w:color="auto"/>
        <w:left w:val="none" w:sz="0" w:space="0" w:color="auto"/>
        <w:bottom w:val="none" w:sz="0" w:space="0" w:color="auto"/>
        <w:right w:val="none" w:sz="0" w:space="0" w:color="auto"/>
      </w:divBdr>
    </w:div>
    <w:div w:id="1579242725">
      <w:bodyDiv w:val="1"/>
      <w:marLeft w:val="0"/>
      <w:marRight w:val="0"/>
      <w:marTop w:val="0"/>
      <w:marBottom w:val="0"/>
      <w:divBdr>
        <w:top w:val="none" w:sz="0" w:space="0" w:color="auto"/>
        <w:left w:val="none" w:sz="0" w:space="0" w:color="auto"/>
        <w:bottom w:val="none" w:sz="0" w:space="0" w:color="auto"/>
        <w:right w:val="none" w:sz="0" w:space="0" w:color="auto"/>
      </w:divBdr>
    </w:div>
    <w:div w:id="1579637075">
      <w:bodyDiv w:val="1"/>
      <w:marLeft w:val="0"/>
      <w:marRight w:val="0"/>
      <w:marTop w:val="0"/>
      <w:marBottom w:val="0"/>
      <w:divBdr>
        <w:top w:val="none" w:sz="0" w:space="0" w:color="auto"/>
        <w:left w:val="none" w:sz="0" w:space="0" w:color="auto"/>
        <w:bottom w:val="none" w:sz="0" w:space="0" w:color="auto"/>
        <w:right w:val="none" w:sz="0" w:space="0" w:color="auto"/>
      </w:divBdr>
    </w:div>
    <w:div w:id="1580360996">
      <w:bodyDiv w:val="1"/>
      <w:marLeft w:val="0"/>
      <w:marRight w:val="0"/>
      <w:marTop w:val="0"/>
      <w:marBottom w:val="0"/>
      <w:divBdr>
        <w:top w:val="none" w:sz="0" w:space="0" w:color="auto"/>
        <w:left w:val="none" w:sz="0" w:space="0" w:color="auto"/>
        <w:bottom w:val="none" w:sz="0" w:space="0" w:color="auto"/>
        <w:right w:val="none" w:sz="0" w:space="0" w:color="auto"/>
      </w:divBdr>
    </w:div>
    <w:div w:id="1580822444">
      <w:bodyDiv w:val="1"/>
      <w:marLeft w:val="0"/>
      <w:marRight w:val="0"/>
      <w:marTop w:val="0"/>
      <w:marBottom w:val="0"/>
      <w:divBdr>
        <w:top w:val="none" w:sz="0" w:space="0" w:color="auto"/>
        <w:left w:val="none" w:sz="0" w:space="0" w:color="auto"/>
        <w:bottom w:val="none" w:sz="0" w:space="0" w:color="auto"/>
        <w:right w:val="none" w:sz="0" w:space="0" w:color="auto"/>
      </w:divBdr>
    </w:div>
    <w:div w:id="1581408571">
      <w:bodyDiv w:val="1"/>
      <w:marLeft w:val="0"/>
      <w:marRight w:val="0"/>
      <w:marTop w:val="0"/>
      <w:marBottom w:val="0"/>
      <w:divBdr>
        <w:top w:val="none" w:sz="0" w:space="0" w:color="auto"/>
        <w:left w:val="none" w:sz="0" w:space="0" w:color="auto"/>
        <w:bottom w:val="none" w:sz="0" w:space="0" w:color="auto"/>
        <w:right w:val="none" w:sz="0" w:space="0" w:color="auto"/>
      </w:divBdr>
    </w:div>
    <w:div w:id="1582253113">
      <w:bodyDiv w:val="1"/>
      <w:marLeft w:val="0"/>
      <w:marRight w:val="0"/>
      <w:marTop w:val="0"/>
      <w:marBottom w:val="0"/>
      <w:divBdr>
        <w:top w:val="none" w:sz="0" w:space="0" w:color="auto"/>
        <w:left w:val="none" w:sz="0" w:space="0" w:color="auto"/>
        <w:bottom w:val="none" w:sz="0" w:space="0" w:color="auto"/>
        <w:right w:val="none" w:sz="0" w:space="0" w:color="auto"/>
      </w:divBdr>
    </w:div>
    <w:div w:id="1585064721">
      <w:bodyDiv w:val="1"/>
      <w:marLeft w:val="0"/>
      <w:marRight w:val="0"/>
      <w:marTop w:val="0"/>
      <w:marBottom w:val="0"/>
      <w:divBdr>
        <w:top w:val="none" w:sz="0" w:space="0" w:color="auto"/>
        <w:left w:val="none" w:sz="0" w:space="0" w:color="auto"/>
        <w:bottom w:val="none" w:sz="0" w:space="0" w:color="auto"/>
        <w:right w:val="none" w:sz="0" w:space="0" w:color="auto"/>
      </w:divBdr>
    </w:div>
    <w:div w:id="1586106307">
      <w:bodyDiv w:val="1"/>
      <w:marLeft w:val="0"/>
      <w:marRight w:val="0"/>
      <w:marTop w:val="0"/>
      <w:marBottom w:val="0"/>
      <w:divBdr>
        <w:top w:val="none" w:sz="0" w:space="0" w:color="auto"/>
        <w:left w:val="none" w:sz="0" w:space="0" w:color="auto"/>
        <w:bottom w:val="none" w:sz="0" w:space="0" w:color="auto"/>
        <w:right w:val="none" w:sz="0" w:space="0" w:color="auto"/>
      </w:divBdr>
    </w:div>
    <w:div w:id="1586454743">
      <w:bodyDiv w:val="1"/>
      <w:marLeft w:val="0"/>
      <w:marRight w:val="0"/>
      <w:marTop w:val="0"/>
      <w:marBottom w:val="0"/>
      <w:divBdr>
        <w:top w:val="none" w:sz="0" w:space="0" w:color="auto"/>
        <w:left w:val="none" w:sz="0" w:space="0" w:color="auto"/>
        <w:bottom w:val="none" w:sz="0" w:space="0" w:color="auto"/>
        <w:right w:val="none" w:sz="0" w:space="0" w:color="auto"/>
      </w:divBdr>
    </w:div>
    <w:div w:id="1587109981">
      <w:bodyDiv w:val="1"/>
      <w:marLeft w:val="0"/>
      <w:marRight w:val="0"/>
      <w:marTop w:val="0"/>
      <w:marBottom w:val="0"/>
      <w:divBdr>
        <w:top w:val="none" w:sz="0" w:space="0" w:color="auto"/>
        <w:left w:val="none" w:sz="0" w:space="0" w:color="auto"/>
        <w:bottom w:val="none" w:sz="0" w:space="0" w:color="auto"/>
        <w:right w:val="none" w:sz="0" w:space="0" w:color="auto"/>
      </w:divBdr>
    </w:div>
    <w:div w:id="1589384546">
      <w:bodyDiv w:val="1"/>
      <w:marLeft w:val="0"/>
      <w:marRight w:val="0"/>
      <w:marTop w:val="0"/>
      <w:marBottom w:val="0"/>
      <w:divBdr>
        <w:top w:val="none" w:sz="0" w:space="0" w:color="auto"/>
        <w:left w:val="none" w:sz="0" w:space="0" w:color="auto"/>
        <w:bottom w:val="none" w:sz="0" w:space="0" w:color="auto"/>
        <w:right w:val="none" w:sz="0" w:space="0" w:color="auto"/>
      </w:divBdr>
    </w:div>
    <w:div w:id="1592546925">
      <w:bodyDiv w:val="1"/>
      <w:marLeft w:val="0"/>
      <w:marRight w:val="0"/>
      <w:marTop w:val="0"/>
      <w:marBottom w:val="0"/>
      <w:divBdr>
        <w:top w:val="none" w:sz="0" w:space="0" w:color="auto"/>
        <w:left w:val="none" w:sz="0" w:space="0" w:color="auto"/>
        <w:bottom w:val="none" w:sz="0" w:space="0" w:color="auto"/>
        <w:right w:val="none" w:sz="0" w:space="0" w:color="auto"/>
      </w:divBdr>
    </w:div>
    <w:div w:id="1596473520">
      <w:bodyDiv w:val="1"/>
      <w:marLeft w:val="0"/>
      <w:marRight w:val="0"/>
      <w:marTop w:val="0"/>
      <w:marBottom w:val="0"/>
      <w:divBdr>
        <w:top w:val="none" w:sz="0" w:space="0" w:color="auto"/>
        <w:left w:val="none" w:sz="0" w:space="0" w:color="auto"/>
        <w:bottom w:val="none" w:sz="0" w:space="0" w:color="auto"/>
        <w:right w:val="none" w:sz="0" w:space="0" w:color="auto"/>
      </w:divBdr>
    </w:div>
    <w:div w:id="1597790405">
      <w:bodyDiv w:val="1"/>
      <w:marLeft w:val="0"/>
      <w:marRight w:val="0"/>
      <w:marTop w:val="0"/>
      <w:marBottom w:val="0"/>
      <w:divBdr>
        <w:top w:val="none" w:sz="0" w:space="0" w:color="auto"/>
        <w:left w:val="none" w:sz="0" w:space="0" w:color="auto"/>
        <w:bottom w:val="none" w:sz="0" w:space="0" w:color="auto"/>
        <w:right w:val="none" w:sz="0" w:space="0" w:color="auto"/>
      </w:divBdr>
    </w:div>
    <w:div w:id="1598714933">
      <w:bodyDiv w:val="1"/>
      <w:marLeft w:val="0"/>
      <w:marRight w:val="0"/>
      <w:marTop w:val="0"/>
      <w:marBottom w:val="0"/>
      <w:divBdr>
        <w:top w:val="none" w:sz="0" w:space="0" w:color="auto"/>
        <w:left w:val="none" w:sz="0" w:space="0" w:color="auto"/>
        <w:bottom w:val="none" w:sz="0" w:space="0" w:color="auto"/>
        <w:right w:val="none" w:sz="0" w:space="0" w:color="auto"/>
      </w:divBdr>
    </w:div>
    <w:div w:id="1601377610">
      <w:bodyDiv w:val="1"/>
      <w:marLeft w:val="0"/>
      <w:marRight w:val="0"/>
      <w:marTop w:val="0"/>
      <w:marBottom w:val="0"/>
      <w:divBdr>
        <w:top w:val="none" w:sz="0" w:space="0" w:color="auto"/>
        <w:left w:val="none" w:sz="0" w:space="0" w:color="auto"/>
        <w:bottom w:val="none" w:sz="0" w:space="0" w:color="auto"/>
        <w:right w:val="none" w:sz="0" w:space="0" w:color="auto"/>
      </w:divBdr>
    </w:div>
    <w:div w:id="1602446050">
      <w:bodyDiv w:val="1"/>
      <w:marLeft w:val="0"/>
      <w:marRight w:val="0"/>
      <w:marTop w:val="0"/>
      <w:marBottom w:val="0"/>
      <w:divBdr>
        <w:top w:val="none" w:sz="0" w:space="0" w:color="auto"/>
        <w:left w:val="none" w:sz="0" w:space="0" w:color="auto"/>
        <w:bottom w:val="none" w:sz="0" w:space="0" w:color="auto"/>
        <w:right w:val="none" w:sz="0" w:space="0" w:color="auto"/>
      </w:divBdr>
    </w:div>
    <w:div w:id="1603488502">
      <w:bodyDiv w:val="1"/>
      <w:marLeft w:val="0"/>
      <w:marRight w:val="0"/>
      <w:marTop w:val="0"/>
      <w:marBottom w:val="0"/>
      <w:divBdr>
        <w:top w:val="none" w:sz="0" w:space="0" w:color="auto"/>
        <w:left w:val="none" w:sz="0" w:space="0" w:color="auto"/>
        <w:bottom w:val="none" w:sz="0" w:space="0" w:color="auto"/>
        <w:right w:val="none" w:sz="0" w:space="0" w:color="auto"/>
      </w:divBdr>
    </w:div>
    <w:div w:id="1606033354">
      <w:bodyDiv w:val="1"/>
      <w:marLeft w:val="0"/>
      <w:marRight w:val="0"/>
      <w:marTop w:val="0"/>
      <w:marBottom w:val="0"/>
      <w:divBdr>
        <w:top w:val="none" w:sz="0" w:space="0" w:color="auto"/>
        <w:left w:val="none" w:sz="0" w:space="0" w:color="auto"/>
        <w:bottom w:val="none" w:sz="0" w:space="0" w:color="auto"/>
        <w:right w:val="none" w:sz="0" w:space="0" w:color="auto"/>
      </w:divBdr>
    </w:div>
    <w:div w:id="1606304463">
      <w:bodyDiv w:val="1"/>
      <w:marLeft w:val="0"/>
      <w:marRight w:val="0"/>
      <w:marTop w:val="0"/>
      <w:marBottom w:val="0"/>
      <w:divBdr>
        <w:top w:val="none" w:sz="0" w:space="0" w:color="auto"/>
        <w:left w:val="none" w:sz="0" w:space="0" w:color="auto"/>
        <w:bottom w:val="none" w:sz="0" w:space="0" w:color="auto"/>
        <w:right w:val="none" w:sz="0" w:space="0" w:color="auto"/>
      </w:divBdr>
    </w:div>
    <w:div w:id="1607694029">
      <w:bodyDiv w:val="1"/>
      <w:marLeft w:val="0"/>
      <w:marRight w:val="0"/>
      <w:marTop w:val="0"/>
      <w:marBottom w:val="0"/>
      <w:divBdr>
        <w:top w:val="none" w:sz="0" w:space="0" w:color="auto"/>
        <w:left w:val="none" w:sz="0" w:space="0" w:color="auto"/>
        <w:bottom w:val="none" w:sz="0" w:space="0" w:color="auto"/>
        <w:right w:val="none" w:sz="0" w:space="0" w:color="auto"/>
      </w:divBdr>
    </w:div>
    <w:div w:id="1609581090">
      <w:bodyDiv w:val="1"/>
      <w:marLeft w:val="0"/>
      <w:marRight w:val="0"/>
      <w:marTop w:val="0"/>
      <w:marBottom w:val="0"/>
      <w:divBdr>
        <w:top w:val="none" w:sz="0" w:space="0" w:color="auto"/>
        <w:left w:val="none" w:sz="0" w:space="0" w:color="auto"/>
        <w:bottom w:val="none" w:sz="0" w:space="0" w:color="auto"/>
        <w:right w:val="none" w:sz="0" w:space="0" w:color="auto"/>
      </w:divBdr>
    </w:div>
    <w:div w:id="1609854525">
      <w:bodyDiv w:val="1"/>
      <w:marLeft w:val="0"/>
      <w:marRight w:val="0"/>
      <w:marTop w:val="0"/>
      <w:marBottom w:val="0"/>
      <w:divBdr>
        <w:top w:val="none" w:sz="0" w:space="0" w:color="auto"/>
        <w:left w:val="none" w:sz="0" w:space="0" w:color="auto"/>
        <w:bottom w:val="none" w:sz="0" w:space="0" w:color="auto"/>
        <w:right w:val="none" w:sz="0" w:space="0" w:color="auto"/>
      </w:divBdr>
    </w:div>
    <w:div w:id="1611085382">
      <w:bodyDiv w:val="1"/>
      <w:marLeft w:val="0"/>
      <w:marRight w:val="0"/>
      <w:marTop w:val="0"/>
      <w:marBottom w:val="0"/>
      <w:divBdr>
        <w:top w:val="none" w:sz="0" w:space="0" w:color="auto"/>
        <w:left w:val="none" w:sz="0" w:space="0" w:color="auto"/>
        <w:bottom w:val="none" w:sz="0" w:space="0" w:color="auto"/>
        <w:right w:val="none" w:sz="0" w:space="0" w:color="auto"/>
      </w:divBdr>
    </w:div>
    <w:div w:id="1611938172">
      <w:bodyDiv w:val="1"/>
      <w:marLeft w:val="0"/>
      <w:marRight w:val="0"/>
      <w:marTop w:val="0"/>
      <w:marBottom w:val="0"/>
      <w:divBdr>
        <w:top w:val="none" w:sz="0" w:space="0" w:color="auto"/>
        <w:left w:val="none" w:sz="0" w:space="0" w:color="auto"/>
        <w:bottom w:val="none" w:sz="0" w:space="0" w:color="auto"/>
        <w:right w:val="none" w:sz="0" w:space="0" w:color="auto"/>
      </w:divBdr>
    </w:div>
    <w:div w:id="1612054772">
      <w:bodyDiv w:val="1"/>
      <w:marLeft w:val="0"/>
      <w:marRight w:val="0"/>
      <w:marTop w:val="0"/>
      <w:marBottom w:val="0"/>
      <w:divBdr>
        <w:top w:val="none" w:sz="0" w:space="0" w:color="auto"/>
        <w:left w:val="none" w:sz="0" w:space="0" w:color="auto"/>
        <w:bottom w:val="none" w:sz="0" w:space="0" w:color="auto"/>
        <w:right w:val="none" w:sz="0" w:space="0" w:color="auto"/>
      </w:divBdr>
    </w:div>
    <w:div w:id="1613783718">
      <w:bodyDiv w:val="1"/>
      <w:marLeft w:val="0"/>
      <w:marRight w:val="0"/>
      <w:marTop w:val="0"/>
      <w:marBottom w:val="0"/>
      <w:divBdr>
        <w:top w:val="none" w:sz="0" w:space="0" w:color="auto"/>
        <w:left w:val="none" w:sz="0" w:space="0" w:color="auto"/>
        <w:bottom w:val="none" w:sz="0" w:space="0" w:color="auto"/>
        <w:right w:val="none" w:sz="0" w:space="0" w:color="auto"/>
      </w:divBdr>
    </w:div>
    <w:div w:id="1614676304">
      <w:bodyDiv w:val="1"/>
      <w:marLeft w:val="0"/>
      <w:marRight w:val="0"/>
      <w:marTop w:val="0"/>
      <w:marBottom w:val="0"/>
      <w:divBdr>
        <w:top w:val="none" w:sz="0" w:space="0" w:color="auto"/>
        <w:left w:val="none" w:sz="0" w:space="0" w:color="auto"/>
        <w:bottom w:val="none" w:sz="0" w:space="0" w:color="auto"/>
        <w:right w:val="none" w:sz="0" w:space="0" w:color="auto"/>
      </w:divBdr>
    </w:div>
    <w:div w:id="1616400999">
      <w:bodyDiv w:val="1"/>
      <w:marLeft w:val="0"/>
      <w:marRight w:val="0"/>
      <w:marTop w:val="0"/>
      <w:marBottom w:val="0"/>
      <w:divBdr>
        <w:top w:val="none" w:sz="0" w:space="0" w:color="auto"/>
        <w:left w:val="none" w:sz="0" w:space="0" w:color="auto"/>
        <w:bottom w:val="none" w:sz="0" w:space="0" w:color="auto"/>
        <w:right w:val="none" w:sz="0" w:space="0" w:color="auto"/>
      </w:divBdr>
    </w:div>
    <w:div w:id="1616517964">
      <w:bodyDiv w:val="1"/>
      <w:marLeft w:val="0"/>
      <w:marRight w:val="0"/>
      <w:marTop w:val="0"/>
      <w:marBottom w:val="0"/>
      <w:divBdr>
        <w:top w:val="none" w:sz="0" w:space="0" w:color="auto"/>
        <w:left w:val="none" w:sz="0" w:space="0" w:color="auto"/>
        <w:bottom w:val="none" w:sz="0" w:space="0" w:color="auto"/>
        <w:right w:val="none" w:sz="0" w:space="0" w:color="auto"/>
      </w:divBdr>
    </w:div>
    <w:div w:id="1617248721">
      <w:bodyDiv w:val="1"/>
      <w:marLeft w:val="0"/>
      <w:marRight w:val="0"/>
      <w:marTop w:val="0"/>
      <w:marBottom w:val="0"/>
      <w:divBdr>
        <w:top w:val="none" w:sz="0" w:space="0" w:color="auto"/>
        <w:left w:val="none" w:sz="0" w:space="0" w:color="auto"/>
        <w:bottom w:val="none" w:sz="0" w:space="0" w:color="auto"/>
        <w:right w:val="none" w:sz="0" w:space="0" w:color="auto"/>
      </w:divBdr>
    </w:div>
    <w:div w:id="1619027381">
      <w:bodyDiv w:val="1"/>
      <w:marLeft w:val="0"/>
      <w:marRight w:val="0"/>
      <w:marTop w:val="0"/>
      <w:marBottom w:val="0"/>
      <w:divBdr>
        <w:top w:val="none" w:sz="0" w:space="0" w:color="auto"/>
        <w:left w:val="none" w:sz="0" w:space="0" w:color="auto"/>
        <w:bottom w:val="none" w:sz="0" w:space="0" w:color="auto"/>
        <w:right w:val="none" w:sz="0" w:space="0" w:color="auto"/>
      </w:divBdr>
    </w:div>
    <w:div w:id="1620379036">
      <w:bodyDiv w:val="1"/>
      <w:marLeft w:val="0"/>
      <w:marRight w:val="0"/>
      <w:marTop w:val="0"/>
      <w:marBottom w:val="0"/>
      <w:divBdr>
        <w:top w:val="none" w:sz="0" w:space="0" w:color="auto"/>
        <w:left w:val="none" w:sz="0" w:space="0" w:color="auto"/>
        <w:bottom w:val="none" w:sz="0" w:space="0" w:color="auto"/>
        <w:right w:val="none" w:sz="0" w:space="0" w:color="auto"/>
      </w:divBdr>
    </w:div>
    <w:div w:id="1620798454">
      <w:bodyDiv w:val="1"/>
      <w:marLeft w:val="0"/>
      <w:marRight w:val="0"/>
      <w:marTop w:val="0"/>
      <w:marBottom w:val="0"/>
      <w:divBdr>
        <w:top w:val="none" w:sz="0" w:space="0" w:color="auto"/>
        <w:left w:val="none" w:sz="0" w:space="0" w:color="auto"/>
        <w:bottom w:val="none" w:sz="0" w:space="0" w:color="auto"/>
        <w:right w:val="none" w:sz="0" w:space="0" w:color="auto"/>
      </w:divBdr>
    </w:div>
    <w:div w:id="1622763883">
      <w:bodyDiv w:val="1"/>
      <w:marLeft w:val="0"/>
      <w:marRight w:val="0"/>
      <w:marTop w:val="0"/>
      <w:marBottom w:val="0"/>
      <w:divBdr>
        <w:top w:val="none" w:sz="0" w:space="0" w:color="auto"/>
        <w:left w:val="none" w:sz="0" w:space="0" w:color="auto"/>
        <w:bottom w:val="none" w:sz="0" w:space="0" w:color="auto"/>
        <w:right w:val="none" w:sz="0" w:space="0" w:color="auto"/>
      </w:divBdr>
    </w:div>
    <w:div w:id="1625311124">
      <w:bodyDiv w:val="1"/>
      <w:marLeft w:val="0"/>
      <w:marRight w:val="0"/>
      <w:marTop w:val="0"/>
      <w:marBottom w:val="0"/>
      <w:divBdr>
        <w:top w:val="none" w:sz="0" w:space="0" w:color="auto"/>
        <w:left w:val="none" w:sz="0" w:space="0" w:color="auto"/>
        <w:bottom w:val="none" w:sz="0" w:space="0" w:color="auto"/>
        <w:right w:val="none" w:sz="0" w:space="0" w:color="auto"/>
      </w:divBdr>
    </w:div>
    <w:div w:id="1628660436">
      <w:bodyDiv w:val="1"/>
      <w:marLeft w:val="0"/>
      <w:marRight w:val="0"/>
      <w:marTop w:val="0"/>
      <w:marBottom w:val="0"/>
      <w:divBdr>
        <w:top w:val="none" w:sz="0" w:space="0" w:color="auto"/>
        <w:left w:val="none" w:sz="0" w:space="0" w:color="auto"/>
        <w:bottom w:val="none" w:sz="0" w:space="0" w:color="auto"/>
        <w:right w:val="none" w:sz="0" w:space="0" w:color="auto"/>
      </w:divBdr>
    </w:div>
    <w:div w:id="1630742381">
      <w:bodyDiv w:val="1"/>
      <w:marLeft w:val="0"/>
      <w:marRight w:val="0"/>
      <w:marTop w:val="0"/>
      <w:marBottom w:val="0"/>
      <w:divBdr>
        <w:top w:val="none" w:sz="0" w:space="0" w:color="auto"/>
        <w:left w:val="none" w:sz="0" w:space="0" w:color="auto"/>
        <w:bottom w:val="none" w:sz="0" w:space="0" w:color="auto"/>
        <w:right w:val="none" w:sz="0" w:space="0" w:color="auto"/>
      </w:divBdr>
    </w:div>
    <w:div w:id="1633094223">
      <w:bodyDiv w:val="1"/>
      <w:marLeft w:val="0"/>
      <w:marRight w:val="0"/>
      <w:marTop w:val="0"/>
      <w:marBottom w:val="0"/>
      <w:divBdr>
        <w:top w:val="none" w:sz="0" w:space="0" w:color="auto"/>
        <w:left w:val="none" w:sz="0" w:space="0" w:color="auto"/>
        <w:bottom w:val="none" w:sz="0" w:space="0" w:color="auto"/>
        <w:right w:val="none" w:sz="0" w:space="0" w:color="auto"/>
      </w:divBdr>
    </w:div>
    <w:div w:id="1634821967">
      <w:bodyDiv w:val="1"/>
      <w:marLeft w:val="0"/>
      <w:marRight w:val="0"/>
      <w:marTop w:val="0"/>
      <w:marBottom w:val="0"/>
      <w:divBdr>
        <w:top w:val="none" w:sz="0" w:space="0" w:color="auto"/>
        <w:left w:val="none" w:sz="0" w:space="0" w:color="auto"/>
        <w:bottom w:val="none" w:sz="0" w:space="0" w:color="auto"/>
        <w:right w:val="none" w:sz="0" w:space="0" w:color="auto"/>
      </w:divBdr>
    </w:div>
    <w:div w:id="1635872017">
      <w:bodyDiv w:val="1"/>
      <w:marLeft w:val="0"/>
      <w:marRight w:val="0"/>
      <w:marTop w:val="0"/>
      <w:marBottom w:val="0"/>
      <w:divBdr>
        <w:top w:val="none" w:sz="0" w:space="0" w:color="auto"/>
        <w:left w:val="none" w:sz="0" w:space="0" w:color="auto"/>
        <w:bottom w:val="none" w:sz="0" w:space="0" w:color="auto"/>
        <w:right w:val="none" w:sz="0" w:space="0" w:color="auto"/>
      </w:divBdr>
    </w:div>
    <w:div w:id="1637419127">
      <w:bodyDiv w:val="1"/>
      <w:marLeft w:val="0"/>
      <w:marRight w:val="0"/>
      <w:marTop w:val="0"/>
      <w:marBottom w:val="0"/>
      <w:divBdr>
        <w:top w:val="none" w:sz="0" w:space="0" w:color="auto"/>
        <w:left w:val="none" w:sz="0" w:space="0" w:color="auto"/>
        <w:bottom w:val="none" w:sz="0" w:space="0" w:color="auto"/>
        <w:right w:val="none" w:sz="0" w:space="0" w:color="auto"/>
      </w:divBdr>
    </w:div>
    <w:div w:id="1639266249">
      <w:bodyDiv w:val="1"/>
      <w:marLeft w:val="0"/>
      <w:marRight w:val="0"/>
      <w:marTop w:val="0"/>
      <w:marBottom w:val="0"/>
      <w:divBdr>
        <w:top w:val="none" w:sz="0" w:space="0" w:color="auto"/>
        <w:left w:val="none" w:sz="0" w:space="0" w:color="auto"/>
        <w:bottom w:val="none" w:sz="0" w:space="0" w:color="auto"/>
        <w:right w:val="none" w:sz="0" w:space="0" w:color="auto"/>
      </w:divBdr>
    </w:div>
    <w:div w:id="1639647615">
      <w:bodyDiv w:val="1"/>
      <w:marLeft w:val="0"/>
      <w:marRight w:val="0"/>
      <w:marTop w:val="0"/>
      <w:marBottom w:val="0"/>
      <w:divBdr>
        <w:top w:val="none" w:sz="0" w:space="0" w:color="auto"/>
        <w:left w:val="none" w:sz="0" w:space="0" w:color="auto"/>
        <w:bottom w:val="none" w:sz="0" w:space="0" w:color="auto"/>
        <w:right w:val="none" w:sz="0" w:space="0" w:color="auto"/>
      </w:divBdr>
    </w:div>
    <w:div w:id="1640066651">
      <w:bodyDiv w:val="1"/>
      <w:marLeft w:val="0"/>
      <w:marRight w:val="0"/>
      <w:marTop w:val="0"/>
      <w:marBottom w:val="0"/>
      <w:divBdr>
        <w:top w:val="none" w:sz="0" w:space="0" w:color="auto"/>
        <w:left w:val="none" w:sz="0" w:space="0" w:color="auto"/>
        <w:bottom w:val="none" w:sz="0" w:space="0" w:color="auto"/>
        <w:right w:val="none" w:sz="0" w:space="0" w:color="auto"/>
      </w:divBdr>
    </w:div>
    <w:div w:id="1641812883">
      <w:bodyDiv w:val="1"/>
      <w:marLeft w:val="0"/>
      <w:marRight w:val="0"/>
      <w:marTop w:val="0"/>
      <w:marBottom w:val="0"/>
      <w:divBdr>
        <w:top w:val="none" w:sz="0" w:space="0" w:color="auto"/>
        <w:left w:val="none" w:sz="0" w:space="0" w:color="auto"/>
        <w:bottom w:val="none" w:sz="0" w:space="0" w:color="auto"/>
        <w:right w:val="none" w:sz="0" w:space="0" w:color="auto"/>
      </w:divBdr>
    </w:div>
    <w:div w:id="1642736313">
      <w:bodyDiv w:val="1"/>
      <w:marLeft w:val="0"/>
      <w:marRight w:val="0"/>
      <w:marTop w:val="0"/>
      <w:marBottom w:val="0"/>
      <w:divBdr>
        <w:top w:val="none" w:sz="0" w:space="0" w:color="auto"/>
        <w:left w:val="none" w:sz="0" w:space="0" w:color="auto"/>
        <w:bottom w:val="none" w:sz="0" w:space="0" w:color="auto"/>
        <w:right w:val="none" w:sz="0" w:space="0" w:color="auto"/>
      </w:divBdr>
    </w:div>
    <w:div w:id="1643266212">
      <w:bodyDiv w:val="1"/>
      <w:marLeft w:val="0"/>
      <w:marRight w:val="0"/>
      <w:marTop w:val="0"/>
      <w:marBottom w:val="0"/>
      <w:divBdr>
        <w:top w:val="none" w:sz="0" w:space="0" w:color="auto"/>
        <w:left w:val="none" w:sz="0" w:space="0" w:color="auto"/>
        <w:bottom w:val="none" w:sz="0" w:space="0" w:color="auto"/>
        <w:right w:val="none" w:sz="0" w:space="0" w:color="auto"/>
      </w:divBdr>
    </w:div>
    <w:div w:id="1643461935">
      <w:bodyDiv w:val="1"/>
      <w:marLeft w:val="0"/>
      <w:marRight w:val="0"/>
      <w:marTop w:val="0"/>
      <w:marBottom w:val="0"/>
      <w:divBdr>
        <w:top w:val="none" w:sz="0" w:space="0" w:color="auto"/>
        <w:left w:val="none" w:sz="0" w:space="0" w:color="auto"/>
        <w:bottom w:val="none" w:sz="0" w:space="0" w:color="auto"/>
        <w:right w:val="none" w:sz="0" w:space="0" w:color="auto"/>
      </w:divBdr>
    </w:div>
    <w:div w:id="1646159933">
      <w:bodyDiv w:val="1"/>
      <w:marLeft w:val="0"/>
      <w:marRight w:val="0"/>
      <w:marTop w:val="0"/>
      <w:marBottom w:val="0"/>
      <w:divBdr>
        <w:top w:val="none" w:sz="0" w:space="0" w:color="auto"/>
        <w:left w:val="none" w:sz="0" w:space="0" w:color="auto"/>
        <w:bottom w:val="none" w:sz="0" w:space="0" w:color="auto"/>
        <w:right w:val="none" w:sz="0" w:space="0" w:color="auto"/>
      </w:divBdr>
    </w:div>
    <w:div w:id="1647585250">
      <w:bodyDiv w:val="1"/>
      <w:marLeft w:val="0"/>
      <w:marRight w:val="0"/>
      <w:marTop w:val="0"/>
      <w:marBottom w:val="0"/>
      <w:divBdr>
        <w:top w:val="none" w:sz="0" w:space="0" w:color="auto"/>
        <w:left w:val="none" w:sz="0" w:space="0" w:color="auto"/>
        <w:bottom w:val="none" w:sz="0" w:space="0" w:color="auto"/>
        <w:right w:val="none" w:sz="0" w:space="0" w:color="auto"/>
      </w:divBdr>
    </w:div>
    <w:div w:id="1648320744">
      <w:bodyDiv w:val="1"/>
      <w:marLeft w:val="0"/>
      <w:marRight w:val="0"/>
      <w:marTop w:val="0"/>
      <w:marBottom w:val="0"/>
      <w:divBdr>
        <w:top w:val="none" w:sz="0" w:space="0" w:color="auto"/>
        <w:left w:val="none" w:sz="0" w:space="0" w:color="auto"/>
        <w:bottom w:val="none" w:sz="0" w:space="0" w:color="auto"/>
        <w:right w:val="none" w:sz="0" w:space="0" w:color="auto"/>
      </w:divBdr>
    </w:div>
    <w:div w:id="1648820570">
      <w:bodyDiv w:val="1"/>
      <w:marLeft w:val="0"/>
      <w:marRight w:val="0"/>
      <w:marTop w:val="0"/>
      <w:marBottom w:val="0"/>
      <w:divBdr>
        <w:top w:val="none" w:sz="0" w:space="0" w:color="auto"/>
        <w:left w:val="none" w:sz="0" w:space="0" w:color="auto"/>
        <w:bottom w:val="none" w:sz="0" w:space="0" w:color="auto"/>
        <w:right w:val="none" w:sz="0" w:space="0" w:color="auto"/>
      </w:divBdr>
    </w:div>
    <w:div w:id="1648976510">
      <w:bodyDiv w:val="1"/>
      <w:marLeft w:val="0"/>
      <w:marRight w:val="0"/>
      <w:marTop w:val="0"/>
      <w:marBottom w:val="0"/>
      <w:divBdr>
        <w:top w:val="none" w:sz="0" w:space="0" w:color="auto"/>
        <w:left w:val="none" w:sz="0" w:space="0" w:color="auto"/>
        <w:bottom w:val="none" w:sz="0" w:space="0" w:color="auto"/>
        <w:right w:val="none" w:sz="0" w:space="0" w:color="auto"/>
      </w:divBdr>
    </w:div>
    <w:div w:id="1651248883">
      <w:bodyDiv w:val="1"/>
      <w:marLeft w:val="0"/>
      <w:marRight w:val="0"/>
      <w:marTop w:val="0"/>
      <w:marBottom w:val="0"/>
      <w:divBdr>
        <w:top w:val="none" w:sz="0" w:space="0" w:color="auto"/>
        <w:left w:val="none" w:sz="0" w:space="0" w:color="auto"/>
        <w:bottom w:val="none" w:sz="0" w:space="0" w:color="auto"/>
        <w:right w:val="none" w:sz="0" w:space="0" w:color="auto"/>
      </w:divBdr>
    </w:div>
    <w:div w:id="1652515160">
      <w:bodyDiv w:val="1"/>
      <w:marLeft w:val="0"/>
      <w:marRight w:val="0"/>
      <w:marTop w:val="0"/>
      <w:marBottom w:val="0"/>
      <w:divBdr>
        <w:top w:val="none" w:sz="0" w:space="0" w:color="auto"/>
        <w:left w:val="none" w:sz="0" w:space="0" w:color="auto"/>
        <w:bottom w:val="none" w:sz="0" w:space="0" w:color="auto"/>
        <w:right w:val="none" w:sz="0" w:space="0" w:color="auto"/>
      </w:divBdr>
    </w:div>
    <w:div w:id="1653631078">
      <w:bodyDiv w:val="1"/>
      <w:marLeft w:val="0"/>
      <w:marRight w:val="0"/>
      <w:marTop w:val="0"/>
      <w:marBottom w:val="0"/>
      <w:divBdr>
        <w:top w:val="none" w:sz="0" w:space="0" w:color="auto"/>
        <w:left w:val="none" w:sz="0" w:space="0" w:color="auto"/>
        <w:bottom w:val="none" w:sz="0" w:space="0" w:color="auto"/>
        <w:right w:val="none" w:sz="0" w:space="0" w:color="auto"/>
      </w:divBdr>
    </w:div>
    <w:div w:id="1653833293">
      <w:bodyDiv w:val="1"/>
      <w:marLeft w:val="0"/>
      <w:marRight w:val="0"/>
      <w:marTop w:val="0"/>
      <w:marBottom w:val="0"/>
      <w:divBdr>
        <w:top w:val="none" w:sz="0" w:space="0" w:color="auto"/>
        <w:left w:val="none" w:sz="0" w:space="0" w:color="auto"/>
        <w:bottom w:val="none" w:sz="0" w:space="0" w:color="auto"/>
        <w:right w:val="none" w:sz="0" w:space="0" w:color="auto"/>
      </w:divBdr>
    </w:div>
    <w:div w:id="1657102647">
      <w:bodyDiv w:val="1"/>
      <w:marLeft w:val="0"/>
      <w:marRight w:val="0"/>
      <w:marTop w:val="0"/>
      <w:marBottom w:val="0"/>
      <w:divBdr>
        <w:top w:val="none" w:sz="0" w:space="0" w:color="auto"/>
        <w:left w:val="none" w:sz="0" w:space="0" w:color="auto"/>
        <w:bottom w:val="none" w:sz="0" w:space="0" w:color="auto"/>
        <w:right w:val="none" w:sz="0" w:space="0" w:color="auto"/>
      </w:divBdr>
    </w:div>
    <w:div w:id="1657299941">
      <w:bodyDiv w:val="1"/>
      <w:marLeft w:val="0"/>
      <w:marRight w:val="0"/>
      <w:marTop w:val="0"/>
      <w:marBottom w:val="0"/>
      <w:divBdr>
        <w:top w:val="none" w:sz="0" w:space="0" w:color="auto"/>
        <w:left w:val="none" w:sz="0" w:space="0" w:color="auto"/>
        <w:bottom w:val="none" w:sz="0" w:space="0" w:color="auto"/>
        <w:right w:val="none" w:sz="0" w:space="0" w:color="auto"/>
      </w:divBdr>
    </w:div>
    <w:div w:id="1658727474">
      <w:bodyDiv w:val="1"/>
      <w:marLeft w:val="0"/>
      <w:marRight w:val="0"/>
      <w:marTop w:val="0"/>
      <w:marBottom w:val="0"/>
      <w:divBdr>
        <w:top w:val="none" w:sz="0" w:space="0" w:color="auto"/>
        <w:left w:val="none" w:sz="0" w:space="0" w:color="auto"/>
        <w:bottom w:val="none" w:sz="0" w:space="0" w:color="auto"/>
        <w:right w:val="none" w:sz="0" w:space="0" w:color="auto"/>
      </w:divBdr>
    </w:div>
    <w:div w:id="1659192182">
      <w:bodyDiv w:val="1"/>
      <w:marLeft w:val="0"/>
      <w:marRight w:val="0"/>
      <w:marTop w:val="0"/>
      <w:marBottom w:val="0"/>
      <w:divBdr>
        <w:top w:val="none" w:sz="0" w:space="0" w:color="auto"/>
        <w:left w:val="none" w:sz="0" w:space="0" w:color="auto"/>
        <w:bottom w:val="none" w:sz="0" w:space="0" w:color="auto"/>
        <w:right w:val="none" w:sz="0" w:space="0" w:color="auto"/>
      </w:divBdr>
    </w:div>
    <w:div w:id="1660227082">
      <w:bodyDiv w:val="1"/>
      <w:marLeft w:val="0"/>
      <w:marRight w:val="0"/>
      <w:marTop w:val="0"/>
      <w:marBottom w:val="0"/>
      <w:divBdr>
        <w:top w:val="none" w:sz="0" w:space="0" w:color="auto"/>
        <w:left w:val="none" w:sz="0" w:space="0" w:color="auto"/>
        <w:bottom w:val="none" w:sz="0" w:space="0" w:color="auto"/>
        <w:right w:val="none" w:sz="0" w:space="0" w:color="auto"/>
      </w:divBdr>
    </w:div>
    <w:div w:id="1661273732">
      <w:bodyDiv w:val="1"/>
      <w:marLeft w:val="0"/>
      <w:marRight w:val="0"/>
      <w:marTop w:val="0"/>
      <w:marBottom w:val="0"/>
      <w:divBdr>
        <w:top w:val="none" w:sz="0" w:space="0" w:color="auto"/>
        <w:left w:val="none" w:sz="0" w:space="0" w:color="auto"/>
        <w:bottom w:val="none" w:sz="0" w:space="0" w:color="auto"/>
        <w:right w:val="none" w:sz="0" w:space="0" w:color="auto"/>
      </w:divBdr>
    </w:div>
    <w:div w:id="1661347163">
      <w:bodyDiv w:val="1"/>
      <w:marLeft w:val="0"/>
      <w:marRight w:val="0"/>
      <w:marTop w:val="0"/>
      <w:marBottom w:val="0"/>
      <w:divBdr>
        <w:top w:val="none" w:sz="0" w:space="0" w:color="auto"/>
        <w:left w:val="none" w:sz="0" w:space="0" w:color="auto"/>
        <w:bottom w:val="none" w:sz="0" w:space="0" w:color="auto"/>
        <w:right w:val="none" w:sz="0" w:space="0" w:color="auto"/>
      </w:divBdr>
    </w:div>
    <w:div w:id="1661618873">
      <w:bodyDiv w:val="1"/>
      <w:marLeft w:val="0"/>
      <w:marRight w:val="0"/>
      <w:marTop w:val="0"/>
      <w:marBottom w:val="0"/>
      <w:divBdr>
        <w:top w:val="none" w:sz="0" w:space="0" w:color="auto"/>
        <w:left w:val="none" w:sz="0" w:space="0" w:color="auto"/>
        <w:bottom w:val="none" w:sz="0" w:space="0" w:color="auto"/>
        <w:right w:val="none" w:sz="0" w:space="0" w:color="auto"/>
      </w:divBdr>
    </w:div>
    <w:div w:id="1662779512">
      <w:bodyDiv w:val="1"/>
      <w:marLeft w:val="0"/>
      <w:marRight w:val="0"/>
      <w:marTop w:val="0"/>
      <w:marBottom w:val="0"/>
      <w:divBdr>
        <w:top w:val="none" w:sz="0" w:space="0" w:color="auto"/>
        <w:left w:val="none" w:sz="0" w:space="0" w:color="auto"/>
        <w:bottom w:val="none" w:sz="0" w:space="0" w:color="auto"/>
        <w:right w:val="none" w:sz="0" w:space="0" w:color="auto"/>
      </w:divBdr>
    </w:div>
    <w:div w:id="1663851325">
      <w:bodyDiv w:val="1"/>
      <w:marLeft w:val="0"/>
      <w:marRight w:val="0"/>
      <w:marTop w:val="0"/>
      <w:marBottom w:val="0"/>
      <w:divBdr>
        <w:top w:val="none" w:sz="0" w:space="0" w:color="auto"/>
        <w:left w:val="none" w:sz="0" w:space="0" w:color="auto"/>
        <w:bottom w:val="none" w:sz="0" w:space="0" w:color="auto"/>
        <w:right w:val="none" w:sz="0" w:space="0" w:color="auto"/>
      </w:divBdr>
    </w:div>
    <w:div w:id="1664356941">
      <w:bodyDiv w:val="1"/>
      <w:marLeft w:val="0"/>
      <w:marRight w:val="0"/>
      <w:marTop w:val="0"/>
      <w:marBottom w:val="0"/>
      <w:divBdr>
        <w:top w:val="none" w:sz="0" w:space="0" w:color="auto"/>
        <w:left w:val="none" w:sz="0" w:space="0" w:color="auto"/>
        <w:bottom w:val="none" w:sz="0" w:space="0" w:color="auto"/>
        <w:right w:val="none" w:sz="0" w:space="0" w:color="auto"/>
      </w:divBdr>
    </w:div>
    <w:div w:id="1664625216">
      <w:bodyDiv w:val="1"/>
      <w:marLeft w:val="0"/>
      <w:marRight w:val="0"/>
      <w:marTop w:val="0"/>
      <w:marBottom w:val="0"/>
      <w:divBdr>
        <w:top w:val="none" w:sz="0" w:space="0" w:color="auto"/>
        <w:left w:val="none" w:sz="0" w:space="0" w:color="auto"/>
        <w:bottom w:val="none" w:sz="0" w:space="0" w:color="auto"/>
        <w:right w:val="none" w:sz="0" w:space="0" w:color="auto"/>
      </w:divBdr>
    </w:div>
    <w:div w:id="1666011386">
      <w:bodyDiv w:val="1"/>
      <w:marLeft w:val="0"/>
      <w:marRight w:val="0"/>
      <w:marTop w:val="0"/>
      <w:marBottom w:val="0"/>
      <w:divBdr>
        <w:top w:val="none" w:sz="0" w:space="0" w:color="auto"/>
        <w:left w:val="none" w:sz="0" w:space="0" w:color="auto"/>
        <w:bottom w:val="none" w:sz="0" w:space="0" w:color="auto"/>
        <w:right w:val="none" w:sz="0" w:space="0" w:color="auto"/>
      </w:divBdr>
    </w:div>
    <w:div w:id="1666281178">
      <w:bodyDiv w:val="1"/>
      <w:marLeft w:val="0"/>
      <w:marRight w:val="0"/>
      <w:marTop w:val="0"/>
      <w:marBottom w:val="0"/>
      <w:divBdr>
        <w:top w:val="none" w:sz="0" w:space="0" w:color="auto"/>
        <w:left w:val="none" w:sz="0" w:space="0" w:color="auto"/>
        <w:bottom w:val="none" w:sz="0" w:space="0" w:color="auto"/>
        <w:right w:val="none" w:sz="0" w:space="0" w:color="auto"/>
      </w:divBdr>
    </w:div>
    <w:div w:id="1667249683">
      <w:bodyDiv w:val="1"/>
      <w:marLeft w:val="0"/>
      <w:marRight w:val="0"/>
      <w:marTop w:val="0"/>
      <w:marBottom w:val="0"/>
      <w:divBdr>
        <w:top w:val="none" w:sz="0" w:space="0" w:color="auto"/>
        <w:left w:val="none" w:sz="0" w:space="0" w:color="auto"/>
        <w:bottom w:val="none" w:sz="0" w:space="0" w:color="auto"/>
        <w:right w:val="none" w:sz="0" w:space="0" w:color="auto"/>
      </w:divBdr>
    </w:div>
    <w:div w:id="1668560956">
      <w:bodyDiv w:val="1"/>
      <w:marLeft w:val="0"/>
      <w:marRight w:val="0"/>
      <w:marTop w:val="0"/>
      <w:marBottom w:val="0"/>
      <w:divBdr>
        <w:top w:val="none" w:sz="0" w:space="0" w:color="auto"/>
        <w:left w:val="none" w:sz="0" w:space="0" w:color="auto"/>
        <w:bottom w:val="none" w:sz="0" w:space="0" w:color="auto"/>
        <w:right w:val="none" w:sz="0" w:space="0" w:color="auto"/>
      </w:divBdr>
    </w:div>
    <w:div w:id="1668745567">
      <w:bodyDiv w:val="1"/>
      <w:marLeft w:val="0"/>
      <w:marRight w:val="0"/>
      <w:marTop w:val="0"/>
      <w:marBottom w:val="0"/>
      <w:divBdr>
        <w:top w:val="none" w:sz="0" w:space="0" w:color="auto"/>
        <w:left w:val="none" w:sz="0" w:space="0" w:color="auto"/>
        <w:bottom w:val="none" w:sz="0" w:space="0" w:color="auto"/>
        <w:right w:val="none" w:sz="0" w:space="0" w:color="auto"/>
      </w:divBdr>
    </w:div>
    <w:div w:id="1668971443">
      <w:bodyDiv w:val="1"/>
      <w:marLeft w:val="0"/>
      <w:marRight w:val="0"/>
      <w:marTop w:val="0"/>
      <w:marBottom w:val="0"/>
      <w:divBdr>
        <w:top w:val="none" w:sz="0" w:space="0" w:color="auto"/>
        <w:left w:val="none" w:sz="0" w:space="0" w:color="auto"/>
        <w:bottom w:val="none" w:sz="0" w:space="0" w:color="auto"/>
        <w:right w:val="none" w:sz="0" w:space="0" w:color="auto"/>
      </w:divBdr>
    </w:div>
    <w:div w:id="1669864843">
      <w:bodyDiv w:val="1"/>
      <w:marLeft w:val="0"/>
      <w:marRight w:val="0"/>
      <w:marTop w:val="0"/>
      <w:marBottom w:val="0"/>
      <w:divBdr>
        <w:top w:val="none" w:sz="0" w:space="0" w:color="auto"/>
        <w:left w:val="none" w:sz="0" w:space="0" w:color="auto"/>
        <w:bottom w:val="none" w:sz="0" w:space="0" w:color="auto"/>
        <w:right w:val="none" w:sz="0" w:space="0" w:color="auto"/>
      </w:divBdr>
    </w:div>
    <w:div w:id="1670252797">
      <w:bodyDiv w:val="1"/>
      <w:marLeft w:val="0"/>
      <w:marRight w:val="0"/>
      <w:marTop w:val="0"/>
      <w:marBottom w:val="0"/>
      <w:divBdr>
        <w:top w:val="none" w:sz="0" w:space="0" w:color="auto"/>
        <w:left w:val="none" w:sz="0" w:space="0" w:color="auto"/>
        <w:bottom w:val="none" w:sz="0" w:space="0" w:color="auto"/>
        <w:right w:val="none" w:sz="0" w:space="0" w:color="auto"/>
      </w:divBdr>
    </w:div>
    <w:div w:id="1670712746">
      <w:bodyDiv w:val="1"/>
      <w:marLeft w:val="0"/>
      <w:marRight w:val="0"/>
      <w:marTop w:val="0"/>
      <w:marBottom w:val="0"/>
      <w:divBdr>
        <w:top w:val="none" w:sz="0" w:space="0" w:color="auto"/>
        <w:left w:val="none" w:sz="0" w:space="0" w:color="auto"/>
        <w:bottom w:val="none" w:sz="0" w:space="0" w:color="auto"/>
        <w:right w:val="none" w:sz="0" w:space="0" w:color="auto"/>
      </w:divBdr>
    </w:div>
    <w:div w:id="1672949538">
      <w:bodyDiv w:val="1"/>
      <w:marLeft w:val="0"/>
      <w:marRight w:val="0"/>
      <w:marTop w:val="0"/>
      <w:marBottom w:val="0"/>
      <w:divBdr>
        <w:top w:val="none" w:sz="0" w:space="0" w:color="auto"/>
        <w:left w:val="none" w:sz="0" w:space="0" w:color="auto"/>
        <w:bottom w:val="none" w:sz="0" w:space="0" w:color="auto"/>
        <w:right w:val="none" w:sz="0" w:space="0" w:color="auto"/>
      </w:divBdr>
    </w:div>
    <w:div w:id="1673415023">
      <w:bodyDiv w:val="1"/>
      <w:marLeft w:val="0"/>
      <w:marRight w:val="0"/>
      <w:marTop w:val="0"/>
      <w:marBottom w:val="0"/>
      <w:divBdr>
        <w:top w:val="none" w:sz="0" w:space="0" w:color="auto"/>
        <w:left w:val="none" w:sz="0" w:space="0" w:color="auto"/>
        <w:bottom w:val="none" w:sz="0" w:space="0" w:color="auto"/>
        <w:right w:val="none" w:sz="0" w:space="0" w:color="auto"/>
      </w:divBdr>
    </w:div>
    <w:div w:id="1674915188">
      <w:bodyDiv w:val="1"/>
      <w:marLeft w:val="0"/>
      <w:marRight w:val="0"/>
      <w:marTop w:val="0"/>
      <w:marBottom w:val="0"/>
      <w:divBdr>
        <w:top w:val="none" w:sz="0" w:space="0" w:color="auto"/>
        <w:left w:val="none" w:sz="0" w:space="0" w:color="auto"/>
        <w:bottom w:val="none" w:sz="0" w:space="0" w:color="auto"/>
        <w:right w:val="none" w:sz="0" w:space="0" w:color="auto"/>
      </w:divBdr>
    </w:div>
    <w:div w:id="1675104411">
      <w:bodyDiv w:val="1"/>
      <w:marLeft w:val="0"/>
      <w:marRight w:val="0"/>
      <w:marTop w:val="0"/>
      <w:marBottom w:val="0"/>
      <w:divBdr>
        <w:top w:val="none" w:sz="0" w:space="0" w:color="auto"/>
        <w:left w:val="none" w:sz="0" w:space="0" w:color="auto"/>
        <w:bottom w:val="none" w:sz="0" w:space="0" w:color="auto"/>
        <w:right w:val="none" w:sz="0" w:space="0" w:color="auto"/>
      </w:divBdr>
    </w:div>
    <w:div w:id="1677150125">
      <w:bodyDiv w:val="1"/>
      <w:marLeft w:val="0"/>
      <w:marRight w:val="0"/>
      <w:marTop w:val="0"/>
      <w:marBottom w:val="0"/>
      <w:divBdr>
        <w:top w:val="none" w:sz="0" w:space="0" w:color="auto"/>
        <w:left w:val="none" w:sz="0" w:space="0" w:color="auto"/>
        <w:bottom w:val="none" w:sz="0" w:space="0" w:color="auto"/>
        <w:right w:val="none" w:sz="0" w:space="0" w:color="auto"/>
      </w:divBdr>
    </w:div>
    <w:div w:id="1679307321">
      <w:bodyDiv w:val="1"/>
      <w:marLeft w:val="0"/>
      <w:marRight w:val="0"/>
      <w:marTop w:val="0"/>
      <w:marBottom w:val="0"/>
      <w:divBdr>
        <w:top w:val="none" w:sz="0" w:space="0" w:color="auto"/>
        <w:left w:val="none" w:sz="0" w:space="0" w:color="auto"/>
        <w:bottom w:val="none" w:sz="0" w:space="0" w:color="auto"/>
        <w:right w:val="none" w:sz="0" w:space="0" w:color="auto"/>
      </w:divBdr>
    </w:div>
    <w:div w:id="1680231801">
      <w:bodyDiv w:val="1"/>
      <w:marLeft w:val="0"/>
      <w:marRight w:val="0"/>
      <w:marTop w:val="0"/>
      <w:marBottom w:val="0"/>
      <w:divBdr>
        <w:top w:val="none" w:sz="0" w:space="0" w:color="auto"/>
        <w:left w:val="none" w:sz="0" w:space="0" w:color="auto"/>
        <w:bottom w:val="none" w:sz="0" w:space="0" w:color="auto"/>
        <w:right w:val="none" w:sz="0" w:space="0" w:color="auto"/>
      </w:divBdr>
    </w:div>
    <w:div w:id="1681077042">
      <w:bodyDiv w:val="1"/>
      <w:marLeft w:val="0"/>
      <w:marRight w:val="0"/>
      <w:marTop w:val="0"/>
      <w:marBottom w:val="0"/>
      <w:divBdr>
        <w:top w:val="none" w:sz="0" w:space="0" w:color="auto"/>
        <w:left w:val="none" w:sz="0" w:space="0" w:color="auto"/>
        <w:bottom w:val="none" w:sz="0" w:space="0" w:color="auto"/>
        <w:right w:val="none" w:sz="0" w:space="0" w:color="auto"/>
      </w:divBdr>
    </w:div>
    <w:div w:id="1681396868">
      <w:bodyDiv w:val="1"/>
      <w:marLeft w:val="0"/>
      <w:marRight w:val="0"/>
      <w:marTop w:val="0"/>
      <w:marBottom w:val="0"/>
      <w:divBdr>
        <w:top w:val="none" w:sz="0" w:space="0" w:color="auto"/>
        <w:left w:val="none" w:sz="0" w:space="0" w:color="auto"/>
        <w:bottom w:val="none" w:sz="0" w:space="0" w:color="auto"/>
        <w:right w:val="none" w:sz="0" w:space="0" w:color="auto"/>
      </w:divBdr>
    </w:div>
    <w:div w:id="1682705535">
      <w:bodyDiv w:val="1"/>
      <w:marLeft w:val="0"/>
      <w:marRight w:val="0"/>
      <w:marTop w:val="0"/>
      <w:marBottom w:val="0"/>
      <w:divBdr>
        <w:top w:val="none" w:sz="0" w:space="0" w:color="auto"/>
        <w:left w:val="none" w:sz="0" w:space="0" w:color="auto"/>
        <w:bottom w:val="none" w:sz="0" w:space="0" w:color="auto"/>
        <w:right w:val="none" w:sz="0" w:space="0" w:color="auto"/>
      </w:divBdr>
    </w:div>
    <w:div w:id="1683513821">
      <w:bodyDiv w:val="1"/>
      <w:marLeft w:val="0"/>
      <w:marRight w:val="0"/>
      <w:marTop w:val="0"/>
      <w:marBottom w:val="0"/>
      <w:divBdr>
        <w:top w:val="none" w:sz="0" w:space="0" w:color="auto"/>
        <w:left w:val="none" w:sz="0" w:space="0" w:color="auto"/>
        <w:bottom w:val="none" w:sz="0" w:space="0" w:color="auto"/>
        <w:right w:val="none" w:sz="0" w:space="0" w:color="auto"/>
      </w:divBdr>
    </w:div>
    <w:div w:id="1688751584">
      <w:bodyDiv w:val="1"/>
      <w:marLeft w:val="0"/>
      <w:marRight w:val="0"/>
      <w:marTop w:val="0"/>
      <w:marBottom w:val="0"/>
      <w:divBdr>
        <w:top w:val="none" w:sz="0" w:space="0" w:color="auto"/>
        <w:left w:val="none" w:sz="0" w:space="0" w:color="auto"/>
        <w:bottom w:val="none" w:sz="0" w:space="0" w:color="auto"/>
        <w:right w:val="none" w:sz="0" w:space="0" w:color="auto"/>
      </w:divBdr>
    </w:div>
    <w:div w:id="1689409825">
      <w:bodyDiv w:val="1"/>
      <w:marLeft w:val="0"/>
      <w:marRight w:val="0"/>
      <w:marTop w:val="0"/>
      <w:marBottom w:val="0"/>
      <w:divBdr>
        <w:top w:val="none" w:sz="0" w:space="0" w:color="auto"/>
        <w:left w:val="none" w:sz="0" w:space="0" w:color="auto"/>
        <w:bottom w:val="none" w:sz="0" w:space="0" w:color="auto"/>
        <w:right w:val="none" w:sz="0" w:space="0" w:color="auto"/>
      </w:divBdr>
    </w:div>
    <w:div w:id="1691180815">
      <w:bodyDiv w:val="1"/>
      <w:marLeft w:val="0"/>
      <w:marRight w:val="0"/>
      <w:marTop w:val="0"/>
      <w:marBottom w:val="0"/>
      <w:divBdr>
        <w:top w:val="none" w:sz="0" w:space="0" w:color="auto"/>
        <w:left w:val="none" w:sz="0" w:space="0" w:color="auto"/>
        <w:bottom w:val="none" w:sz="0" w:space="0" w:color="auto"/>
        <w:right w:val="none" w:sz="0" w:space="0" w:color="auto"/>
      </w:divBdr>
    </w:div>
    <w:div w:id="1693070943">
      <w:bodyDiv w:val="1"/>
      <w:marLeft w:val="0"/>
      <w:marRight w:val="0"/>
      <w:marTop w:val="0"/>
      <w:marBottom w:val="0"/>
      <w:divBdr>
        <w:top w:val="none" w:sz="0" w:space="0" w:color="auto"/>
        <w:left w:val="none" w:sz="0" w:space="0" w:color="auto"/>
        <w:bottom w:val="none" w:sz="0" w:space="0" w:color="auto"/>
        <w:right w:val="none" w:sz="0" w:space="0" w:color="auto"/>
      </w:divBdr>
    </w:div>
    <w:div w:id="1694070604">
      <w:bodyDiv w:val="1"/>
      <w:marLeft w:val="0"/>
      <w:marRight w:val="0"/>
      <w:marTop w:val="0"/>
      <w:marBottom w:val="0"/>
      <w:divBdr>
        <w:top w:val="none" w:sz="0" w:space="0" w:color="auto"/>
        <w:left w:val="none" w:sz="0" w:space="0" w:color="auto"/>
        <w:bottom w:val="none" w:sz="0" w:space="0" w:color="auto"/>
        <w:right w:val="none" w:sz="0" w:space="0" w:color="auto"/>
      </w:divBdr>
    </w:div>
    <w:div w:id="1695958424">
      <w:bodyDiv w:val="1"/>
      <w:marLeft w:val="0"/>
      <w:marRight w:val="0"/>
      <w:marTop w:val="0"/>
      <w:marBottom w:val="0"/>
      <w:divBdr>
        <w:top w:val="none" w:sz="0" w:space="0" w:color="auto"/>
        <w:left w:val="none" w:sz="0" w:space="0" w:color="auto"/>
        <w:bottom w:val="none" w:sz="0" w:space="0" w:color="auto"/>
        <w:right w:val="none" w:sz="0" w:space="0" w:color="auto"/>
      </w:divBdr>
    </w:div>
    <w:div w:id="1697467750">
      <w:bodyDiv w:val="1"/>
      <w:marLeft w:val="0"/>
      <w:marRight w:val="0"/>
      <w:marTop w:val="0"/>
      <w:marBottom w:val="0"/>
      <w:divBdr>
        <w:top w:val="none" w:sz="0" w:space="0" w:color="auto"/>
        <w:left w:val="none" w:sz="0" w:space="0" w:color="auto"/>
        <w:bottom w:val="none" w:sz="0" w:space="0" w:color="auto"/>
        <w:right w:val="none" w:sz="0" w:space="0" w:color="auto"/>
      </w:divBdr>
    </w:div>
    <w:div w:id="1698118929">
      <w:bodyDiv w:val="1"/>
      <w:marLeft w:val="0"/>
      <w:marRight w:val="0"/>
      <w:marTop w:val="0"/>
      <w:marBottom w:val="0"/>
      <w:divBdr>
        <w:top w:val="none" w:sz="0" w:space="0" w:color="auto"/>
        <w:left w:val="none" w:sz="0" w:space="0" w:color="auto"/>
        <w:bottom w:val="none" w:sz="0" w:space="0" w:color="auto"/>
        <w:right w:val="none" w:sz="0" w:space="0" w:color="auto"/>
      </w:divBdr>
    </w:div>
    <w:div w:id="1698193185">
      <w:bodyDiv w:val="1"/>
      <w:marLeft w:val="0"/>
      <w:marRight w:val="0"/>
      <w:marTop w:val="0"/>
      <w:marBottom w:val="0"/>
      <w:divBdr>
        <w:top w:val="none" w:sz="0" w:space="0" w:color="auto"/>
        <w:left w:val="none" w:sz="0" w:space="0" w:color="auto"/>
        <w:bottom w:val="none" w:sz="0" w:space="0" w:color="auto"/>
        <w:right w:val="none" w:sz="0" w:space="0" w:color="auto"/>
      </w:divBdr>
    </w:div>
    <w:div w:id="1698193291">
      <w:bodyDiv w:val="1"/>
      <w:marLeft w:val="0"/>
      <w:marRight w:val="0"/>
      <w:marTop w:val="0"/>
      <w:marBottom w:val="0"/>
      <w:divBdr>
        <w:top w:val="none" w:sz="0" w:space="0" w:color="auto"/>
        <w:left w:val="none" w:sz="0" w:space="0" w:color="auto"/>
        <w:bottom w:val="none" w:sz="0" w:space="0" w:color="auto"/>
        <w:right w:val="none" w:sz="0" w:space="0" w:color="auto"/>
      </w:divBdr>
    </w:div>
    <w:div w:id="1700743717">
      <w:bodyDiv w:val="1"/>
      <w:marLeft w:val="0"/>
      <w:marRight w:val="0"/>
      <w:marTop w:val="0"/>
      <w:marBottom w:val="0"/>
      <w:divBdr>
        <w:top w:val="none" w:sz="0" w:space="0" w:color="auto"/>
        <w:left w:val="none" w:sz="0" w:space="0" w:color="auto"/>
        <w:bottom w:val="none" w:sz="0" w:space="0" w:color="auto"/>
        <w:right w:val="none" w:sz="0" w:space="0" w:color="auto"/>
      </w:divBdr>
    </w:div>
    <w:div w:id="1701972598">
      <w:bodyDiv w:val="1"/>
      <w:marLeft w:val="0"/>
      <w:marRight w:val="0"/>
      <w:marTop w:val="0"/>
      <w:marBottom w:val="0"/>
      <w:divBdr>
        <w:top w:val="none" w:sz="0" w:space="0" w:color="auto"/>
        <w:left w:val="none" w:sz="0" w:space="0" w:color="auto"/>
        <w:bottom w:val="none" w:sz="0" w:space="0" w:color="auto"/>
        <w:right w:val="none" w:sz="0" w:space="0" w:color="auto"/>
      </w:divBdr>
    </w:div>
    <w:div w:id="1705864225">
      <w:bodyDiv w:val="1"/>
      <w:marLeft w:val="0"/>
      <w:marRight w:val="0"/>
      <w:marTop w:val="0"/>
      <w:marBottom w:val="0"/>
      <w:divBdr>
        <w:top w:val="none" w:sz="0" w:space="0" w:color="auto"/>
        <w:left w:val="none" w:sz="0" w:space="0" w:color="auto"/>
        <w:bottom w:val="none" w:sz="0" w:space="0" w:color="auto"/>
        <w:right w:val="none" w:sz="0" w:space="0" w:color="auto"/>
      </w:divBdr>
    </w:div>
    <w:div w:id="1706441342">
      <w:bodyDiv w:val="1"/>
      <w:marLeft w:val="0"/>
      <w:marRight w:val="0"/>
      <w:marTop w:val="0"/>
      <w:marBottom w:val="0"/>
      <w:divBdr>
        <w:top w:val="none" w:sz="0" w:space="0" w:color="auto"/>
        <w:left w:val="none" w:sz="0" w:space="0" w:color="auto"/>
        <w:bottom w:val="none" w:sz="0" w:space="0" w:color="auto"/>
        <w:right w:val="none" w:sz="0" w:space="0" w:color="auto"/>
      </w:divBdr>
    </w:div>
    <w:div w:id="1707755616">
      <w:bodyDiv w:val="1"/>
      <w:marLeft w:val="0"/>
      <w:marRight w:val="0"/>
      <w:marTop w:val="0"/>
      <w:marBottom w:val="0"/>
      <w:divBdr>
        <w:top w:val="none" w:sz="0" w:space="0" w:color="auto"/>
        <w:left w:val="none" w:sz="0" w:space="0" w:color="auto"/>
        <w:bottom w:val="none" w:sz="0" w:space="0" w:color="auto"/>
        <w:right w:val="none" w:sz="0" w:space="0" w:color="auto"/>
      </w:divBdr>
    </w:div>
    <w:div w:id="1708483345">
      <w:bodyDiv w:val="1"/>
      <w:marLeft w:val="0"/>
      <w:marRight w:val="0"/>
      <w:marTop w:val="0"/>
      <w:marBottom w:val="0"/>
      <w:divBdr>
        <w:top w:val="none" w:sz="0" w:space="0" w:color="auto"/>
        <w:left w:val="none" w:sz="0" w:space="0" w:color="auto"/>
        <w:bottom w:val="none" w:sz="0" w:space="0" w:color="auto"/>
        <w:right w:val="none" w:sz="0" w:space="0" w:color="auto"/>
      </w:divBdr>
    </w:div>
    <w:div w:id="1708528661">
      <w:bodyDiv w:val="1"/>
      <w:marLeft w:val="0"/>
      <w:marRight w:val="0"/>
      <w:marTop w:val="0"/>
      <w:marBottom w:val="0"/>
      <w:divBdr>
        <w:top w:val="none" w:sz="0" w:space="0" w:color="auto"/>
        <w:left w:val="none" w:sz="0" w:space="0" w:color="auto"/>
        <w:bottom w:val="none" w:sz="0" w:space="0" w:color="auto"/>
        <w:right w:val="none" w:sz="0" w:space="0" w:color="auto"/>
      </w:divBdr>
    </w:div>
    <w:div w:id="1708948280">
      <w:bodyDiv w:val="1"/>
      <w:marLeft w:val="0"/>
      <w:marRight w:val="0"/>
      <w:marTop w:val="0"/>
      <w:marBottom w:val="0"/>
      <w:divBdr>
        <w:top w:val="none" w:sz="0" w:space="0" w:color="auto"/>
        <w:left w:val="none" w:sz="0" w:space="0" w:color="auto"/>
        <w:bottom w:val="none" w:sz="0" w:space="0" w:color="auto"/>
        <w:right w:val="none" w:sz="0" w:space="0" w:color="auto"/>
      </w:divBdr>
    </w:div>
    <w:div w:id="1709717835">
      <w:bodyDiv w:val="1"/>
      <w:marLeft w:val="0"/>
      <w:marRight w:val="0"/>
      <w:marTop w:val="0"/>
      <w:marBottom w:val="0"/>
      <w:divBdr>
        <w:top w:val="none" w:sz="0" w:space="0" w:color="auto"/>
        <w:left w:val="none" w:sz="0" w:space="0" w:color="auto"/>
        <w:bottom w:val="none" w:sz="0" w:space="0" w:color="auto"/>
        <w:right w:val="none" w:sz="0" w:space="0" w:color="auto"/>
      </w:divBdr>
    </w:div>
    <w:div w:id="1712147844">
      <w:bodyDiv w:val="1"/>
      <w:marLeft w:val="0"/>
      <w:marRight w:val="0"/>
      <w:marTop w:val="0"/>
      <w:marBottom w:val="0"/>
      <w:divBdr>
        <w:top w:val="none" w:sz="0" w:space="0" w:color="auto"/>
        <w:left w:val="none" w:sz="0" w:space="0" w:color="auto"/>
        <w:bottom w:val="none" w:sz="0" w:space="0" w:color="auto"/>
        <w:right w:val="none" w:sz="0" w:space="0" w:color="auto"/>
      </w:divBdr>
    </w:div>
    <w:div w:id="1713571675">
      <w:bodyDiv w:val="1"/>
      <w:marLeft w:val="0"/>
      <w:marRight w:val="0"/>
      <w:marTop w:val="0"/>
      <w:marBottom w:val="0"/>
      <w:divBdr>
        <w:top w:val="none" w:sz="0" w:space="0" w:color="auto"/>
        <w:left w:val="none" w:sz="0" w:space="0" w:color="auto"/>
        <w:bottom w:val="none" w:sz="0" w:space="0" w:color="auto"/>
        <w:right w:val="none" w:sz="0" w:space="0" w:color="auto"/>
      </w:divBdr>
    </w:div>
    <w:div w:id="1714189297">
      <w:bodyDiv w:val="1"/>
      <w:marLeft w:val="0"/>
      <w:marRight w:val="0"/>
      <w:marTop w:val="0"/>
      <w:marBottom w:val="0"/>
      <w:divBdr>
        <w:top w:val="none" w:sz="0" w:space="0" w:color="auto"/>
        <w:left w:val="none" w:sz="0" w:space="0" w:color="auto"/>
        <w:bottom w:val="none" w:sz="0" w:space="0" w:color="auto"/>
        <w:right w:val="none" w:sz="0" w:space="0" w:color="auto"/>
      </w:divBdr>
    </w:div>
    <w:div w:id="1715347444">
      <w:bodyDiv w:val="1"/>
      <w:marLeft w:val="0"/>
      <w:marRight w:val="0"/>
      <w:marTop w:val="0"/>
      <w:marBottom w:val="0"/>
      <w:divBdr>
        <w:top w:val="none" w:sz="0" w:space="0" w:color="auto"/>
        <w:left w:val="none" w:sz="0" w:space="0" w:color="auto"/>
        <w:bottom w:val="none" w:sz="0" w:space="0" w:color="auto"/>
        <w:right w:val="none" w:sz="0" w:space="0" w:color="auto"/>
      </w:divBdr>
    </w:div>
    <w:div w:id="1716469426">
      <w:bodyDiv w:val="1"/>
      <w:marLeft w:val="0"/>
      <w:marRight w:val="0"/>
      <w:marTop w:val="0"/>
      <w:marBottom w:val="0"/>
      <w:divBdr>
        <w:top w:val="none" w:sz="0" w:space="0" w:color="auto"/>
        <w:left w:val="none" w:sz="0" w:space="0" w:color="auto"/>
        <w:bottom w:val="none" w:sz="0" w:space="0" w:color="auto"/>
        <w:right w:val="none" w:sz="0" w:space="0" w:color="auto"/>
      </w:divBdr>
    </w:div>
    <w:div w:id="1717118101">
      <w:bodyDiv w:val="1"/>
      <w:marLeft w:val="0"/>
      <w:marRight w:val="0"/>
      <w:marTop w:val="0"/>
      <w:marBottom w:val="0"/>
      <w:divBdr>
        <w:top w:val="none" w:sz="0" w:space="0" w:color="auto"/>
        <w:left w:val="none" w:sz="0" w:space="0" w:color="auto"/>
        <w:bottom w:val="none" w:sz="0" w:space="0" w:color="auto"/>
        <w:right w:val="none" w:sz="0" w:space="0" w:color="auto"/>
      </w:divBdr>
    </w:div>
    <w:div w:id="1718049148">
      <w:bodyDiv w:val="1"/>
      <w:marLeft w:val="0"/>
      <w:marRight w:val="0"/>
      <w:marTop w:val="0"/>
      <w:marBottom w:val="0"/>
      <w:divBdr>
        <w:top w:val="none" w:sz="0" w:space="0" w:color="auto"/>
        <w:left w:val="none" w:sz="0" w:space="0" w:color="auto"/>
        <w:bottom w:val="none" w:sz="0" w:space="0" w:color="auto"/>
        <w:right w:val="none" w:sz="0" w:space="0" w:color="auto"/>
      </w:divBdr>
    </w:div>
    <w:div w:id="1718159395">
      <w:bodyDiv w:val="1"/>
      <w:marLeft w:val="0"/>
      <w:marRight w:val="0"/>
      <w:marTop w:val="0"/>
      <w:marBottom w:val="0"/>
      <w:divBdr>
        <w:top w:val="none" w:sz="0" w:space="0" w:color="auto"/>
        <w:left w:val="none" w:sz="0" w:space="0" w:color="auto"/>
        <w:bottom w:val="none" w:sz="0" w:space="0" w:color="auto"/>
        <w:right w:val="none" w:sz="0" w:space="0" w:color="auto"/>
      </w:divBdr>
    </w:div>
    <w:div w:id="1718164523">
      <w:bodyDiv w:val="1"/>
      <w:marLeft w:val="0"/>
      <w:marRight w:val="0"/>
      <w:marTop w:val="0"/>
      <w:marBottom w:val="0"/>
      <w:divBdr>
        <w:top w:val="none" w:sz="0" w:space="0" w:color="auto"/>
        <w:left w:val="none" w:sz="0" w:space="0" w:color="auto"/>
        <w:bottom w:val="none" w:sz="0" w:space="0" w:color="auto"/>
        <w:right w:val="none" w:sz="0" w:space="0" w:color="auto"/>
      </w:divBdr>
    </w:div>
    <w:div w:id="1718312268">
      <w:bodyDiv w:val="1"/>
      <w:marLeft w:val="0"/>
      <w:marRight w:val="0"/>
      <w:marTop w:val="0"/>
      <w:marBottom w:val="0"/>
      <w:divBdr>
        <w:top w:val="none" w:sz="0" w:space="0" w:color="auto"/>
        <w:left w:val="none" w:sz="0" w:space="0" w:color="auto"/>
        <w:bottom w:val="none" w:sz="0" w:space="0" w:color="auto"/>
        <w:right w:val="none" w:sz="0" w:space="0" w:color="auto"/>
      </w:divBdr>
    </w:div>
    <w:div w:id="1719012286">
      <w:bodyDiv w:val="1"/>
      <w:marLeft w:val="0"/>
      <w:marRight w:val="0"/>
      <w:marTop w:val="0"/>
      <w:marBottom w:val="0"/>
      <w:divBdr>
        <w:top w:val="none" w:sz="0" w:space="0" w:color="auto"/>
        <w:left w:val="none" w:sz="0" w:space="0" w:color="auto"/>
        <w:bottom w:val="none" w:sz="0" w:space="0" w:color="auto"/>
        <w:right w:val="none" w:sz="0" w:space="0" w:color="auto"/>
      </w:divBdr>
    </w:div>
    <w:div w:id="1719234020">
      <w:bodyDiv w:val="1"/>
      <w:marLeft w:val="0"/>
      <w:marRight w:val="0"/>
      <w:marTop w:val="0"/>
      <w:marBottom w:val="0"/>
      <w:divBdr>
        <w:top w:val="none" w:sz="0" w:space="0" w:color="auto"/>
        <w:left w:val="none" w:sz="0" w:space="0" w:color="auto"/>
        <w:bottom w:val="none" w:sz="0" w:space="0" w:color="auto"/>
        <w:right w:val="none" w:sz="0" w:space="0" w:color="auto"/>
      </w:divBdr>
    </w:div>
    <w:div w:id="1723746952">
      <w:bodyDiv w:val="1"/>
      <w:marLeft w:val="0"/>
      <w:marRight w:val="0"/>
      <w:marTop w:val="0"/>
      <w:marBottom w:val="0"/>
      <w:divBdr>
        <w:top w:val="none" w:sz="0" w:space="0" w:color="auto"/>
        <w:left w:val="none" w:sz="0" w:space="0" w:color="auto"/>
        <w:bottom w:val="none" w:sz="0" w:space="0" w:color="auto"/>
        <w:right w:val="none" w:sz="0" w:space="0" w:color="auto"/>
      </w:divBdr>
    </w:div>
    <w:div w:id="1724325832">
      <w:bodyDiv w:val="1"/>
      <w:marLeft w:val="0"/>
      <w:marRight w:val="0"/>
      <w:marTop w:val="0"/>
      <w:marBottom w:val="0"/>
      <w:divBdr>
        <w:top w:val="none" w:sz="0" w:space="0" w:color="auto"/>
        <w:left w:val="none" w:sz="0" w:space="0" w:color="auto"/>
        <w:bottom w:val="none" w:sz="0" w:space="0" w:color="auto"/>
        <w:right w:val="none" w:sz="0" w:space="0" w:color="auto"/>
      </w:divBdr>
    </w:div>
    <w:div w:id="1724718518">
      <w:bodyDiv w:val="1"/>
      <w:marLeft w:val="0"/>
      <w:marRight w:val="0"/>
      <w:marTop w:val="0"/>
      <w:marBottom w:val="0"/>
      <w:divBdr>
        <w:top w:val="none" w:sz="0" w:space="0" w:color="auto"/>
        <w:left w:val="none" w:sz="0" w:space="0" w:color="auto"/>
        <w:bottom w:val="none" w:sz="0" w:space="0" w:color="auto"/>
        <w:right w:val="none" w:sz="0" w:space="0" w:color="auto"/>
      </w:divBdr>
    </w:div>
    <w:div w:id="1725982131">
      <w:bodyDiv w:val="1"/>
      <w:marLeft w:val="0"/>
      <w:marRight w:val="0"/>
      <w:marTop w:val="0"/>
      <w:marBottom w:val="0"/>
      <w:divBdr>
        <w:top w:val="none" w:sz="0" w:space="0" w:color="auto"/>
        <w:left w:val="none" w:sz="0" w:space="0" w:color="auto"/>
        <w:bottom w:val="none" w:sz="0" w:space="0" w:color="auto"/>
        <w:right w:val="none" w:sz="0" w:space="0" w:color="auto"/>
      </w:divBdr>
    </w:div>
    <w:div w:id="1725985149">
      <w:bodyDiv w:val="1"/>
      <w:marLeft w:val="0"/>
      <w:marRight w:val="0"/>
      <w:marTop w:val="0"/>
      <w:marBottom w:val="0"/>
      <w:divBdr>
        <w:top w:val="none" w:sz="0" w:space="0" w:color="auto"/>
        <w:left w:val="none" w:sz="0" w:space="0" w:color="auto"/>
        <w:bottom w:val="none" w:sz="0" w:space="0" w:color="auto"/>
        <w:right w:val="none" w:sz="0" w:space="0" w:color="auto"/>
      </w:divBdr>
    </w:div>
    <w:div w:id="1726561672">
      <w:bodyDiv w:val="1"/>
      <w:marLeft w:val="0"/>
      <w:marRight w:val="0"/>
      <w:marTop w:val="0"/>
      <w:marBottom w:val="0"/>
      <w:divBdr>
        <w:top w:val="none" w:sz="0" w:space="0" w:color="auto"/>
        <w:left w:val="none" w:sz="0" w:space="0" w:color="auto"/>
        <w:bottom w:val="none" w:sz="0" w:space="0" w:color="auto"/>
        <w:right w:val="none" w:sz="0" w:space="0" w:color="auto"/>
      </w:divBdr>
    </w:div>
    <w:div w:id="1726754492">
      <w:bodyDiv w:val="1"/>
      <w:marLeft w:val="0"/>
      <w:marRight w:val="0"/>
      <w:marTop w:val="0"/>
      <w:marBottom w:val="0"/>
      <w:divBdr>
        <w:top w:val="none" w:sz="0" w:space="0" w:color="auto"/>
        <w:left w:val="none" w:sz="0" w:space="0" w:color="auto"/>
        <w:bottom w:val="none" w:sz="0" w:space="0" w:color="auto"/>
        <w:right w:val="none" w:sz="0" w:space="0" w:color="auto"/>
      </w:divBdr>
    </w:div>
    <w:div w:id="1727875679">
      <w:bodyDiv w:val="1"/>
      <w:marLeft w:val="0"/>
      <w:marRight w:val="0"/>
      <w:marTop w:val="0"/>
      <w:marBottom w:val="0"/>
      <w:divBdr>
        <w:top w:val="none" w:sz="0" w:space="0" w:color="auto"/>
        <w:left w:val="none" w:sz="0" w:space="0" w:color="auto"/>
        <w:bottom w:val="none" w:sz="0" w:space="0" w:color="auto"/>
        <w:right w:val="none" w:sz="0" w:space="0" w:color="auto"/>
      </w:divBdr>
    </w:div>
    <w:div w:id="1728186768">
      <w:bodyDiv w:val="1"/>
      <w:marLeft w:val="0"/>
      <w:marRight w:val="0"/>
      <w:marTop w:val="0"/>
      <w:marBottom w:val="0"/>
      <w:divBdr>
        <w:top w:val="none" w:sz="0" w:space="0" w:color="auto"/>
        <w:left w:val="none" w:sz="0" w:space="0" w:color="auto"/>
        <w:bottom w:val="none" w:sz="0" w:space="0" w:color="auto"/>
        <w:right w:val="none" w:sz="0" w:space="0" w:color="auto"/>
      </w:divBdr>
    </w:div>
    <w:div w:id="1730109483">
      <w:bodyDiv w:val="1"/>
      <w:marLeft w:val="0"/>
      <w:marRight w:val="0"/>
      <w:marTop w:val="0"/>
      <w:marBottom w:val="0"/>
      <w:divBdr>
        <w:top w:val="none" w:sz="0" w:space="0" w:color="auto"/>
        <w:left w:val="none" w:sz="0" w:space="0" w:color="auto"/>
        <w:bottom w:val="none" w:sz="0" w:space="0" w:color="auto"/>
        <w:right w:val="none" w:sz="0" w:space="0" w:color="auto"/>
      </w:divBdr>
    </w:div>
    <w:div w:id="1730879290">
      <w:bodyDiv w:val="1"/>
      <w:marLeft w:val="0"/>
      <w:marRight w:val="0"/>
      <w:marTop w:val="0"/>
      <w:marBottom w:val="0"/>
      <w:divBdr>
        <w:top w:val="none" w:sz="0" w:space="0" w:color="auto"/>
        <w:left w:val="none" w:sz="0" w:space="0" w:color="auto"/>
        <w:bottom w:val="none" w:sz="0" w:space="0" w:color="auto"/>
        <w:right w:val="none" w:sz="0" w:space="0" w:color="auto"/>
      </w:divBdr>
    </w:div>
    <w:div w:id="1731490187">
      <w:bodyDiv w:val="1"/>
      <w:marLeft w:val="0"/>
      <w:marRight w:val="0"/>
      <w:marTop w:val="0"/>
      <w:marBottom w:val="0"/>
      <w:divBdr>
        <w:top w:val="none" w:sz="0" w:space="0" w:color="auto"/>
        <w:left w:val="none" w:sz="0" w:space="0" w:color="auto"/>
        <w:bottom w:val="none" w:sz="0" w:space="0" w:color="auto"/>
        <w:right w:val="none" w:sz="0" w:space="0" w:color="auto"/>
      </w:divBdr>
    </w:div>
    <w:div w:id="1731541266">
      <w:bodyDiv w:val="1"/>
      <w:marLeft w:val="0"/>
      <w:marRight w:val="0"/>
      <w:marTop w:val="0"/>
      <w:marBottom w:val="0"/>
      <w:divBdr>
        <w:top w:val="none" w:sz="0" w:space="0" w:color="auto"/>
        <w:left w:val="none" w:sz="0" w:space="0" w:color="auto"/>
        <w:bottom w:val="none" w:sz="0" w:space="0" w:color="auto"/>
        <w:right w:val="none" w:sz="0" w:space="0" w:color="auto"/>
      </w:divBdr>
    </w:div>
    <w:div w:id="1733121167">
      <w:bodyDiv w:val="1"/>
      <w:marLeft w:val="0"/>
      <w:marRight w:val="0"/>
      <w:marTop w:val="0"/>
      <w:marBottom w:val="0"/>
      <w:divBdr>
        <w:top w:val="none" w:sz="0" w:space="0" w:color="auto"/>
        <w:left w:val="none" w:sz="0" w:space="0" w:color="auto"/>
        <w:bottom w:val="none" w:sz="0" w:space="0" w:color="auto"/>
        <w:right w:val="none" w:sz="0" w:space="0" w:color="auto"/>
      </w:divBdr>
    </w:div>
    <w:div w:id="1733499797">
      <w:bodyDiv w:val="1"/>
      <w:marLeft w:val="0"/>
      <w:marRight w:val="0"/>
      <w:marTop w:val="0"/>
      <w:marBottom w:val="0"/>
      <w:divBdr>
        <w:top w:val="none" w:sz="0" w:space="0" w:color="auto"/>
        <w:left w:val="none" w:sz="0" w:space="0" w:color="auto"/>
        <w:bottom w:val="none" w:sz="0" w:space="0" w:color="auto"/>
        <w:right w:val="none" w:sz="0" w:space="0" w:color="auto"/>
      </w:divBdr>
    </w:div>
    <w:div w:id="1733969712">
      <w:bodyDiv w:val="1"/>
      <w:marLeft w:val="0"/>
      <w:marRight w:val="0"/>
      <w:marTop w:val="0"/>
      <w:marBottom w:val="0"/>
      <w:divBdr>
        <w:top w:val="none" w:sz="0" w:space="0" w:color="auto"/>
        <w:left w:val="none" w:sz="0" w:space="0" w:color="auto"/>
        <w:bottom w:val="none" w:sz="0" w:space="0" w:color="auto"/>
        <w:right w:val="none" w:sz="0" w:space="0" w:color="auto"/>
      </w:divBdr>
    </w:div>
    <w:div w:id="1734304242">
      <w:bodyDiv w:val="1"/>
      <w:marLeft w:val="0"/>
      <w:marRight w:val="0"/>
      <w:marTop w:val="0"/>
      <w:marBottom w:val="0"/>
      <w:divBdr>
        <w:top w:val="none" w:sz="0" w:space="0" w:color="auto"/>
        <w:left w:val="none" w:sz="0" w:space="0" w:color="auto"/>
        <w:bottom w:val="none" w:sz="0" w:space="0" w:color="auto"/>
        <w:right w:val="none" w:sz="0" w:space="0" w:color="auto"/>
      </w:divBdr>
    </w:div>
    <w:div w:id="1736513949">
      <w:bodyDiv w:val="1"/>
      <w:marLeft w:val="0"/>
      <w:marRight w:val="0"/>
      <w:marTop w:val="0"/>
      <w:marBottom w:val="0"/>
      <w:divBdr>
        <w:top w:val="none" w:sz="0" w:space="0" w:color="auto"/>
        <w:left w:val="none" w:sz="0" w:space="0" w:color="auto"/>
        <w:bottom w:val="none" w:sz="0" w:space="0" w:color="auto"/>
        <w:right w:val="none" w:sz="0" w:space="0" w:color="auto"/>
      </w:divBdr>
    </w:div>
    <w:div w:id="1737047099">
      <w:bodyDiv w:val="1"/>
      <w:marLeft w:val="0"/>
      <w:marRight w:val="0"/>
      <w:marTop w:val="0"/>
      <w:marBottom w:val="0"/>
      <w:divBdr>
        <w:top w:val="none" w:sz="0" w:space="0" w:color="auto"/>
        <w:left w:val="none" w:sz="0" w:space="0" w:color="auto"/>
        <w:bottom w:val="none" w:sz="0" w:space="0" w:color="auto"/>
        <w:right w:val="none" w:sz="0" w:space="0" w:color="auto"/>
      </w:divBdr>
    </w:div>
    <w:div w:id="1738474862">
      <w:bodyDiv w:val="1"/>
      <w:marLeft w:val="0"/>
      <w:marRight w:val="0"/>
      <w:marTop w:val="0"/>
      <w:marBottom w:val="0"/>
      <w:divBdr>
        <w:top w:val="none" w:sz="0" w:space="0" w:color="auto"/>
        <w:left w:val="none" w:sz="0" w:space="0" w:color="auto"/>
        <w:bottom w:val="none" w:sz="0" w:space="0" w:color="auto"/>
        <w:right w:val="none" w:sz="0" w:space="0" w:color="auto"/>
      </w:divBdr>
    </w:div>
    <w:div w:id="1746298850">
      <w:bodyDiv w:val="1"/>
      <w:marLeft w:val="0"/>
      <w:marRight w:val="0"/>
      <w:marTop w:val="0"/>
      <w:marBottom w:val="0"/>
      <w:divBdr>
        <w:top w:val="none" w:sz="0" w:space="0" w:color="auto"/>
        <w:left w:val="none" w:sz="0" w:space="0" w:color="auto"/>
        <w:bottom w:val="none" w:sz="0" w:space="0" w:color="auto"/>
        <w:right w:val="none" w:sz="0" w:space="0" w:color="auto"/>
      </w:divBdr>
    </w:div>
    <w:div w:id="1748918336">
      <w:bodyDiv w:val="1"/>
      <w:marLeft w:val="0"/>
      <w:marRight w:val="0"/>
      <w:marTop w:val="0"/>
      <w:marBottom w:val="0"/>
      <w:divBdr>
        <w:top w:val="none" w:sz="0" w:space="0" w:color="auto"/>
        <w:left w:val="none" w:sz="0" w:space="0" w:color="auto"/>
        <w:bottom w:val="none" w:sz="0" w:space="0" w:color="auto"/>
        <w:right w:val="none" w:sz="0" w:space="0" w:color="auto"/>
      </w:divBdr>
    </w:div>
    <w:div w:id="1750419542">
      <w:bodyDiv w:val="1"/>
      <w:marLeft w:val="0"/>
      <w:marRight w:val="0"/>
      <w:marTop w:val="0"/>
      <w:marBottom w:val="0"/>
      <w:divBdr>
        <w:top w:val="none" w:sz="0" w:space="0" w:color="auto"/>
        <w:left w:val="none" w:sz="0" w:space="0" w:color="auto"/>
        <w:bottom w:val="none" w:sz="0" w:space="0" w:color="auto"/>
        <w:right w:val="none" w:sz="0" w:space="0" w:color="auto"/>
      </w:divBdr>
    </w:div>
    <w:div w:id="1750954550">
      <w:bodyDiv w:val="1"/>
      <w:marLeft w:val="0"/>
      <w:marRight w:val="0"/>
      <w:marTop w:val="0"/>
      <w:marBottom w:val="0"/>
      <w:divBdr>
        <w:top w:val="none" w:sz="0" w:space="0" w:color="auto"/>
        <w:left w:val="none" w:sz="0" w:space="0" w:color="auto"/>
        <w:bottom w:val="none" w:sz="0" w:space="0" w:color="auto"/>
        <w:right w:val="none" w:sz="0" w:space="0" w:color="auto"/>
      </w:divBdr>
    </w:div>
    <w:div w:id="1751073524">
      <w:bodyDiv w:val="1"/>
      <w:marLeft w:val="0"/>
      <w:marRight w:val="0"/>
      <w:marTop w:val="0"/>
      <w:marBottom w:val="0"/>
      <w:divBdr>
        <w:top w:val="none" w:sz="0" w:space="0" w:color="auto"/>
        <w:left w:val="none" w:sz="0" w:space="0" w:color="auto"/>
        <w:bottom w:val="none" w:sz="0" w:space="0" w:color="auto"/>
        <w:right w:val="none" w:sz="0" w:space="0" w:color="auto"/>
      </w:divBdr>
    </w:div>
    <w:div w:id="1752001716">
      <w:bodyDiv w:val="1"/>
      <w:marLeft w:val="0"/>
      <w:marRight w:val="0"/>
      <w:marTop w:val="0"/>
      <w:marBottom w:val="0"/>
      <w:divBdr>
        <w:top w:val="none" w:sz="0" w:space="0" w:color="auto"/>
        <w:left w:val="none" w:sz="0" w:space="0" w:color="auto"/>
        <w:bottom w:val="none" w:sz="0" w:space="0" w:color="auto"/>
        <w:right w:val="none" w:sz="0" w:space="0" w:color="auto"/>
      </w:divBdr>
    </w:div>
    <w:div w:id="1753088670">
      <w:bodyDiv w:val="1"/>
      <w:marLeft w:val="0"/>
      <w:marRight w:val="0"/>
      <w:marTop w:val="0"/>
      <w:marBottom w:val="0"/>
      <w:divBdr>
        <w:top w:val="none" w:sz="0" w:space="0" w:color="auto"/>
        <w:left w:val="none" w:sz="0" w:space="0" w:color="auto"/>
        <w:bottom w:val="none" w:sz="0" w:space="0" w:color="auto"/>
        <w:right w:val="none" w:sz="0" w:space="0" w:color="auto"/>
      </w:divBdr>
    </w:div>
    <w:div w:id="1754165287">
      <w:bodyDiv w:val="1"/>
      <w:marLeft w:val="0"/>
      <w:marRight w:val="0"/>
      <w:marTop w:val="0"/>
      <w:marBottom w:val="0"/>
      <w:divBdr>
        <w:top w:val="none" w:sz="0" w:space="0" w:color="auto"/>
        <w:left w:val="none" w:sz="0" w:space="0" w:color="auto"/>
        <w:bottom w:val="none" w:sz="0" w:space="0" w:color="auto"/>
        <w:right w:val="none" w:sz="0" w:space="0" w:color="auto"/>
      </w:divBdr>
    </w:div>
    <w:div w:id="1754740559">
      <w:bodyDiv w:val="1"/>
      <w:marLeft w:val="0"/>
      <w:marRight w:val="0"/>
      <w:marTop w:val="0"/>
      <w:marBottom w:val="0"/>
      <w:divBdr>
        <w:top w:val="none" w:sz="0" w:space="0" w:color="auto"/>
        <w:left w:val="none" w:sz="0" w:space="0" w:color="auto"/>
        <w:bottom w:val="none" w:sz="0" w:space="0" w:color="auto"/>
        <w:right w:val="none" w:sz="0" w:space="0" w:color="auto"/>
      </w:divBdr>
    </w:div>
    <w:div w:id="1755202647">
      <w:bodyDiv w:val="1"/>
      <w:marLeft w:val="0"/>
      <w:marRight w:val="0"/>
      <w:marTop w:val="0"/>
      <w:marBottom w:val="0"/>
      <w:divBdr>
        <w:top w:val="none" w:sz="0" w:space="0" w:color="auto"/>
        <w:left w:val="none" w:sz="0" w:space="0" w:color="auto"/>
        <w:bottom w:val="none" w:sz="0" w:space="0" w:color="auto"/>
        <w:right w:val="none" w:sz="0" w:space="0" w:color="auto"/>
      </w:divBdr>
    </w:div>
    <w:div w:id="1757554579">
      <w:bodyDiv w:val="1"/>
      <w:marLeft w:val="0"/>
      <w:marRight w:val="0"/>
      <w:marTop w:val="0"/>
      <w:marBottom w:val="0"/>
      <w:divBdr>
        <w:top w:val="none" w:sz="0" w:space="0" w:color="auto"/>
        <w:left w:val="none" w:sz="0" w:space="0" w:color="auto"/>
        <w:bottom w:val="none" w:sz="0" w:space="0" w:color="auto"/>
        <w:right w:val="none" w:sz="0" w:space="0" w:color="auto"/>
      </w:divBdr>
    </w:div>
    <w:div w:id="1759592795">
      <w:bodyDiv w:val="1"/>
      <w:marLeft w:val="0"/>
      <w:marRight w:val="0"/>
      <w:marTop w:val="0"/>
      <w:marBottom w:val="0"/>
      <w:divBdr>
        <w:top w:val="none" w:sz="0" w:space="0" w:color="auto"/>
        <w:left w:val="none" w:sz="0" w:space="0" w:color="auto"/>
        <w:bottom w:val="none" w:sz="0" w:space="0" w:color="auto"/>
        <w:right w:val="none" w:sz="0" w:space="0" w:color="auto"/>
      </w:divBdr>
    </w:div>
    <w:div w:id="1760709247">
      <w:bodyDiv w:val="1"/>
      <w:marLeft w:val="0"/>
      <w:marRight w:val="0"/>
      <w:marTop w:val="0"/>
      <w:marBottom w:val="0"/>
      <w:divBdr>
        <w:top w:val="none" w:sz="0" w:space="0" w:color="auto"/>
        <w:left w:val="none" w:sz="0" w:space="0" w:color="auto"/>
        <w:bottom w:val="none" w:sz="0" w:space="0" w:color="auto"/>
        <w:right w:val="none" w:sz="0" w:space="0" w:color="auto"/>
      </w:divBdr>
    </w:div>
    <w:div w:id="1766419479">
      <w:bodyDiv w:val="1"/>
      <w:marLeft w:val="0"/>
      <w:marRight w:val="0"/>
      <w:marTop w:val="0"/>
      <w:marBottom w:val="0"/>
      <w:divBdr>
        <w:top w:val="none" w:sz="0" w:space="0" w:color="auto"/>
        <w:left w:val="none" w:sz="0" w:space="0" w:color="auto"/>
        <w:bottom w:val="none" w:sz="0" w:space="0" w:color="auto"/>
        <w:right w:val="none" w:sz="0" w:space="0" w:color="auto"/>
      </w:divBdr>
    </w:div>
    <w:div w:id="1766534327">
      <w:bodyDiv w:val="1"/>
      <w:marLeft w:val="0"/>
      <w:marRight w:val="0"/>
      <w:marTop w:val="0"/>
      <w:marBottom w:val="0"/>
      <w:divBdr>
        <w:top w:val="none" w:sz="0" w:space="0" w:color="auto"/>
        <w:left w:val="none" w:sz="0" w:space="0" w:color="auto"/>
        <w:bottom w:val="none" w:sz="0" w:space="0" w:color="auto"/>
        <w:right w:val="none" w:sz="0" w:space="0" w:color="auto"/>
      </w:divBdr>
    </w:div>
    <w:div w:id="1766731013">
      <w:bodyDiv w:val="1"/>
      <w:marLeft w:val="0"/>
      <w:marRight w:val="0"/>
      <w:marTop w:val="0"/>
      <w:marBottom w:val="0"/>
      <w:divBdr>
        <w:top w:val="none" w:sz="0" w:space="0" w:color="auto"/>
        <w:left w:val="none" w:sz="0" w:space="0" w:color="auto"/>
        <w:bottom w:val="none" w:sz="0" w:space="0" w:color="auto"/>
        <w:right w:val="none" w:sz="0" w:space="0" w:color="auto"/>
      </w:divBdr>
    </w:div>
    <w:div w:id="1767654999">
      <w:bodyDiv w:val="1"/>
      <w:marLeft w:val="0"/>
      <w:marRight w:val="0"/>
      <w:marTop w:val="0"/>
      <w:marBottom w:val="0"/>
      <w:divBdr>
        <w:top w:val="none" w:sz="0" w:space="0" w:color="auto"/>
        <w:left w:val="none" w:sz="0" w:space="0" w:color="auto"/>
        <w:bottom w:val="none" w:sz="0" w:space="0" w:color="auto"/>
        <w:right w:val="none" w:sz="0" w:space="0" w:color="auto"/>
      </w:divBdr>
    </w:div>
    <w:div w:id="1767995347">
      <w:bodyDiv w:val="1"/>
      <w:marLeft w:val="0"/>
      <w:marRight w:val="0"/>
      <w:marTop w:val="0"/>
      <w:marBottom w:val="0"/>
      <w:divBdr>
        <w:top w:val="none" w:sz="0" w:space="0" w:color="auto"/>
        <w:left w:val="none" w:sz="0" w:space="0" w:color="auto"/>
        <w:bottom w:val="none" w:sz="0" w:space="0" w:color="auto"/>
        <w:right w:val="none" w:sz="0" w:space="0" w:color="auto"/>
      </w:divBdr>
    </w:div>
    <w:div w:id="1768423665">
      <w:bodyDiv w:val="1"/>
      <w:marLeft w:val="0"/>
      <w:marRight w:val="0"/>
      <w:marTop w:val="0"/>
      <w:marBottom w:val="0"/>
      <w:divBdr>
        <w:top w:val="none" w:sz="0" w:space="0" w:color="auto"/>
        <w:left w:val="none" w:sz="0" w:space="0" w:color="auto"/>
        <w:bottom w:val="none" w:sz="0" w:space="0" w:color="auto"/>
        <w:right w:val="none" w:sz="0" w:space="0" w:color="auto"/>
      </w:divBdr>
    </w:div>
    <w:div w:id="1769036534">
      <w:bodyDiv w:val="1"/>
      <w:marLeft w:val="0"/>
      <w:marRight w:val="0"/>
      <w:marTop w:val="0"/>
      <w:marBottom w:val="0"/>
      <w:divBdr>
        <w:top w:val="none" w:sz="0" w:space="0" w:color="auto"/>
        <w:left w:val="none" w:sz="0" w:space="0" w:color="auto"/>
        <w:bottom w:val="none" w:sz="0" w:space="0" w:color="auto"/>
        <w:right w:val="none" w:sz="0" w:space="0" w:color="auto"/>
      </w:divBdr>
    </w:div>
    <w:div w:id="1770006925">
      <w:bodyDiv w:val="1"/>
      <w:marLeft w:val="0"/>
      <w:marRight w:val="0"/>
      <w:marTop w:val="0"/>
      <w:marBottom w:val="0"/>
      <w:divBdr>
        <w:top w:val="none" w:sz="0" w:space="0" w:color="auto"/>
        <w:left w:val="none" w:sz="0" w:space="0" w:color="auto"/>
        <w:bottom w:val="none" w:sz="0" w:space="0" w:color="auto"/>
        <w:right w:val="none" w:sz="0" w:space="0" w:color="auto"/>
      </w:divBdr>
    </w:div>
    <w:div w:id="1770814685">
      <w:bodyDiv w:val="1"/>
      <w:marLeft w:val="0"/>
      <w:marRight w:val="0"/>
      <w:marTop w:val="0"/>
      <w:marBottom w:val="0"/>
      <w:divBdr>
        <w:top w:val="none" w:sz="0" w:space="0" w:color="auto"/>
        <w:left w:val="none" w:sz="0" w:space="0" w:color="auto"/>
        <w:bottom w:val="none" w:sz="0" w:space="0" w:color="auto"/>
        <w:right w:val="none" w:sz="0" w:space="0" w:color="auto"/>
      </w:divBdr>
    </w:div>
    <w:div w:id="1771273487">
      <w:bodyDiv w:val="1"/>
      <w:marLeft w:val="0"/>
      <w:marRight w:val="0"/>
      <w:marTop w:val="0"/>
      <w:marBottom w:val="0"/>
      <w:divBdr>
        <w:top w:val="none" w:sz="0" w:space="0" w:color="auto"/>
        <w:left w:val="none" w:sz="0" w:space="0" w:color="auto"/>
        <w:bottom w:val="none" w:sz="0" w:space="0" w:color="auto"/>
        <w:right w:val="none" w:sz="0" w:space="0" w:color="auto"/>
      </w:divBdr>
    </w:div>
    <w:div w:id="1771732861">
      <w:bodyDiv w:val="1"/>
      <w:marLeft w:val="0"/>
      <w:marRight w:val="0"/>
      <w:marTop w:val="0"/>
      <w:marBottom w:val="0"/>
      <w:divBdr>
        <w:top w:val="none" w:sz="0" w:space="0" w:color="auto"/>
        <w:left w:val="none" w:sz="0" w:space="0" w:color="auto"/>
        <w:bottom w:val="none" w:sz="0" w:space="0" w:color="auto"/>
        <w:right w:val="none" w:sz="0" w:space="0" w:color="auto"/>
      </w:divBdr>
    </w:div>
    <w:div w:id="1774400087">
      <w:bodyDiv w:val="1"/>
      <w:marLeft w:val="0"/>
      <w:marRight w:val="0"/>
      <w:marTop w:val="0"/>
      <w:marBottom w:val="0"/>
      <w:divBdr>
        <w:top w:val="none" w:sz="0" w:space="0" w:color="auto"/>
        <w:left w:val="none" w:sz="0" w:space="0" w:color="auto"/>
        <w:bottom w:val="none" w:sz="0" w:space="0" w:color="auto"/>
        <w:right w:val="none" w:sz="0" w:space="0" w:color="auto"/>
      </w:divBdr>
    </w:div>
    <w:div w:id="1776899126">
      <w:bodyDiv w:val="1"/>
      <w:marLeft w:val="0"/>
      <w:marRight w:val="0"/>
      <w:marTop w:val="0"/>
      <w:marBottom w:val="0"/>
      <w:divBdr>
        <w:top w:val="none" w:sz="0" w:space="0" w:color="auto"/>
        <w:left w:val="none" w:sz="0" w:space="0" w:color="auto"/>
        <w:bottom w:val="none" w:sz="0" w:space="0" w:color="auto"/>
        <w:right w:val="none" w:sz="0" w:space="0" w:color="auto"/>
      </w:divBdr>
    </w:div>
    <w:div w:id="1778057415">
      <w:bodyDiv w:val="1"/>
      <w:marLeft w:val="0"/>
      <w:marRight w:val="0"/>
      <w:marTop w:val="0"/>
      <w:marBottom w:val="0"/>
      <w:divBdr>
        <w:top w:val="none" w:sz="0" w:space="0" w:color="auto"/>
        <w:left w:val="none" w:sz="0" w:space="0" w:color="auto"/>
        <w:bottom w:val="none" w:sz="0" w:space="0" w:color="auto"/>
        <w:right w:val="none" w:sz="0" w:space="0" w:color="auto"/>
      </w:divBdr>
    </w:div>
    <w:div w:id="1778981021">
      <w:bodyDiv w:val="1"/>
      <w:marLeft w:val="0"/>
      <w:marRight w:val="0"/>
      <w:marTop w:val="0"/>
      <w:marBottom w:val="0"/>
      <w:divBdr>
        <w:top w:val="none" w:sz="0" w:space="0" w:color="auto"/>
        <w:left w:val="none" w:sz="0" w:space="0" w:color="auto"/>
        <w:bottom w:val="none" w:sz="0" w:space="0" w:color="auto"/>
        <w:right w:val="none" w:sz="0" w:space="0" w:color="auto"/>
      </w:divBdr>
    </w:div>
    <w:div w:id="1779371331">
      <w:bodyDiv w:val="1"/>
      <w:marLeft w:val="0"/>
      <w:marRight w:val="0"/>
      <w:marTop w:val="0"/>
      <w:marBottom w:val="0"/>
      <w:divBdr>
        <w:top w:val="none" w:sz="0" w:space="0" w:color="auto"/>
        <w:left w:val="none" w:sz="0" w:space="0" w:color="auto"/>
        <w:bottom w:val="none" w:sz="0" w:space="0" w:color="auto"/>
        <w:right w:val="none" w:sz="0" w:space="0" w:color="auto"/>
      </w:divBdr>
    </w:div>
    <w:div w:id="1779451072">
      <w:bodyDiv w:val="1"/>
      <w:marLeft w:val="0"/>
      <w:marRight w:val="0"/>
      <w:marTop w:val="0"/>
      <w:marBottom w:val="0"/>
      <w:divBdr>
        <w:top w:val="none" w:sz="0" w:space="0" w:color="auto"/>
        <w:left w:val="none" w:sz="0" w:space="0" w:color="auto"/>
        <w:bottom w:val="none" w:sz="0" w:space="0" w:color="auto"/>
        <w:right w:val="none" w:sz="0" w:space="0" w:color="auto"/>
      </w:divBdr>
    </w:div>
    <w:div w:id="1779521800">
      <w:bodyDiv w:val="1"/>
      <w:marLeft w:val="0"/>
      <w:marRight w:val="0"/>
      <w:marTop w:val="0"/>
      <w:marBottom w:val="0"/>
      <w:divBdr>
        <w:top w:val="none" w:sz="0" w:space="0" w:color="auto"/>
        <w:left w:val="none" w:sz="0" w:space="0" w:color="auto"/>
        <w:bottom w:val="none" w:sz="0" w:space="0" w:color="auto"/>
        <w:right w:val="none" w:sz="0" w:space="0" w:color="auto"/>
      </w:divBdr>
    </w:div>
    <w:div w:id="1779835302">
      <w:bodyDiv w:val="1"/>
      <w:marLeft w:val="0"/>
      <w:marRight w:val="0"/>
      <w:marTop w:val="0"/>
      <w:marBottom w:val="0"/>
      <w:divBdr>
        <w:top w:val="none" w:sz="0" w:space="0" w:color="auto"/>
        <w:left w:val="none" w:sz="0" w:space="0" w:color="auto"/>
        <w:bottom w:val="none" w:sz="0" w:space="0" w:color="auto"/>
        <w:right w:val="none" w:sz="0" w:space="0" w:color="auto"/>
      </w:divBdr>
    </w:div>
    <w:div w:id="1780223126">
      <w:bodyDiv w:val="1"/>
      <w:marLeft w:val="0"/>
      <w:marRight w:val="0"/>
      <w:marTop w:val="0"/>
      <w:marBottom w:val="0"/>
      <w:divBdr>
        <w:top w:val="none" w:sz="0" w:space="0" w:color="auto"/>
        <w:left w:val="none" w:sz="0" w:space="0" w:color="auto"/>
        <w:bottom w:val="none" w:sz="0" w:space="0" w:color="auto"/>
        <w:right w:val="none" w:sz="0" w:space="0" w:color="auto"/>
      </w:divBdr>
    </w:div>
    <w:div w:id="1781143251">
      <w:bodyDiv w:val="1"/>
      <w:marLeft w:val="0"/>
      <w:marRight w:val="0"/>
      <w:marTop w:val="0"/>
      <w:marBottom w:val="0"/>
      <w:divBdr>
        <w:top w:val="none" w:sz="0" w:space="0" w:color="auto"/>
        <w:left w:val="none" w:sz="0" w:space="0" w:color="auto"/>
        <w:bottom w:val="none" w:sz="0" w:space="0" w:color="auto"/>
        <w:right w:val="none" w:sz="0" w:space="0" w:color="auto"/>
      </w:divBdr>
    </w:div>
    <w:div w:id="1781949767">
      <w:bodyDiv w:val="1"/>
      <w:marLeft w:val="0"/>
      <w:marRight w:val="0"/>
      <w:marTop w:val="0"/>
      <w:marBottom w:val="0"/>
      <w:divBdr>
        <w:top w:val="none" w:sz="0" w:space="0" w:color="auto"/>
        <w:left w:val="none" w:sz="0" w:space="0" w:color="auto"/>
        <w:bottom w:val="none" w:sz="0" w:space="0" w:color="auto"/>
        <w:right w:val="none" w:sz="0" w:space="0" w:color="auto"/>
      </w:divBdr>
    </w:div>
    <w:div w:id="1785345098">
      <w:bodyDiv w:val="1"/>
      <w:marLeft w:val="0"/>
      <w:marRight w:val="0"/>
      <w:marTop w:val="0"/>
      <w:marBottom w:val="0"/>
      <w:divBdr>
        <w:top w:val="none" w:sz="0" w:space="0" w:color="auto"/>
        <w:left w:val="none" w:sz="0" w:space="0" w:color="auto"/>
        <w:bottom w:val="none" w:sz="0" w:space="0" w:color="auto"/>
        <w:right w:val="none" w:sz="0" w:space="0" w:color="auto"/>
      </w:divBdr>
    </w:div>
    <w:div w:id="1785660528">
      <w:bodyDiv w:val="1"/>
      <w:marLeft w:val="0"/>
      <w:marRight w:val="0"/>
      <w:marTop w:val="0"/>
      <w:marBottom w:val="0"/>
      <w:divBdr>
        <w:top w:val="none" w:sz="0" w:space="0" w:color="auto"/>
        <w:left w:val="none" w:sz="0" w:space="0" w:color="auto"/>
        <w:bottom w:val="none" w:sz="0" w:space="0" w:color="auto"/>
        <w:right w:val="none" w:sz="0" w:space="0" w:color="auto"/>
      </w:divBdr>
    </w:div>
    <w:div w:id="1788543537">
      <w:bodyDiv w:val="1"/>
      <w:marLeft w:val="0"/>
      <w:marRight w:val="0"/>
      <w:marTop w:val="0"/>
      <w:marBottom w:val="0"/>
      <w:divBdr>
        <w:top w:val="none" w:sz="0" w:space="0" w:color="auto"/>
        <w:left w:val="none" w:sz="0" w:space="0" w:color="auto"/>
        <w:bottom w:val="none" w:sz="0" w:space="0" w:color="auto"/>
        <w:right w:val="none" w:sz="0" w:space="0" w:color="auto"/>
      </w:divBdr>
    </w:div>
    <w:div w:id="1791433084">
      <w:bodyDiv w:val="1"/>
      <w:marLeft w:val="0"/>
      <w:marRight w:val="0"/>
      <w:marTop w:val="0"/>
      <w:marBottom w:val="0"/>
      <w:divBdr>
        <w:top w:val="none" w:sz="0" w:space="0" w:color="auto"/>
        <w:left w:val="none" w:sz="0" w:space="0" w:color="auto"/>
        <w:bottom w:val="none" w:sz="0" w:space="0" w:color="auto"/>
        <w:right w:val="none" w:sz="0" w:space="0" w:color="auto"/>
      </w:divBdr>
    </w:div>
    <w:div w:id="1791703815">
      <w:bodyDiv w:val="1"/>
      <w:marLeft w:val="0"/>
      <w:marRight w:val="0"/>
      <w:marTop w:val="0"/>
      <w:marBottom w:val="0"/>
      <w:divBdr>
        <w:top w:val="none" w:sz="0" w:space="0" w:color="auto"/>
        <w:left w:val="none" w:sz="0" w:space="0" w:color="auto"/>
        <w:bottom w:val="none" w:sz="0" w:space="0" w:color="auto"/>
        <w:right w:val="none" w:sz="0" w:space="0" w:color="auto"/>
      </w:divBdr>
    </w:div>
    <w:div w:id="1792243840">
      <w:bodyDiv w:val="1"/>
      <w:marLeft w:val="0"/>
      <w:marRight w:val="0"/>
      <w:marTop w:val="0"/>
      <w:marBottom w:val="0"/>
      <w:divBdr>
        <w:top w:val="none" w:sz="0" w:space="0" w:color="auto"/>
        <w:left w:val="none" w:sz="0" w:space="0" w:color="auto"/>
        <w:bottom w:val="none" w:sz="0" w:space="0" w:color="auto"/>
        <w:right w:val="none" w:sz="0" w:space="0" w:color="auto"/>
      </w:divBdr>
    </w:div>
    <w:div w:id="1793938613">
      <w:bodyDiv w:val="1"/>
      <w:marLeft w:val="0"/>
      <w:marRight w:val="0"/>
      <w:marTop w:val="0"/>
      <w:marBottom w:val="0"/>
      <w:divBdr>
        <w:top w:val="none" w:sz="0" w:space="0" w:color="auto"/>
        <w:left w:val="none" w:sz="0" w:space="0" w:color="auto"/>
        <w:bottom w:val="none" w:sz="0" w:space="0" w:color="auto"/>
        <w:right w:val="none" w:sz="0" w:space="0" w:color="auto"/>
      </w:divBdr>
    </w:div>
    <w:div w:id="1796369446">
      <w:bodyDiv w:val="1"/>
      <w:marLeft w:val="0"/>
      <w:marRight w:val="0"/>
      <w:marTop w:val="0"/>
      <w:marBottom w:val="0"/>
      <w:divBdr>
        <w:top w:val="none" w:sz="0" w:space="0" w:color="auto"/>
        <w:left w:val="none" w:sz="0" w:space="0" w:color="auto"/>
        <w:bottom w:val="none" w:sz="0" w:space="0" w:color="auto"/>
        <w:right w:val="none" w:sz="0" w:space="0" w:color="auto"/>
      </w:divBdr>
    </w:div>
    <w:div w:id="1797262203">
      <w:bodyDiv w:val="1"/>
      <w:marLeft w:val="0"/>
      <w:marRight w:val="0"/>
      <w:marTop w:val="0"/>
      <w:marBottom w:val="0"/>
      <w:divBdr>
        <w:top w:val="none" w:sz="0" w:space="0" w:color="auto"/>
        <w:left w:val="none" w:sz="0" w:space="0" w:color="auto"/>
        <w:bottom w:val="none" w:sz="0" w:space="0" w:color="auto"/>
        <w:right w:val="none" w:sz="0" w:space="0" w:color="auto"/>
      </w:divBdr>
    </w:div>
    <w:div w:id="1797946877">
      <w:bodyDiv w:val="1"/>
      <w:marLeft w:val="0"/>
      <w:marRight w:val="0"/>
      <w:marTop w:val="0"/>
      <w:marBottom w:val="0"/>
      <w:divBdr>
        <w:top w:val="none" w:sz="0" w:space="0" w:color="auto"/>
        <w:left w:val="none" w:sz="0" w:space="0" w:color="auto"/>
        <w:bottom w:val="none" w:sz="0" w:space="0" w:color="auto"/>
        <w:right w:val="none" w:sz="0" w:space="0" w:color="auto"/>
      </w:divBdr>
    </w:div>
    <w:div w:id="1798333403">
      <w:bodyDiv w:val="1"/>
      <w:marLeft w:val="0"/>
      <w:marRight w:val="0"/>
      <w:marTop w:val="0"/>
      <w:marBottom w:val="0"/>
      <w:divBdr>
        <w:top w:val="none" w:sz="0" w:space="0" w:color="auto"/>
        <w:left w:val="none" w:sz="0" w:space="0" w:color="auto"/>
        <w:bottom w:val="none" w:sz="0" w:space="0" w:color="auto"/>
        <w:right w:val="none" w:sz="0" w:space="0" w:color="auto"/>
      </w:divBdr>
    </w:div>
    <w:div w:id="1800763307">
      <w:bodyDiv w:val="1"/>
      <w:marLeft w:val="0"/>
      <w:marRight w:val="0"/>
      <w:marTop w:val="0"/>
      <w:marBottom w:val="0"/>
      <w:divBdr>
        <w:top w:val="none" w:sz="0" w:space="0" w:color="auto"/>
        <w:left w:val="none" w:sz="0" w:space="0" w:color="auto"/>
        <w:bottom w:val="none" w:sz="0" w:space="0" w:color="auto"/>
        <w:right w:val="none" w:sz="0" w:space="0" w:color="auto"/>
      </w:divBdr>
    </w:div>
    <w:div w:id="1801261636">
      <w:bodyDiv w:val="1"/>
      <w:marLeft w:val="0"/>
      <w:marRight w:val="0"/>
      <w:marTop w:val="0"/>
      <w:marBottom w:val="0"/>
      <w:divBdr>
        <w:top w:val="none" w:sz="0" w:space="0" w:color="auto"/>
        <w:left w:val="none" w:sz="0" w:space="0" w:color="auto"/>
        <w:bottom w:val="none" w:sz="0" w:space="0" w:color="auto"/>
        <w:right w:val="none" w:sz="0" w:space="0" w:color="auto"/>
      </w:divBdr>
    </w:div>
    <w:div w:id="1801418578">
      <w:bodyDiv w:val="1"/>
      <w:marLeft w:val="0"/>
      <w:marRight w:val="0"/>
      <w:marTop w:val="0"/>
      <w:marBottom w:val="0"/>
      <w:divBdr>
        <w:top w:val="none" w:sz="0" w:space="0" w:color="auto"/>
        <w:left w:val="none" w:sz="0" w:space="0" w:color="auto"/>
        <w:bottom w:val="none" w:sz="0" w:space="0" w:color="auto"/>
        <w:right w:val="none" w:sz="0" w:space="0" w:color="auto"/>
      </w:divBdr>
    </w:div>
    <w:div w:id="1801728862">
      <w:bodyDiv w:val="1"/>
      <w:marLeft w:val="0"/>
      <w:marRight w:val="0"/>
      <w:marTop w:val="0"/>
      <w:marBottom w:val="0"/>
      <w:divBdr>
        <w:top w:val="none" w:sz="0" w:space="0" w:color="auto"/>
        <w:left w:val="none" w:sz="0" w:space="0" w:color="auto"/>
        <w:bottom w:val="none" w:sz="0" w:space="0" w:color="auto"/>
        <w:right w:val="none" w:sz="0" w:space="0" w:color="auto"/>
      </w:divBdr>
    </w:div>
    <w:div w:id="1802310646">
      <w:bodyDiv w:val="1"/>
      <w:marLeft w:val="0"/>
      <w:marRight w:val="0"/>
      <w:marTop w:val="0"/>
      <w:marBottom w:val="0"/>
      <w:divBdr>
        <w:top w:val="none" w:sz="0" w:space="0" w:color="auto"/>
        <w:left w:val="none" w:sz="0" w:space="0" w:color="auto"/>
        <w:bottom w:val="none" w:sz="0" w:space="0" w:color="auto"/>
        <w:right w:val="none" w:sz="0" w:space="0" w:color="auto"/>
      </w:divBdr>
    </w:div>
    <w:div w:id="1802991518">
      <w:bodyDiv w:val="1"/>
      <w:marLeft w:val="0"/>
      <w:marRight w:val="0"/>
      <w:marTop w:val="0"/>
      <w:marBottom w:val="0"/>
      <w:divBdr>
        <w:top w:val="none" w:sz="0" w:space="0" w:color="auto"/>
        <w:left w:val="none" w:sz="0" w:space="0" w:color="auto"/>
        <w:bottom w:val="none" w:sz="0" w:space="0" w:color="auto"/>
        <w:right w:val="none" w:sz="0" w:space="0" w:color="auto"/>
      </w:divBdr>
    </w:div>
    <w:div w:id="1803575373">
      <w:bodyDiv w:val="1"/>
      <w:marLeft w:val="0"/>
      <w:marRight w:val="0"/>
      <w:marTop w:val="0"/>
      <w:marBottom w:val="0"/>
      <w:divBdr>
        <w:top w:val="none" w:sz="0" w:space="0" w:color="auto"/>
        <w:left w:val="none" w:sz="0" w:space="0" w:color="auto"/>
        <w:bottom w:val="none" w:sz="0" w:space="0" w:color="auto"/>
        <w:right w:val="none" w:sz="0" w:space="0" w:color="auto"/>
      </w:divBdr>
    </w:div>
    <w:div w:id="1804227730">
      <w:bodyDiv w:val="1"/>
      <w:marLeft w:val="0"/>
      <w:marRight w:val="0"/>
      <w:marTop w:val="0"/>
      <w:marBottom w:val="0"/>
      <w:divBdr>
        <w:top w:val="none" w:sz="0" w:space="0" w:color="auto"/>
        <w:left w:val="none" w:sz="0" w:space="0" w:color="auto"/>
        <w:bottom w:val="none" w:sz="0" w:space="0" w:color="auto"/>
        <w:right w:val="none" w:sz="0" w:space="0" w:color="auto"/>
      </w:divBdr>
    </w:div>
    <w:div w:id="1804276527">
      <w:bodyDiv w:val="1"/>
      <w:marLeft w:val="0"/>
      <w:marRight w:val="0"/>
      <w:marTop w:val="0"/>
      <w:marBottom w:val="0"/>
      <w:divBdr>
        <w:top w:val="none" w:sz="0" w:space="0" w:color="auto"/>
        <w:left w:val="none" w:sz="0" w:space="0" w:color="auto"/>
        <w:bottom w:val="none" w:sz="0" w:space="0" w:color="auto"/>
        <w:right w:val="none" w:sz="0" w:space="0" w:color="auto"/>
      </w:divBdr>
    </w:div>
    <w:div w:id="1805461706">
      <w:bodyDiv w:val="1"/>
      <w:marLeft w:val="0"/>
      <w:marRight w:val="0"/>
      <w:marTop w:val="0"/>
      <w:marBottom w:val="0"/>
      <w:divBdr>
        <w:top w:val="none" w:sz="0" w:space="0" w:color="auto"/>
        <w:left w:val="none" w:sz="0" w:space="0" w:color="auto"/>
        <w:bottom w:val="none" w:sz="0" w:space="0" w:color="auto"/>
        <w:right w:val="none" w:sz="0" w:space="0" w:color="auto"/>
      </w:divBdr>
    </w:div>
    <w:div w:id="1808279768">
      <w:bodyDiv w:val="1"/>
      <w:marLeft w:val="0"/>
      <w:marRight w:val="0"/>
      <w:marTop w:val="0"/>
      <w:marBottom w:val="0"/>
      <w:divBdr>
        <w:top w:val="none" w:sz="0" w:space="0" w:color="auto"/>
        <w:left w:val="none" w:sz="0" w:space="0" w:color="auto"/>
        <w:bottom w:val="none" w:sz="0" w:space="0" w:color="auto"/>
        <w:right w:val="none" w:sz="0" w:space="0" w:color="auto"/>
      </w:divBdr>
    </w:div>
    <w:div w:id="1809123335">
      <w:bodyDiv w:val="1"/>
      <w:marLeft w:val="0"/>
      <w:marRight w:val="0"/>
      <w:marTop w:val="0"/>
      <w:marBottom w:val="0"/>
      <w:divBdr>
        <w:top w:val="none" w:sz="0" w:space="0" w:color="auto"/>
        <w:left w:val="none" w:sz="0" w:space="0" w:color="auto"/>
        <w:bottom w:val="none" w:sz="0" w:space="0" w:color="auto"/>
        <w:right w:val="none" w:sz="0" w:space="0" w:color="auto"/>
      </w:divBdr>
    </w:div>
    <w:div w:id="1809780208">
      <w:bodyDiv w:val="1"/>
      <w:marLeft w:val="0"/>
      <w:marRight w:val="0"/>
      <w:marTop w:val="0"/>
      <w:marBottom w:val="0"/>
      <w:divBdr>
        <w:top w:val="none" w:sz="0" w:space="0" w:color="auto"/>
        <w:left w:val="none" w:sz="0" w:space="0" w:color="auto"/>
        <w:bottom w:val="none" w:sz="0" w:space="0" w:color="auto"/>
        <w:right w:val="none" w:sz="0" w:space="0" w:color="auto"/>
      </w:divBdr>
    </w:div>
    <w:div w:id="1810315990">
      <w:bodyDiv w:val="1"/>
      <w:marLeft w:val="0"/>
      <w:marRight w:val="0"/>
      <w:marTop w:val="0"/>
      <w:marBottom w:val="0"/>
      <w:divBdr>
        <w:top w:val="none" w:sz="0" w:space="0" w:color="auto"/>
        <w:left w:val="none" w:sz="0" w:space="0" w:color="auto"/>
        <w:bottom w:val="none" w:sz="0" w:space="0" w:color="auto"/>
        <w:right w:val="none" w:sz="0" w:space="0" w:color="auto"/>
      </w:divBdr>
    </w:div>
    <w:div w:id="1811508042">
      <w:bodyDiv w:val="1"/>
      <w:marLeft w:val="0"/>
      <w:marRight w:val="0"/>
      <w:marTop w:val="0"/>
      <w:marBottom w:val="0"/>
      <w:divBdr>
        <w:top w:val="none" w:sz="0" w:space="0" w:color="auto"/>
        <w:left w:val="none" w:sz="0" w:space="0" w:color="auto"/>
        <w:bottom w:val="none" w:sz="0" w:space="0" w:color="auto"/>
        <w:right w:val="none" w:sz="0" w:space="0" w:color="auto"/>
      </w:divBdr>
    </w:div>
    <w:div w:id="1812284398">
      <w:bodyDiv w:val="1"/>
      <w:marLeft w:val="0"/>
      <w:marRight w:val="0"/>
      <w:marTop w:val="0"/>
      <w:marBottom w:val="0"/>
      <w:divBdr>
        <w:top w:val="none" w:sz="0" w:space="0" w:color="auto"/>
        <w:left w:val="none" w:sz="0" w:space="0" w:color="auto"/>
        <w:bottom w:val="none" w:sz="0" w:space="0" w:color="auto"/>
        <w:right w:val="none" w:sz="0" w:space="0" w:color="auto"/>
      </w:divBdr>
    </w:div>
    <w:div w:id="1819035452">
      <w:bodyDiv w:val="1"/>
      <w:marLeft w:val="0"/>
      <w:marRight w:val="0"/>
      <w:marTop w:val="0"/>
      <w:marBottom w:val="0"/>
      <w:divBdr>
        <w:top w:val="none" w:sz="0" w:space="0" w:color="auto"/>
        <w:left w:val="none" w:sz="0" w:space="0" w:color="auto"/>
        <w:bottom w:val="none" w:sz="0" w:space="0" w:color="auto"/>
        <w:right w:val="none" w:sz="0" w:space="0" w:color="auto"/>
      </w:divBdr>
    </w:div>
    <w:div w:id="1821382626">
      <w:bodyDiv w:val="1"/>
      <w:marLeft w:val="0"/>
      <w:marRight w:val="0"/>
      <w:marTop w:val="0"/>
      <w:marBottom w:val="0"/>
      <w:divBdr>
        <w:top w:val="none" w:sz="0" w:space="0" w:color="auto"/>
        <w:left w:val="none" w:sz="0" w:space="0" w:color="auto"/>
        <w:bottom w:val="none" w:sz="0" w:space="0" w:color="auto"/>
        <w:right w:val="none" w:sz="0" w:space="0" w:color="auto"/>
      </w:divBdr>
    </w:div>
    <w:div w:id="1823540293">
      <w:bodyDiv w:val="1"/>
      <w:marLeft w:val="0"/>
      <w:marRight w:val="0"/>
      <w:marTop w:val="0"/>
      <w:marBottom w:val="0"/>
      <w:divBdr>
        <w:top w:val="none" w:sz="0" w:space="0" w:color="auto"/>
        <w:left w:val="none" w:sz="0" w:space="0" w:color="auto"/>
        <w:bottom w:val="none" w:sz="0" w:space="0" w:color="auto"/>
        <w:right w:val="none" w:sz="0" w:space="0" w:color="auto"/>
      </w:divBdr>
    </w:div>
    <w:div w:id="1823963152">
      <w:bodyDiv w:val="1"/>
      <w:marLeft w:val="0"/>
      <w:marRight w:val="0"/>
      <w:marTop w:val="0"/>
      <w:marBottom w:val="0"/>
      <w:divBdr>
        <w:top w:val="none" w:sz="0" w:space="0" w:color="auto"/>
        <w:left w:val="none" w:sz="0" w:space="0" w:color="auto"/>
        <w:bottom w:val="none" w:sz="0" w:space="0" w:color="auto"/>
        <w:right w:val="none" w:sz="0" w:space="0" w:color="auto"/>
      </w:divBdr>
    </w:div>
    <w:div w:id="1824010439">
      <w:bodyDiv w:val="1"/>
      <w:marLeft w:val="0"/>
      <w:marRight w:val="0"/>
      <w:marTop w:val="0"/>
      <w:marBottom w:val="0"/>
      <w:divBdr>
        <w:top w:val="none" w:sz="0" w:space="0" w:color="auto"/>
        <w:left w:val="none" w:sz="0" w:space="0" w:color="auto"/>
        <w:bottom w:val="none" w:sz="0" w:space="0" w:color="auto"/>
        <w:right w:val="none" w:sz="0" w:space="0" w:color="auto"/>
      </w:divBdr>
    </w:div>
    <w:div w:id="1824617296">
      <w:bodyDiv w:val="1"/>
      <w:marLeft w:val="0"/>
      <w:marRight w:val="0"/>
      <w:marTop w:val="0"/>
      <w:marBottom w:val="0"/>
      <w:divBdr>
        <w:top w:val="none" w:sz="0" w:space="0" w:color="auto"/>
        <w:left w:val="none" w:sz="0" w:space="0" w:color="auto"/>
        <w:bottom w:val="none" w:sz="0" w:space="0" w:color="auto"/>
        <w:right w:val="none" w:sz="0" w:space="0" w:color="auto"/>
      </w:divBdr>
    </w:div>
    <w:div w:id="1827284681">
      <w:bodyDiv w:val="1"/>
      <w:marLeft w:val="0"/>
      <w:marRight w:val="0"/>
      <w:marTop w:val="0"/>
      <w:marBottom w:val="0"/>
      <w:divBdr>
        <w:top w:val="none" w:sz="0" w:space="0" w:color="auto"/>
        <w:left w:val="none" w:sz="0" w:space="0" w:color="auto"/>
        <w:bottom w:val="none" w:sz="0" w:space="0" w:color="auto"/>
        <w:right w:val="none" w:sz="0" w:space="0" w:color="auto"/>
      </w:divBdr>
    </w:div>
    <w:div w:id="1830242585">
      <w:bodyDiv w:val="1"/>
      <w:marLeft w:val="0"/>
      <w:marRight w:val="0"/>
      <w:marTop w:val="0"/>
      <w:marBottom w:val="0"/>
      <w:divBdr>
        <w:top w:val="none" w:sz="0" w:space="0" w:color="auto"/>
        <w:left w:val="none" w:sz="0" w:space="0" w:color="auto"/>
        <w:bottom w:val="none" w:sz="0" w:space="0" w:color="auto"/>
        <w:right w:val="none" w:sz="0" w:space="0" w:color="auto"/>
      </w:divBdr>
    </w:div>
    <w:div w:id="1830444852">
      <w:bodyDiv w:val="1"/>
      <w:marLeft w:val="0"/>
      <w:marRight w:val="0"/>
      <w:marTop w:val="0"/>
      <w:marBottom w:val="0"/>
      <w:divBdr>
        <w:top w:val="none" w:sz="0" w:space="0" w:color="auto"/>
        <w:left w:val="none" w:sz="0" w:space="0" w:color="auto"/>
        <w:bottom w:val="none" w:sz="0" w:space="0" w:color="auto"/>
        <w:right w:val="none" w:sz="0" w:space="0" w:color="auto"/>
      </w:divBdr>
    </w:div>
    <w:div w:id="1830630840">
      <w:bodyDiv w:val="1"/>
      <w:marLeft w:val="0"/>
      <w:marRight w:val="0"/>
      <w:marTop w:val="0"/>
      <w:marBottom w:val="0"/>
      <w:divBdr>
        <w:top w:val="none" w:sz="0" w:space="0" w:color="auto"/>
        <w:left w:val="none" w:sz="0" w:space="0" w:color="auto"/>
        <w:bottom w:val="none" w:sz="0" w:space="0" w:color="auto"/>
        <w:right w:val="none" w:sz="0" w:space="0" w:color="auto"/>
      </w:divBdr>
    </w:div>
    <w:div w:id="1831678508">
      <w:bodyDiv w:val="1"/>
      <w:marLeft w:val="0"/>
      <w:marRight w:val="0"/>
      <w:marTop w:val="0"/>
      <w:marBottom w:val="0"/>
      <w:divBdr>
        <w:top w:val="none" w:sz="0" w:space="0" w:color="auto"/>
        <w:left w:val="none" w:sz="0" w:space="0" w:color="auto"/>
        <w:bottom w:val="none" w:sz="0" w:space="0" w:color="auto"/>
        <w:right w:val="none" w:sz="0" w:space="0" w:color="auto"/>
      </w:divBdr>
    </w:div>
    <w:div w:id="1832403517">
      <w:bodyDiv w:val="1"/>
      <w:marLeft w:val="0"/>
      <w:marRight w:val="0"/>
      <w:marTop w:val="0"/>
      <w:marBottom w:val="0"/>
      <w:divBdr>
        <w:top w:val="none" w:sz="0" w:space="0" w:color="auto"/>
        <w:left w:val="none" w:sz="0" w:space="0" w:color="auto"/>
        <w:bottom w:val="none" w:sz="0" w:space="0" w:color="auto"/>
        <w:right w:val="none" w:sz="0" w:space="0" w:color="auto"/>
      </w:divBdr>
    </w:div>
    <w:div w:id="1832524404">
      <w:bodyDiv w:val="1"/>
      <w:marLeft w:val="0"/>
      <w:marRight w:val="0"/>
      <w:marTop w:val="0"/>
      <w:marBottom w:val="0"/>
      <w:divBdr>
        <w:top w:val="none" w:sz="0" w:space="0" w:color="auto"/>
        <w:left w:val="none" w:sz="0" w:space="0" w:color="auto"/>
        <w:bottom w:val="none" w:sz="0" w:space="0" w:color="auto"/>
        <w:right w:val="none" w:sz="0" w:space="0" w:color="auto"/>
      </w:divBdr>
    </w:div>
    <w:div w:id="1832604109">
      <w:bodyDiv w:val="1"/>
      <w:marLeft w:val="0"/>
      <w:marRight w:val="0"/>
      <w:marTop w:val="0"/>
      <w:marBottom w:val="0"/>
      <w:divBdr>
        <w:top w:val="none" w:sz="0" w:space="0" w:color="auto"/>
        <w:left w:val="none" w:sz="0" w:space="0" w:color="auto"/>
        <w:bottom w:val="none" w:sz="0" w:space="0" w:color="auto"/>
        <w:right w:val="none" w:sz="0" w:space="0" w:color="auto"/>
      </w:divBdr>
    </w:div>
    <w:div w:id="1836149315">
      <w:bodyDiv w:val="1"/>
      <w:marLeft w:val="0"/>
      <w:marRight w:val="0"/>
      <w:marTop w:val="0"/>
      <w:marBottom w:val="0"/>
      <w:divBdr>
        <w:top w:val="none" w:sz="0" w:space="0" w:color="auto"/>
        <w:left w:val="none" w:sz="0" w:space="0" w:color="auto"/>
        <w:bottom w:val="none" w:sz="0" w:space="0" w:color="auto"/>
        <w:right w:val="none" w:sz="0" w:space="0" w:color="auto"/>
      </w:divBdr>
    </w:div>
    <w:div w:id="1836408935">
      <w:bodyDiv w:val="1"/>
      <w:marLeft w:val="0"/>
      <w:marRight w:val="0"/>
      <w:marTop w:val="0"/>
      <w:marBottom w:val="0"/>
      <w:divBdr>
        <w:top w:val="none" w:sz="0" w:space="0" w:color="auto"/>
        <w:left w:val="none" w:sz="0" w:space="0" w:color="auto"/>
        <w:bottom w:val="none" w:sz="0" w:space="0" w:color="auto"/>
        <w:right w:val="none" w:sz="0" w:space="0" w:color="auto"/>
      </w:divBdr>
    </w:div>
    <w:div w:id="1837502020">
      <w:bodyDiv w:val="1"/>
      <w:marLeft w:val="0"/>
      <w:marRight w:val="0"/>
      <w:marTop w:val="0"/>
      <w:marBottom w:val="0"/>
      <w:divBdr>
        <w:top w:val="none" w:sz="0" w:space="0" w:color="auto"/>
        <w:left w:val="none" w:sz="0" w:space="0" w:color="auto"/>
        <w:bottom w:val="none" w:sz="0" w:space="0" w:color="auto"/>
        <w:right w:val="none" w:sz="0" w:space="0" w:color="auto"/>
      </w:divBdr>
    </w:div>
    <w:div w:id="1839491514">
      <w:bodyDiv w:val="1"/>
      <w:marLeft w:val="0"/>
      <w:marRight w:val="0"/>
      <w:marTop w:val="0"/>
      <w:marBottom w:val="0"/>
      <w:divBdr>
        <w:top w:val="none" w:sz="0" w:space="0" w:color="auto"/>
        <w:left w:val="none" w:sz="0" w:space="0" w:color="auto"/>
        <w:bottom w:val="none" w:sz="0" w:space="0" w:color="auto"/>
        <w:right w:val="none" w:sz="0" w:space="0" w:color="auto"/>
      </w:divBdr>
    </w:div>
    <w:div w:id="1840609254">
      <w:bodyDiv w:val="1"/>
      <w:marLeft w:val="0"/>
      <w:marRight w:val="0"/>
      <w:marTop w:val="0"/>
      <w:marBottom w:val="0"/>
      <w:divBdr>
        <w:top w:val="none" w:sz="0" w:space="0" w:color="auto"/>
        <w:left w:val="none" w:sz="0" w:space="0" w:color="auto"/>
        <w:bottom w:val="none" w:sz="0" w:space="0" w:color="auto"/>
        <w:right w:val="none" w:sz="0" w:space="0" w:color="auto"/>
      </w:divBdr>
    </w:div>
    <w:div w:id="1840734218">
      <w:bodyDiv w:val="1"/>
      <w:marLeft w:val="0"/>
      <w:marRight w:val="0"/>
      <w:marTop w:val="0"/>
      <w:marBottom w:val="0"/>
      <w:divBdr>
        <w:top w:val="none" w:sz="0" w:space="0" w:color="auto"/>
        <w:left w:val="none" w:sz="0" w:space="0" w:color="auto"/>
        <w:bottom w:val="none" w:sz="0" w:space="0" w:color="auto"/>
        <w:right w:val="none" w:sz="0" w:space="0" w:color="auto"/>
      </w:divBdr>
    </w:div>
    <w:div w:id="1842501771">
      <w:bodyDiv w:val="1"/>
      <w:marLeft w:val="0"/>
      <w:marRight w:val="0"/>
      <w:marTop w:val="0"/>
      <w:marBottom w:val="0"/>
      <w:divBdr>
        <w:top w:val="none" w:sz="0" w:space="0" w:color="auto"/>
        <w:left w:val="none" w:sz="0" w:space="0" w:color="auto"/>
        <w:bottom w:val="none" w:sz="0" w:space="0" w:color="auto"/>
        <w:right w:val="none" w:sz="0" w:space="0" w:color="auto"/>
      </w:divBdr>
    </w:div>
    <w:div w:id="1842699807">
      <w:bodyDiv w:val="1"/>
      <w:marLeft w:val="0"/>
      <w:marRight w:val="0"/>
      <w:marTop w:val="0"/>
      <w:marBottom w:val="0"/>
      <w:divBdr>
        <w:top w:val="none" w:sz="0" w:space="0" w:color="auto"/>
        <w:left w:val="none" w:sz="0" w:space="0" w:color="auto"/>
        <w:bottom w:val="none" w:sz="0" w:space="0" w:color="auto"/>
        <w:right w:val="none" w:sz="0" w:space="0" w:color="auto"/>
      </w:divBdr>
    </w:div>
    <w:div w:id="1843399685">
      <w:bodyDiv w:val="1"/>
      <w:marLeft w:val="0"/>
      <w:marRight w:val="0"/>
      <w:marTop w:val="0"/>
      <w:marBottom w:val="0"/>
      <w:divBdr>
        <w:top w:val="none" w:sz="0" w:space="0" w:color="auto"/>
        <w:left w:val="none" w:sz="0" w:space="0" w:color="auto"/>
        <w:bottom w:val="none" w:sz="0" w:space="0" w:color="auto"/>
        <w:right w:val="none" w:sz="0" w:space="0" w:color="auto"/>
      </w:divBdr>
    </w:div>
    <w:div w:id="1844395433">
      <w:bodyDiv w:val="1"/>
      <w:marLeft w:val="0"/>
      <w:marRight w:val="0"/>
      <w:marTop w:val="0"/>
      <w:marBottom w:val="0"/>
      <w:divBdr>
        <w:top w:val="none" w:sz="0" w:space="0" w:color="auto"/>
        <w:left w:val="none" w:sz="0" w:space="0" w:color="auto"/>
        <w:bottom w:val="none" w:sz="0" w:space="0" w:color="auto"/>
        <w:right w:val="none" w:sz="0" w:space="0" w:color="auto"/>
      </w:divBdr>
    </w:div>
    <w:div w:id="1844855854">
      <w:bodyDiv w:val="1"/>
      <w:marLeft w:val="0"/>
      <w:marRight w:val="0"/>
      <w:marTop w:val="0"/>
      <w:marBottom w:val="0"/>
      <w:divBdr>
        <w:top w:val="none" w:sz="0" w:space="0" w:color="auto"/>
        <w:left w:val="none" w:sz="0" w:space="0" w:color="auto"/>
        <w:bottom w:val="none" w:sz="0" w:space="0" w:color="auto"/>
        <w:right w:val="none" w:sz="0" w:space="0" w:color="auto"/>
      </w:divBdr>
    </w:div>
    <w:div w:id="1845195697">
      <w:bodyDiv w:val="1"/>
      <w:marLeft w:val="0"/>
      <w:marRight w:val="0"/>
      <w:marTop w:val="0"/>
      <w:marBottom w:val="0"/>
      <w:divBdr>
        <w:top w:val="none" w:sz="0" w:space="0" w:color="auto"/>
        <w:left w:val="none" w:sz="0" w:space="0" w:color="auto"/>
        <w:bottom w:val="none" w:sz="0" w:space="0" w:color="auto"/>
        <w:right w:val="none" w:sz="0" w:space="0" w:color="auto"/>
      </w:divBdr>
    </w:div>
    <w:div w:id="1845440930">
      <w:bodyDiv w:val="1"/>
      <w:marLeft w:val="0"/>
      <w:marRight w:val="0"/>
      <w:marTop w:val="0"/>
      <w:marBottom w:val="0"/>
      <w:divBdr>
        <w:top w:val="none" w:sz="0" w:space="0" w:color="auto"/>
        <w:left w:val="none" w:sz="0" w:space="0" w:color="auto"/>
        <w:bottom w:val="none" w:sz="0" w:space="0" w:color="auto"/>
        <w:right w:val="none" w:sz="0" w:space="0" w:color="auto"/>
      </w:divBdr>
    </w:div>
    <w:div w:id="1845851839">
      <w:bodyDiv w:val="1"/>
      <w:marLeft w:val="0"/>
      <w:marRight w:val="0"/>
      <w:marTop w:val="0"/>
      <w:marBottom w:val="0"/>
      <w:divBdr>
        <w:top w:val="none" w:sz="0" w:space="0" w:color="auto"/>
        <w:left w:val="none" w:sz="0" w:space="0" w:color="auto"/>
        <w:bottom w:val="none" w:sz="0" w:space="0" w:color="auto"/>
        <w:right w:val="none" w:sz="0" w:space="0" w:color="auto"/>
      </w:divBdr>
    </w:div>
    <w:div w:id="1847287266">
      <w:bodyDiv w:val="1"/>
      <w:marLeft w:val="0"/>
      <w:marRight w:val="0"/>
      <w:marTop w:val="0"/>
      <w:marBottom w:val="0"/>
      <w:divBdr>
        <w:top w:val="none" w:sz="0" w:space="0" w:color="auto"/>
        <w:left w:val="none" w:sz="0" w:space="0" w:color="auto"/>
        <w:bottom w:val="none" w:sz="0" w:space="0" w:color="auto"/>
        <w:right w:val="none" w:sz="0" w:space="0" w:color="auto"/>
      </w:divBdr>
    </w:div>
    <w:div w:id="1848321244">
      <w:bodyDiv w:val="1"/>
      <w:marLeft w:val="0"/>
      <w:marRight w:val="0"/>
      <w:marTop w:val="0"/>
      <w:marBottom w:val="0"/>
      <w:divBdr>
        <w:top w:val="none" w:sz="0" w:space="0" w:color="auto"/>
        <w:left w:val="none" w:sz="0" w:space="0" w:color="auto"/>
        <w:bottom w:val="none" w:sz="0" w:space="0" w:color="auto"/>
        <w:right w:val="none" w:sz="0" w:space="0" w:color="auto"/>
      </w:divBdr>
    </w:div>
    <w:div w:id="1852721233">
      <w:bodyDiv w:val="1"/>
      <w:marLeft w:val="0"/>
      <w:marRight w:val="0"/>
      <w:marTop w:val="0"/>
      <w:marBottom w:val="0"/>
      <w:divBdr>
        <w:top w:val="none" w:sz="0" w:space="0" w:color="auto"/>
        <w:left w:val="none" w:sz="0" w:space="0" w:color="auto"/>
        <w:bottom w:val="none" w:sz="0" w:space="0" w:color="auto"/>
        <w:right w:val="none" w:sz="0" w:space="0" w:color="auto"/>
      </w:divBdr>
    </w:div>
    <w:div w:id="1852834351">
      <w:bodyDiv w:val="1"/>
      <w:marLeft w:val="0"/>
      <w:marRight w:val="0"/>
      <w:marTop w:val="0"/>
      <w:marBottom w:val="0"/>
      <w:divBdr>
        <w:top w:val="none" w:sz="0" w:space="0" w:color="auto"/>
        <w:left w:val="none" w:sz="0" w:space="0" w:color="auto"/>
        <w:bottom w:val="none" w:sz="0" w:space="0" w:color="auto"/>
        <w:right w:val="none" w:sz="0" w:space="0" w:color="auto"/>
      </w:divBdr>
    </w:div>
    <w:div w:id="1853492049">
      <w:bodyDiv w:val="1"/>
      <w:marLeft w:val="0"/>
      <w:marRight w:val="0"/>
      <w:marTop w:val="0"/>
      <w:marBottom w:val="0"/>
      <w:divBdr>
        <w:top w:val="none" w:sz="0" w:space="0" w:color="auto"/>
        <w:left w:val="none" w:sz="0" w:space="0" w:color="auto"/>
        <w:bottom w:val="none" w:sz="0" w:space="0" w:color="auto"/>
        <w:right w:val="none" w:sz="0" w:space="0" w:color="auto"/>
      </w:divBdr>
    </w:div>
    <w:div w:id="1853643908">
      <w:bodyDiv w:val="1"/>
      <w:marLeft w:val="0"/>
      <w:marRight w:val="0"/>
      <w:marTop w:val="0"/>
      <w:marBottom w:val="0"/>
      <w:divBdr>
        <w:top w:val="none" w:sz="0" w:space="0" w:color="auto"/>
        <w:left w:val="none" w:sz="0" w:space="0" w:color="auto"/>
        <w:bottom w:val="none" w:sz="0" w:space="0" w:color="auto"/>
        <w:right w:val="none" w:sz="0" w:space="0" w:color="auto"/>
      </w:divBdr>
    </w:div>
    <w:div w:id="1853910472">
      <w:bodyDiv w:val="1"/>
      <w:marLeft w:val="0"/>
      <w:marRight w:val="0"/>
      <w:marTop w:val="0"/>
      <w:marBottom w:val="0"/>
      <w:divBdr>
        <w:top w:val="none" w:sz="0" w:space="0" w:color="auto"/>
        <w:left w:val="none" w:sz="0" w:space="0" w:color="auto"/>
        <w:bottom w:val="none" w:sz="0" w:space="0" w:color="auto"/>
        <w:right w:val="none" w:sz="0" w:space="0" w:color="auto"/>
      </w:divBdr>
    </w:div>
    <w:div w:id="1854567191">
      <w:bodyDiv w:val="1"/>
      <w:marLeft w:val="0"/>
      <w:marRight w:val="0"/>
      <w:marTop w:val="0"/>
      <w:marBottom w:val="0"/>
      <w:divBdr>
        <w:top w:val="none" w:sz="0" w:space="0" w:color="auto"/>
        <w:left w:val="none" w:sz="0" w:space="0" w:color="auto"/>
        <w:bottom w:val="none" w:sz="0" w:space="0" w:color="auto"/>
        <w:right w:val="none" w:sz="0" w:space="0" w:color="auto"/>
      </w:divBdr>
    </w:div>
    <w:div w:id="1855462359">
      <w:bodyDiv w:val="1"/>
      <w:marLeft w:val="0"/>
      <w:marRight w:val="0"/>
      <w:marTop w:val="0"/>
      <w:marBottom w:val="0"/>
      <w:divBdr>
        <w:top w:val="none" w:sz="0" w:space="0" w:color="auto"/>
        <w:left w:val="none" w:sz="0" w:space="0" w:color="auto"/>
        <w:bottom w:val="none" w:sz="0" w:space="0" w:color="auto"/>
        <w:right w:val="none" w:sz="0" w:space="0" w:color="auto"/>
      </w:divBdr>
    </w:div>
    <w:div w:id="1856385693">
      <w:bodyDiv w:val="1"/>
      <w:marLeft w:val="0"/>
      <w:marRight w:val="0"/>
      <w:marTop w:val="0"/>
      <w:marBottom w:val="0"/>
      <w:divBdr>
        <w:top w:val="none" w:sz="0" w:space="0" w:color="auto"/>
        <w:left w:val="none" w:sz="0" w:space="0" w:color="auto"/>
        <w:bottom w:val="none" w:sz="0" w:space="0" w:color="auto"/>
        <w:right w:val="none" w:sz="0" w:space="0" w:color="auto"/>
      </w:divBdr>
    </w:div>
    <w:div w:id="1856923453">
      <w:bodyDiv w:val="1"/>
      <w:marLeft w:val="0"/>
      <w:marRight w:val="0"/>
      <w:marTop w:val="0"/>
      <w:marBottom w:val="0"/>
      <w:divBdr>
        <w:top w:val="none" w:sz="0" w:space="0" w:color="auto"/>
        <w:left w:val="none" w:sz="0" w:space="0" w:color="auto"/>
        <w:bottom w:val="none" w:sz="0" w:space="0" w:color="auto"/>
        <w:right w:val="none" w:sz="0" w:space="0" w:color="auto"/>
      </w:divBdr>
    </w:div>
    <w:div w:id="1859466053">
      <w:bodyDiv w:val="1"/>
      <w:marLeft w:val="0"/>
      <w:marRight w:val="0"/>
      <w:marTop w:val="0"/>
      <w:marBottom w:val="0"/>
      <w:divBdr>
        <w:top w:val="none" w:sz="0" w:space="0" w:color="auto"/>
        <w:left w:val="none" w:sz="0" w:space="0" w:color="auto"/>
        <w:bottom w:val="none" w:sz="0" w:space="0" w:color="auto"/>
        <w:right w:val="none" w:sz="0" w:space="0" w:color="auto"/>
      </w:divBdr>
    </w:div>
    <w:div w:id="1860385415">
      <w:bodyDiv w:val="1"/>
      <w:marLeft w:val="0"/>
      <w:marRight w:val="0"/>
      <w:marTop w:val="0"/>
      <w:marBottom w:val="0"/>
      <w:divBdr>
        <w:top w:val="none" w:sz="0" w:space="0" w:color="auto"/>
        <w:left w:val="none" w:sz="0" w:space="0" w:color="auto"/>
        <w:bottom w:val="none" w:sz="0" w:space="0" w:color="auto"/>
        <w:right w:val="none" w:sz="0" w:space="0" w:color="auto"/>
      </w:divBdr>
    </w:div>
    <w:div w:id="1863670408">
      <w:bodyDiv w:val="1"/>
      <w:marLeft w:val="0"/>
      <w:marRight w:val="0"/>
      <w:marTop w:val="0"/>
      <w:marBottom w:val="0"/>
      <w:divBdr>
        <w:top w:val="none" w:sz="0" w:space="0" w:color="auto"/>
        <w:left w:val="none" w:sz="0" w:space="0" w:color="auto"/>
        <w:bottom w:val="none" w:sz="0" w:space="0" w:color="auto"/>
        <w:right w:val="none" w:sz="0" w:space="0" w:color="auto"/>
      </w:divBdr>
    </w:div>
    <w:div w:id="1864320636">
      <w:bodyDiv w:val="1"/>
      <w:marLeft w:val="0"/>
      <w:marRight w:val="0"/>
      <w:marTop w:val="0"/>
      <w:marBottom w:val="0"/>
      <w:divBdr>
        <w:top w:val="none" w:sz="0" w:space="0" w:color="auto"/>
        <w:left w:val="none" w:sz="0" w:space="0" w:color="auto"/>
        <w:bottom w:val="none" w:sz="0" w:space="0" w:color="auto"/>
        <w:right w:val="none" w:sz="0" w:space="0" w:color="auto"/>
      </w:divBdr>
    </w:div>
    <w:div w:id="1865439309">
      <w:bodyDiv w:val="1"/>
      <w:marLeft w:val="0"/>
      <w:marRight w:val="0"/>
      <w:marTop w:val="0"/>
      <w:marBottom w:val="0"/>
      <w:divBdr>
        <w:top w:val="none" w:sz="0" w:space="0" w:color="auto"/>
        <w:left w:val="none" w:sz="0" w:space="0" w:color="auto"/>
        <w:bottom w:val="none" w:sz="0" w:space="0" w:color="auto"/>
        <w:right w:val="none" w:sz="0" w:space="0" w:color="auto"/>
      </w:divBdr>
    </w:div>
    <w:div w:id="1866165680">
      <w:bodyDiv w:val="1"/>
      <w:marLeft w:val="0"/>
      <w:marRight w:val="0"/>
      <w:marTop w:val="0"/>
      <w:marBottom w:val="0"/>
      <w:divBdr>
        <w:top w:val="none" w:sz="0" w:space="0" w:color="auto"/>
        <w:left w:val="none" w:sz="0" w:space="0" w:color="auto"/>
        <w:bottom w:val="none" w:sz="0" w:space="0" w:color="auto"/>
        <w:right w:val="none" w:sz="0" w:space="0" w:color="auto"/>
      </w:divBdr>
    </w:div>
    <w:div w:id="1866407533">
      <w:bodyDiv w:val="1"/>
      <w:marLeft w:val="0"/>
      <w:marRight w:val="0"/>
      <w:marTop w:val="0"/>
      <w:marBottom w:val="0"/>
      <w:divBdr>
        <w:top w:val="none" w:sz="0" w:space="0" w:color="auto"/>
        <w:left w:val="none" w:sz="0" w:space="0" w:color="auto"/>
        <w:bottom w:val="none" w:sz="0" w:space="0" w:color="auto"/>
        <w:right w:val="none" w:sz="0" w:space="0" w:color="auto"/>
      </w:divBdr>
    </w:div>
    <w:div w:id="1870677637">
      <w:bodyDiv w:val="1"/>
      <w:marLeft w:val="0"/>
      <w:marRight w:val="0"/>
      <w:marTop w:val="0"/>
      <w:marBottom w:val="0"/>
      <w:divBdr>
        <w:top w:val="none" w:sz="0" w:space="0" w:color="auto"/>
        <w:left w:val="none" w:sz="0" w:space="0" w:color="auto"/>
        <w:bottom w:val="none" w:sz="0" w:space="0" w:color="auto"/>
        <w:right w:val="none" w:sz="0" w:space="0" w:color="auto"/>
      </w:divBdr>
    </w:div>
    <w:div w:id="1871142458">
      <w:bodyDiv w:val="1"/>
      <w:marLeft w:val="0"/>
      <w:marRight w:val="0"/>
      <w:marTop w:val="0"/>
      <w:marBottom w:val="0"/>
      <w:divBdr>
        <w:top w:val="none" w:sz="0" w:space="0" w:color="auto"/>
        <w:left w:val="none" w:sz="0" w:space="0" w:color="auto"/>
        <w:bottom w:val="none" w:sz="0" w:space="0" w:color="auto"/>
        <w:right w:val="none" w:sz="0" w:space="0" w:color="auto"/>
      </w:divBdr>
    </w:div>
    <w:div w:id="1873224256">
      <w:bodyDiv w:val="1"/>
      <w:marLeft w:val="0"/>
      <w:marRight w:val="0"/>
      <w:marTop w:val="0"/>
      <w:marBottom w:val="0"/>
      <w:divBdr>
        <w:top w:val="none" w:sz="0" w:space="0" w:color="auto"/>
        <w:left w:val="none" w:sz="0" w:space="0" w:color="auto"/>
        <w:bottom w:val="none" w:sz="0" w:space="0" w:color="auto"/>
        <w:right w:val="none" w:sz="0" w:space="0" w:color="auto"/>
      </w:divBdr>
    </w:div>
    <w:div w:id="1874414941">
      <w:bodyDiv w:val="1"/>
      <w:marLeft w:val="0"/>
      <w:marRight w:val="0"/>
      <w:marTop w:val="0"/>
      <w:marBottom w:val="0"/>
      <w:divBdr>
        <w:top w:val="none" w:sz="0" w:space="0" w:color="auto"/>
        <w:left w:val="none" w:sz="0" w:space="0" w:color="auto"/>
        <w:bottom w:val="none" w:sz="0" w:space="0" w:color="auto"/>
        <w:right w:val="none" w:sz="0" w:space="0" w:color="auto"/>
      </w:divBdr>
    </w:div>
    <w:div w:id="1878276384">
      <w:bodyDiv w:val="1"/>
      <w:marLeft w:val="0"/>
      <w:marRight w:val="0"/>
      <w:marTop w:val="0"/>
      <w:marBottom w:val="0"/>
      <w:divBdr>
        <w:top w:val="none" w:sz="0" w:space="0" w:color="auto"/>
        <w:left w:val="none" w:sz="0" w:space="0" w:color="auto"/>
        <w:bottom w:val="none" w:sz="0" w:space="0" w:color="auto"/>
        <w:right w:val="none" w:sz="0" w:space="0" w:color="auto"/>
      </w:divBdr>
    </w:div>
    <w:div w:id="1878657195">
      <w:bodyDiv w:val="1"/>
      <w:marLeft w:val="0"/>
      <w:marRight w:val="0"/>
      <w:marTop w:val="0"/>
      <w:marBottom w:val="0"/>
      <w:divBdr>
        <w:top w:val="none" w:sz="0" w:space="0" w:color="auto"/>
        <w:left w:val="none" w:sz="0" w:space="0" w:color="auto"/>
        <w:bottom w:val="none" w:sz="0" w:space="0" w:color="auto"/>
        <w:right w:val="none" w:sz="0" w:space="0" w:color="auto"/>
      </w:divBdr>
    </w:div>
    <w:div w:id="1878933951">
      <w:bodyDiv w:val="1"/>
      <w:marLeft w:val="0"/>
      <w:marRight w:val="0"/>
      <w:marTop w:val="0"/>
      <w:marBottom w:val="0"/>
      <w:divBdr>
        <w:top w:val="none" w:sz="0" w:space="0" w:color="auto"/>
        <w:left w:val="none" w:sz="0" w:space="0" w:color="auto"/>
        <w:bottom w:val="none" w:sz="0" w:space="0" w:color="auto"/>
        <w:right w:val="none" w:sz="0" w:space="0" w:color="auto"/>
      </w:divBdr>
    </w:div>
    <w:div w:id="1879778320">
      <w:bodyDiv w:val="1"/>
      <w:marLeft w:val="0"/>
      <w:marRight w:val="0"/>
      <w:marTop w:val="0"/>
      <w:marBottom w:val="0"/>
      <w:divBdr>
        <w:top w:val="none" w:sz="0" w:space="0" w:color="auto"/>
        <w:left w:val="none" w:sz="0" w:space="0" w:color="auto"/>
        <w:bottom w:val="none" w:sz="0" w:space="0" w:color="auto"/>
        <w:right w:val="none" w:sz="0" w:space="0" w:color="auto"/>
      </w:divBdr>
    </w:div>
    <w:div w:id="1880626130">
      <w:bodyDiv w:val="1"/>
      <w:marLeft w:val="0"/>
      <w:marRight w:val="0"/>
      <w:marTop w:val="0"/>
      <w:marBottom w:val="0"/>
      <w:divBdr>
        <w:top w:val="none" w:sz="0" w:space="0" w:color="auto"/>
        <w:left w:val="none" w:sz="0" w:space="0" w:color="auto"/>
        <w:bottom w:val="none" w:sz="0" w:space="0" w:color="auto"/>
        <w:right w:val="none" w:sz="0" w:space="0" w:color="auto"/>
      </w:divBdr>
    </w:div>
    <w:div w:id="1881239119">
      <w:bodyDiv w:val="1"/>
      <w:marLeft w:val="0"/>
      <w:marRight w:val="0"/>
      <w:marTop w:val="0"/>
      <w:marBottom w:val="0"/>
      <w:divBdr>
        <w:top w:val="none" w:sz="0" w:space="0" w:color="auto"/>
        <w:left w:val="none" w:sz="0" w:space="0" w:color="auto"/>
        <w:bottom w:val="none" w:sz="0" w:space="0" w:color="auto"/>
        <w:right w:val="none" w:sz="0" w:space="0" w:color="auto"/>
      </w:divBdr>
    </w:div>
    <w:div w:id="1881670346">
      <w:bodyDiv w:val="1"/>
      <w:marLeft w:val="0"/>
      <w:marRight w:val="0"/>
      <w:marTop w:val="0"/>
      <w:marBottom w:val="0"/>
      <w:divBdr>
        <w:top w:val="none" w:sz="0" w:space="0" w:color="auto"/>
        <w:left w:val="none" w:sz="0" w:space="0" w:color="auto"/>
        <w:bottom w:val="none" w:sz="0" w:space="0" w:color="auto"/>
        <w:right w:val="none" w:sz="0" w:space="0" w:color="auto"/>
      </w:divBdr>
    </w:div>
    <w:div w:id="1882355221">
      <w:bodyDiv w:val="1"/>
      <w:marLeft w:val="0"/>
      <w:marRight w:val="0"/>
      <w:marTop w:val="0"/>
      <w:marBottom w:val="0"/>
      <w:divBdr>
        <w:top w:val="none" w:sz="0" w:space="0" w:color="auto"/>
        <w:left w:val="none" w:sz="0" w:space="0" w:color="auto"/>
        <w:bottom w:val="none" w:sz="0" w:space="0" w:color="auto"/>
        <w:right w:val="none" w:sz="0" w:space="0" w:color="auto"/>
      </w:divBdr>
    </w:div>
    <w:div w:id="1883132928">
      <w:bodyDiv w:val="1"/>
      <w:marLeft w:val="0"/>
      <w:marRight w:val="0"/>
      <w:marTop w:val="0"/>
      <w:marBottom w:val="0"/>
      <w:divBdr>
        <w:top w:val="none" w:sz="0" w:space="0" w:color="auto"/>
        <w:left w:val="none" w:sz="0" w:space="0" w:color="auto"/>
        <w:bottom w:val="none" w:sz="0" w:space="0" w:color="auto"/>
        <w:right w:val="none" w:sz="0" w:space="0" w:color="auto"/>
      </w:divBdr>
    </w:div>
    <w:div w:id="1885675985">
      <w:bodyDiv w:val="1"/>
      <w:marLeft w:val="0"/>
      <w:marRight w:val="0"/>
      <w:marTop w:val="0"/>
      <w:marBottom w:val="0"/>
      <w:divBdr>
        <w:top w:val="none" w:sz="0" w:space="0" w:color="auto"/>
        <w:left w:val="none" w:sz="0" w:space="0" w:color="auto"/>
        <w:bottom w:val="none" w:sz="0" w:space="0" w:color="auto"/>
        <w:right w:val="none" w:sz="0" w:space="0" w:color="auto"/>
      </w:divBdr>
    </w:div>
    <w:div w:id="1887793156">
      <w:bodyDiv w:val="1"/>
      <w:marLeft w:val="0"/>
      <w:marRight w:val="0"/>
      <w:marTop w:val="0"/>
      <w:marBottom w:val="0"/>
      <w:divBdr>
        <w:top w:val="none" w:sz="0" w:space="0" w:color="auto"/>
        <w:left w:val="none" w:sz="0" w:space="0" w:color="auto"/>
        <w:bottom w:val="none" w:sz="0" w:space="0" w:color="auto"/>
        <w:right w:val="none" w:sz="0" w:space="0" w:color="auto"/>
      </w:divBdr>
    </w:div>
    <w:div w:id="1888494319">
      <w:bodyDiv w:val="1"/>
      <w:marLeft w:val="0"/>
      <w:marRight w:val="0"/>
      <w:marTop w:val="0"/>
      <w:marBottom w:val="0"/>
      <w:divBdr>
        <w:top w:val="none" w:sz="0" w:space="0" w:color="auto"/>
        <w:left w:val="none" w:sz="0" w:space="0" w:color="auto"/>
        <w:bottom w:val="none" w:sz="0" w:space="0" w:color="auto"/>
        <w:right w:val="none" w:sz="0" w:space="0" w:color="auto"/>
      </w:divBdr>
    </w:div>
    <w:div w:id="1888686314">
      <w:bodyDiv w:val="1"/>
      <w:marLeft w:val="0"/>
      <w:marRight w:val="0"/>
      <w:marTop w:val="0"/>
      <w:marBottom w:val="0"/>
      <w:divBdr>
        <w:top w:val="none" w:sz="0" w:space="0" w:color="auto"/>
        <w:left w:val="none" w:sz="0" w:space="0" w:color="auto"/>
        <w:bottom w:val="none" w:sz="0" w:space="0" w:color="auto"/>
        <w:right w:val="none" w:sz="0" w:space="0" w:color="auto"/>
      </w:divBdr>
    </w:div>
    <w:div w:id="1889876440">
      <w:bodyDiv w:val="1"/>
      <w:marLeft w:val="0"/>
      <w:marRight w:val="0"/>
      <w:marTop w:val="0"/>
      <w:marBottom w:val="0"/>
      <w:divBdr>
        <w:top w:val="none" w:sz="0" w:space="0" w:color="auto"/>
        <w:left w:val="none" w:sz="0" w:space="0" w:color="auto"/>
        <w:bottom w:val="none" w:sz="0" w:space="0" w:color="auto"/>
        <w:right w:val="none" w:sz="0" w:space="0" w:color="auto"/>
      </w:divBdr>
    </w:div>
    <w:div w:id="1890456416">
      <w:bodyDiv w:val="1"/>
      <w:marLeft w:val="0"/>
      <w:marRight w:val="0"/>
      <w:marTop w:val="0"/>
      <w:marBottom w:val="0"/>
      <w:divBdr>
        <w:top w:val="none" w:sz="0" w:space="0" w:color="auto"/>
        <w:left w:val="none" w:sz="0" w:space="0" w:color="auto"/>
        <w:bottom w:val="none" w:sz="0" w:space="0" w:color="auto"/>
        <w:right w:val="none" w:sz="0" w:space="0" w:color="auto"/>
      </w:divBdr>
    </w:div>
    <w:div w:id="1891335698">
      <w:bodyDiv w:val="1"/>
      <w:marLeft w:val="0"/>
      <w:marRight w:val="0"/>
      <w:marTop w:val="0"/>
      <w:marBottom w:val="0"/>
      <w:divBdr>
        <w:top w:val="none" w:sz="0" w:space="0" w:color="auto"/>
        <w:left w:val="none" w:sz="0" w:space="0" w:color="auto"/>
        <w:bottom w:val="none" w:sz="0" w:space="0" w:color="auto"/>
        <w:right w:val="none" w:sz="0" w:space="0" w:color="auto"/>
      </w:divBdr>
    </w:div>
    <w:div w:id="1891842767">
      <w:bodyDiv w:val="1"/>
      <w:marLeft w:val="0"/>
      <w:marRight w:val="0"/>
      <w:marTop w:val="0"/>
      <w:marBottom w:val="0"/>
      <w:divBdr>
        <w:top w:val="none" w:sz="0" w:space="0" w:color="auto"/>
        <w:left w:val="none" w:sz="0" w:space="0" w:color="auto"/>
        <w:bottom w:val="none" w:sz="0" w:space="0" w:color="auto"/>
        <w:right w:val="none" w:sz="0" w:space="0" w:color="auto"/>
      </w:divBdr>
    </w:div>
    <w:div w:id="1893614386">
      <w:bodyDiv w:val="1"/>
      <w:marLeft w:val="0"/>
      <w:marRight w:val="0"/>
      <w:marTop w:val="0"/>
      <w:marBottom w:val="0"/>
      <w:divBdr>
        <w:top w:val="none" w:sz="0" w:space="0" w:color="auto"/>
        <w:left w:val="none" w:sz="0" w:space="0" w:color="auto"/>
        <w:bottom w:val="none" w:sz="0" w:space="0" w:color="auto"/>
        <w:right w:val="none" w:sz="0" w:space="0" w:color="auto"/>
      </w:divBdr>
    </w:div>
    <w:div w:id="1895239041">
      <w:bodyDiv w:val="1"/>
      <w:marLeft w:val="0"/>
      <w:marRight w:val="0"/>
      <w:marTop w:val="0"/>
      <w:marBottom w:val="0"/>
      <w:divBdr>
        <w:top w:val="none" w:sz="0" w:space="0" w:color="auto"/>
        <w:left w:val="none" w:sz="0" w:space="0" w:color="auto"/>
        <w:bottom w:val="none" w:sz="0" w:space="0" w:color="auto"/>
        <w:right w:val="none" w:sz="0" w:space="0" w:color="auto"/>
      </w:divBdr>
    </w:div>
    <w:div w:id="1895308654">
      <w:bodyDiv w:val="1"/>
      <w:marLeft w:val="0"/>
      <w:marRight w:val="0"/>
      <w:marTop w:val="0"/>
      <w:marBottom w:val="0"/>
      <w:divBdr>
        <w:top w:val="none" w:sz="0" w:space="0" w:color="auto"/>
        <w:left w:val="none" w:sz="0" w:space="0" w:color="auto"/>
        <w:bottom w:val="none" w:sz="0" w:space="0" w:color="auto"/>
        <w:right w:val="none" w:sz="0" w:space="0" w:color="auto"/>
      </w:divBdr>
    </w:div>
    <w:div w:id="1898932114">
      <w:bodyDiv w:val="1"/>
      <w:marLeft w:val="0"/>
      <w:marRight w:val="0"/>
      <w:marTop w:val="0"/>
      <w:marBottom w:val="0"/>
      <w:divBdr>
        <w:top w:val="none" w:sz="0" w:space="0" w:color="auto"/>
        <w:left w:val="none" w:sz="0" w:space="0" w:color="auto"/>
        <w:bottom w:val="none" w:sz="0" w:space="0" w:color="auto"/>
        <w:right w:val="none" w:sz="0" w:space="0" w:color="auto"/>
      </w:divBdr>
    </w:div>
    <w:div w:id="1898979332">
      <w:bodyDiv w:val="1"/>
      <w:marLeft w:val="0"/>
      <w:marRight w:val="0"/>
      <w:marTop w:val="0"/>
      <w:marBottom w:val="0"/>
      <w:divBdr>
        <w:top w:val="none" w:sz="0" w:space="0" w:color="auto"/>
        <w:left w:val="none" w:sz="0" w:space="0" w:color="auto"/>
        <w:bottom w:val="none" w:sz="0" w:space="0" w:color="auto"/>
        <w:right w:val="none" w:sz="0" w:space="0" w:color="auto"/>
      </w:divBdr>
    </w:div>
    <w:div w:id="1899702247">
      <w:bodyDiv w:val="1"/>
      <w:marLeft w:val="0"/>
      <w:marRight w:val="0"/>
      <w:marTop w:val="0"/>
      <w:marBottom w:val="0"/>
      <w:divBdr>
        <w:top w:val="none" w:sz="0" w:space="0" w:color="auto"/>
        <w:left w:val="none" w:sz="0" w:space="0" w:color="auto"/>
        <w:bottom w:val="none" w:sz="0" w:space="0" w:color="auto"/>
        <w:right w:val="none" w:sz="0" w:space="0" w:color="auto"/>
      </w:divBdr>
    </w:div>
    <w:div w:id="1901093052">
      <w:bodyDiv w:val="1"/>
      <w:marLeft w:val="0"/>
      <w:marRight w:val="0"/>
      <w:marTop w:val="0"/>
      <w:marBottom w:val="0"/>
      <w:divBdr>
        <w:top w:val="none" w:sz="0" w:space="0" w:color="auto"/>
        <w:left w:val="none" w:sz="0" w:space="0" w:color="auto"/>
        <w:bottom w:val="none" w:sz="0" w:space="0" w:color="auto"/>
        <w:right w:val="none" w:sz="0" w:space="0" w:color="auto"/>
      </w:divBdr>
    </w:div>
    <w:div w:id="1905136618">
      <w:bodyDiv w:val="1"/>
      <w:marLeft w:val="0"/>
      <w:marRight w:val="0"/>
      <w:marTop w:val="0"/>
      <w:marBottom w:val="0"/>
      <w:divBdr>
        <w:top w:val="none" w:sz="0" w:space="0" w:color="auto"/>
        <w:left w:val="none" w:sz="0" w:space="0" w:color="auto"/>
        <w:bottom w:val="none" w:sz="0" w:space="0" w:color="auto"/>
        <w:right w:val="none" w:sz="0" w:space="0" w:color="auto"/>
      </w:divBdr>
    </w:div>
    <w:div w:id="1906793379">
      <w:bodyDiv w:val="1"/>
      <w:marLeft w:val="0"/>
      <w:marRight w:val="0"/>
      <w:marTop w:val="0"/>
      <w:marBottom w:val="0"/>
      <w:divBdr>
        <w:top w:val="none" w:sz="0" w:space="0" w:color="auto"/>
        <w:left w:val="none" w:sz="0" w:space="0" w:color="auto"/>
        <w:bottom w:val="none" w:sz="0" w:space="0" w:color="auto"/>
        <w:right w:val="none" w:sz="0" w:space="0" w:color="auto"/>
      </w:divBdr>
    </w:div>
    <w:div w:id="1907446578">
      <w:bodyDiv w:val="1"/>
      <w:marLeft w:val="0"/>
      <w:marRight w:val="0"/>
      <w:marTop w:val="0"/>
      <w:marBottom w:val="0"/>
      <w:divBdr>
        <w:top w:val="none" w:sz="0" w:space="0" w:color="auto"/>
        <w:left w:val="none" w:sz="0" w:space="0" w:color="auto"/>
        <w:bottom w:val="none" w:sz="0" w:space="0" w:color="auto"/>
        <w:right w:val="none" w:sz="0" w:space="0" w:color="auto"/>
      </w:divBdr>
    </w:div>
    <w:div w:id="1908375152">
      <w:bodyDiv w:val="1"/>
      <w:marLeft w:val="0"/>
      <w:marRight w:val="0"/>
      <w:marTop w:val="0"/>
      <w:marBottom w:val="0"/>
      <w:divBdr>
        <w:top w:val="none" w:sz="0" w:space="0" w:color="auto"/>
        <w:left w:val="none" w:sz="0" w:space="0" w:color="auto"/>
        <w:bottom w:val="none" w:sz="0" w:space="0" w:color="auto"/>
        <w:right w:val="none" w:sz="0" w:space="0" w:color="auto"/>
      </w:divBdr>
    </w:div>
    <w:div w:id="1911039567">
      <w:bodyDiv w:val="1"/>
      <w:marLeft w:val="0"/>
      <w:marRight w:val="0"/>
      <w:marTop w:val="0"/>
      <w:marBottom w:val="0"/>
      <w:divBdr>
        <w:top w:val="none" w:sz="0" w:space="0" w:color="auto"/>
        <w:left w:val="none" w:sz="0" w:space="0" w:color="auto"/>
        <w:bottom w:val="none" w:sz="0" w:space="0" w:color="auto"/>
        <w:right w:val="none" w:sz="0" w:space="0" w:color="auto"/>
      </w:divBdr>
    </w:div>
    <w:div w:id="1911498528">
      <w:bodyDiv w:val="1"/>
      <w:marLeft w:val="0"/>
      <w:marRight w:val="0"/>
      <w:marTop w:val="0"/>
      <w:marBottom w:val="0"/>
      <w:divBdr>
        <w:top w:val="none" w:sz="0" w:space="0" w:color="auto"/>
        <w:left w:val="none" w:sz="0" w:space="0" w:color="auto"/>
        <w:bottom w:val="none" w:sz="0" w:space="0" w:color="auto"/>
        <w:right w:val="none" w:sz="0" w:space="0" w:color="auto"/>
      </w:divBdr>
    </w:div>
    <w:div w:id="1911958627">
      <w:bodyDiv w:val="1"/>
      <w:marLeft w:val="0"/>
      <w:marRight w:val="0"/>
      <w:marTop w:val="0"/>
      <w:marBottom w:val="0"/>
      <w:divBdr>
        <w:top w:val="none" w:sz="0" w:space="0" w:color="auto"/>
        <w:left w:val="none" w:sz="0" w:space="0" w:color="auto"/>
        <w:bottom w:val="none" w:sz="0" w:space="0" w:color="auto"/>
        <w:right w:val="none" w:sz="0" w:space="0" w:color="auto"/>
      </w:divBdr>
    </w:div>
    <w:div w:id="1913663261">
      <w:bodyDiv w:val="1"/>
      <w:marLeft w:val="0"/>
      <w:marRight w:val="0"/>
      <w:marTop w:val="0"/>
      <w:marBottom w:val="0"/>
      <w:divBdr>
        <w:top w:val="none" w:sz="0" w:space="0" w:color="auto"/>
        <w:left w:val="none" w:sz="0" w:space="0" w:color="auto"/>
        <w:bottom w:val="none" w:sz="0" w:space="0" w:color="auto"/>
        <w:right w:val="none" w:sz="0" w:space="0" w:color="auto"/>
      </w:divBdr>
    </w:div>
    <w:div w:id="1915309537">
      <w:bodyDiv w:val="1"/>
      <w:marLeft w:val="0"/>
      <w:marRight w:val="0"/>
      <w:marTop w:val="0"/>
      <w:marBottom w:val="0"/>
      <w:divBdr>
        <w:top w:val="none" w:sz="0" w:space="0" w:color="auto"/>
        <w:left w:val="none" w:sz="0" w:space="0" w:color="auto"/>
        <w:bottom w:val="none" w:sz="0" w:space="0" w:color="auto"/>
        <w:right w:val="none" w:sz="0" w:space="0" w:color="auto"/>
      </w:divBdr>
    </w:div>
    <w:div w:id="1916742965">
      <w:bodyDiv w:val="1"/>
      <w:marLeft w:val="0"/>
      <w:marRight w:val="0"/>
      <w:marTop w:val="0"/>
      <w:marBottom w:val="0"/>
      <w:divBdr>
        <w:top w:val="none" w:sz="0" w:space="0" w:color="auto"/>
        <w:left w:val="none" w:sz="0" w:space="0" w:color="auto"/>
        <w:bottom w:val="none" w:sz="0" w:space="0" w:color="auto"/>
        <w:right w:val="none" w:sz="0" w:space="0" w:color="auto"/>
      </w:divBdr>
    </w:div>
    <w:div w:id="1918784117">
      <w:bodyDiv w:val="1"/>
      <w:marLeft w:val="0"/>
      <w:marRight w:val="0"/>
      <w:marTop w:val="0"/>
      <w:marBottom w:val="0"/>
      <w:divBdr>
        <w:top w:val="none" w:sz="0" w:space="0" w:color="auto"/>
        <w:left w:val="none" w:sz="0" w:space="0" w:color="auto"/>
        <w:bottom w:val="none" w:sz="0" w:space="0" w:color="auto"/>
        <w:right w:val="none" w:sz="0" w:space="0" w:color="auto"/>
      </w:divBdr>
    </w:div>
    <w:div w:id="1919318723">
      <w:bodyDiv w:val="1"/>
      <w:marLeft w:val="0"/>
      <w:marRight w:val="0"/>
      <w:marTop w:val="0"/>
      <w:marBottom w:val="0"/>
      <w:divBdr>
        <w:top w:val="none" w:sz="0" w:space="0" w:color="auto"/>
        <w:left w:val="none" w:sz="0" w:space="0" w:color="auto"/>
        <w:bottom w:val="none" w:sz="0" w:space="0" w:color="auto"/>
        <w:right w:val="none" w:sz="0" w:space="0" w:color="auto"/>
      </w:divBdr>
    </w:div>
    <w:div w:id="1920211326">
      <w:bodyDiv w:val="1"/>
      <w:marLeft w:val="0"/>
      <w:marRight w:val="0"/>
      <w:marTop w:val="0"/>
      <w:marBottom w:val="0"/>
      <w:divBdr>
        <w:top w:val="none" w:sz="0" w:space="0" w:color="auto"/>
        <w:left w:val="none" w:sz="0" w:space="0" w:color="auto"/>
        <w:bottom w:val="none" w:sz="0" w:space="0" w:color="auto"/>
        <w:right w:val="none" w:sz="0" w:space="0" w:color="auto"/>
      </w:divBdr>
    </w:div>
    <w:div w:id="1920478821">
      <w:bodyDiv w:val="1"/>
      <w:marLeft w:val="0"/>
      <w:marRight w:val="0"/>
      <w:marTop w:val="0"/>
      <w:marBottom w:val="0"/>
      <w:divBdr>
        <w:top w:val="none" w:sz="0" w:space="0" w:color="auto"/>
        <w:left w:val="none" w:sz="0" w:space="0" w:color="auto"/>
        <w:bottom w:val="none" w:sz="0" w:space="0" w:color="auto"/>
        <w:right w:val="none" w:sz="0" w:space="0" w:color="auto"/>
      </w:divBdr>
    </w:div>
    <w:div w:id="1924290862">
      <w:bodyDiv w:val="1"/>
      <w:marLeft w:val="0"/>
      <w:marRight w:val="0"/>
      <w:marTop w:val="0"/>
      <w:marBottom w:val="0"/>
      <w:divBdr>
        <w:top w:val="none" w:sz="0" w:space="0" w:color="auto"/>
        <w:left w:val="none" w:sz="0" w:space="0" w:color="auto"/>
        <w:bottom w:val="none" w:sz="0" w:space="0" w:color="auto"/>
        <w:right w:val="none" w:sz="0" w:space="0" w:color="auto"/>
      </w:divBdr>
    </w:div>
    <w:div w:id="1925215000">
      <w:bodyDiv w:val="1"/>
      <w:marLeft w:val="0"/>
      <w:marRight w:val="0"/>
      <w:marTop w:val="0"/>
      <w:marBottom w:val="0"/>
      <w:divBdr>
        <w:top w:val="none" w:sz="0" w:space="0" w:color="auto"/>
        <w:left w:val="none" w:sz="0" w:space="0" w:color="auto"/>
        <w:bottom w:val="none" w:sz="0" w:space="0" w:color="auto"/>
        <w:right w:val="none" w:sz="0" w:space="0" w:color="auto"/>
      </w:divBdr>
    </w:div>
    <w:div w:id="1927807756">
      <w:bodyDiv w:val="1"/>
      <w:marLeft w:val="0"/>
      <w:marRight w:val="0"/>
      <w:marTop w:val="0"/>
      <w:marBottom w:val="0"/>
      <w:divBdr>
        <w:top w:val="none" w:sz="0" w:space="0" w:color="auto"/>
        <w:left w:val="none" w:sz="0" w:space="0" w:color="auto"/>
        <w:bottom w:val="none" w:sz="0" w:space="0" w:color="auto"/>
        <w:right w:val="none" w:sz="0" w:space="0" w:color="auto"/>
      </w:divBdr>
    </w:div>
    <w:div w:id="1928078543">
      <w:bodyDiv w:val="1"/>
      <w:marLeft w:val="0"/>
      <w:marRight w:val="0"/>
      <w:marTop w:val="0"/>
      <w:marBottom w:val="0"/>
      <w:divBdr>
        <w:top w:val="none" w:sz="0" w:space="0" w:color="auto"/>
        <w:left w:val="none" w:sz="0" w:space="0" w:color="auto"/>
        <w:bottom w:val="none" w:sz="0" w:space="0" w:color="auto"/>
        <w:right w:val="none" w:sz="0" w:space="0" w:color="auto"/>
      </w:divBdr>
    </w:div>
    <w:div w:id="1929541085">
      <w:bodyDiv w:val="1"/>
      <w:marLeft w:val="0"/>
      <w:marRight w:val="0"/>
      <w:marTop w:val="0"/>
      <w:marBottom w:val="0"/>
      <w:divBdr>
        <w:top w:val="none" w:sz="0" w:space="0" w:color="auto"/>
        <w:left w:val="none" w:sz="0" w:space="0" w:color="auto"/>
        <w:bottom w:val="none" w:sz="0" w:space="0" w:color="auto"/>
        <w:right w:val="none" w:sz="0" w:space="0" w:color="auto"/>
      </w:divBdr>
    </w:div>
    <w:div w:id="1930187852">
      <w:bodyDiv w:val="1"/>
      <w:marLeft w:val="0"/>
      <w:marRight w:val="0"/>
      <w:marTop w:val="0"/>
      <w:marBottom w:val="0"/>
      <w:divBdr>
        <w:top w:val="none" w:sz="0" w:space="0" w:color="auto"/>
        <w:left w:val="none" w:sz="0" w:space="0" w:color="auto"/>
        <w:bottom w:val="none" w:sz="0" w:space="0" w:color="auto"/>
        <w:right w:val="none" w:sz="0" w:space="0" w:color="auto"/>
      </w:divBdr>
    </w:div>
    <w:div w:id="1930381020">
      <w:bodyDiv w:val="1"/>
      <w:marLeft w:val="0"/>
      <w:marRight w:val="0"/>
      <w:marTop w:val="0"/>
      <w:marBottom w:val="0"/>
      <w:divBdr>
        <w:top w:val="none" w:sz="0" w:space="0" w:color="auto"/>
        <w:left w:val="none" w:sz="0" w:space="0" w:color="auto"/>
        <w:bottom w:val="none" w:sz="0" w:space="0" w:color="auto"/>
        <w:right w:val="none" w:sz="0" w:space="0" w:color="auto"/>
      </w:divBdr>
    </w:div>
    <w:div w:id="1930651596">
      <w:bodyDiv w:val="1"/>
      <w:marLeft w:val="0"/>
      <w:marRight w:val="0"/>
      <w:marTop w:val="0"/>
      <w:marBottom w:val="0"/>
      <w:divBdr>
        <w:top w:val="none" w:sz="0" w:space="0" w:color="auto"/>
        <w:left w:val="none" w:sz="0" w:space="0" w:color="auto"/>
        <w:bottom w:val="none" w:sz="0" w:space="0" w:color="auto"/>
        <w:right w:val="none" w:sz="0" w:space="0" w:color="auto"/>
      </w:divBdr>
    </w:div>
    <w:div w:id="1931959540">
      <w:bodyDiv w:val="1"/>
      <w:marLeft w:val="0"/>
      <w:marRight w:val="0"/>
      <w:marTop w:val="0"/>
      <w:marBottom w:val="0"/>
      <w:divBdr>
        <w:top w:val="none" w:sz="0" w:space="0" w:color="auto"/>
        <w:left w:val="none" w:sz="0" w:space="0" w:color="auto"/>
        <w:bottom w:val="none" w:sz="0" w:space="0" w:color="auto"/>
        <w:right w:val="none" w:sz="0" w:space="0" w:color="auto"/>
      </w:divBdr>
    </w:div>
    <w:div w:id="1932079000">
      <w:bodyDiv w:val="1"/>
      <w:marLeft w:val="0"/>
      <w:marRight w:val="0"/>
      <w:marTop w:val="0"/>
      <w:marBottom w:val="0"/>
      <w:divBdr>
        <w:top w:val="none" w:sz="0" w:space="0" w:color="auto"/>
        <w:left w:val="none" w:sz="0" w:space="0" w:color="auto"/>
        <w:bottom w:val="none" w:sz="0" w:space="0" w:color="auto"/>
        <w:right w:val="none" w:sz="0" w:space="0" w:color="auto"/>
      </w:divBdr>
    </w:div>
    <w:div w:id="1932544856">
      <w:bodyDiv w:val="1"/>
      <w:marLeft w:val="0"/>
      <w:marRight w:val="0"/>
      <w:marTop w:val="0"/>
      <w:marBottom w:val="0"/>
      <w:divBdr>
        <w:top w:val="none" w:sz="0" w:space="0" w:color="auto"/>
        <w:left w:val="none" w:sz="0" w:space="0" w:color="auto"/>
        <w:bottom w:val="none" w:sz="0" w:space="0" w:color="auto"/>
        <w:right w:val="none" w:sz="0" w:space="0" w:color="auto"/>
      </w:divBdr>
    </w:div>
    <w:div w:id="1933781253">
      <w:bodyDiv w:val="1"/>
      <w:marLeft w:val="0"/>
      <w:marRight w:val="0"/>
      <w:marTop w:val="0"/>
      <w:marBottom w:val="0"/>
      <w:divBdr>
        <w:top w:val="none" w:sz="0" w:space="0" w:color="auto"/>
        <w:left w:val="none" w:sz="0" w:space="0" w:color="auto"/>
        <w:bottom w:val="none" w:sz="0" w:space="0" w:color="auto"/>
        <w:right w:val="none" w:sz="0" w:space="0" w:color="auto"/>
      </w:divBdr>
    </w:div>
    <w:div w:id="1936132287">
      <w:bodyDiv w:val="1"/>
      <w:marLeft w:val="0"/>
      <w:marRight w:val="0"/>
      <w:marTop w:val="0"/>
      <w:marBottom w:val="0"/>
      <w:divBdr>
        <w:top w:val="none" w:sz="0" w:space="0" w:color="auto"/>
        <w:left w:val="none" w:sz="0" w:space="0" w:color="auto"/>
        <w:bottom w:val="none" w:sz="0" w:space="0" w:color="auto"/>
        <w:right w:val="none" w:sz="0" w:space="0" w:color="auto"/>
      </w:divBdr>
    </w:div>
    <w:div w:id="1936207965">
      <w:bodyDiv w:val="1"/>
      <w:marLeft w:val="0"/>
      <w:marRight w:val="0"/>
      <w:marTop w:val="0"/>
      <w:marBottom w:val="0"/>
      <w:divBdr>
        <w:top w:val="none" w:sz="0" w:space="0" w:color="auto"/>
        <w:left w:val="none" w:sz="0" w:space="0" w:color="auto"/>
        <w:bottom w:val="none" w:sz="0" w:space="0" w:color="auto"/>
        <w:right w:val="none" w:sz="0" w:space="0" w:color="auto"/>
      </w:divBdr>
    </w:div>
    <w:div w:id="1937012786">
      <w:bodyDiv w:val="1"/>
      <w:marLeft w:val="0"/>
      <w:marRight w:val="0"/>
      <w:marTop w:val="0"/>
      <w:marBottom w:val="0"/>
      <w:divBdr>
        <w:top w:val="none" w:sz="0" w:space="0" w:color="auto"/>
        <w:left w:val="none" w:sz="0" w:space="0" w:color="auto"/>
        <w:bottom w:val="none" w:sz="0" w:space="0" w:color="auto"/>
        <w:right w:val="none" w:sz="0" w:space="0" w:color="auto"/>
      </w:divBdr>
    </w:div>
    <w:div w:id="1937129291">
      <w:bodyDiv w:val="1"/>
      <w:marLeft w:val="0"/>
      <w:marRight w:val="0"/>
      <w:marTop w:val="0"/>
      <w:marBottom w:val="0"/>
      <w:divBdr>
        <w:top w:val="none" w:sz="0" w:space="0" w:color="auto"/>
        <w:left w:val="none" w:sz="0" w:space="0" w:color="auto"/>
        <w:bottom w:val="none" w:sz="0" w:space="0" w:color="auto"/>
        <w:right w:val="none" w:sz="0" w:space="0" w:color="auto"/>
      </w:divBdr>
    </w:div>
    <w:div w:id="1937399832">
      <w:bodyDiv w:val="1"/>
      <w:marLeft w:val="0"/>
      <w:marRight w:val="0"/>
      <w:marTop w:val="0"/>
      <w:marBottom w:val="0"/>
      <w:divBdr>
        <w:top w:val="none" w:sz="0" w:space="0" w:color="auto"/>
        <w:left w:val="none" w:sz="0" w:space="0" w:color="auto"/>
        <w:bottom w:val="none" w:sz="0" w:space="0" w:color="auto"/>
        <w:right w:val="none" w:sz="0" w:space="0" w:color="auto"/>
      </w:divBdr>
    </w:div>
    <w:div w:id="1938560604">
      <w:bodyDiv w:val="1"/>
      <w:marLeft w:val="0"/>
      <w:marRight w:val="0"/>
      <w:marTop w:val="0"/>
      <w:marBottom w:val="0"/>
      <w:divBdr>
        <w:top w:val="none" w:sz="0" w:space="0" w:color="auto"/>
        <w:left w:val="none" w:sz="0" w:space="0" w:color="auto"/>
        <w:bottom w:val="none" w:sz="0" w:space="0" w:color="auto"/>
        <w:right w:val="none" w:sz="0" w:space="0" w:color="auto"/>
      </w:divBdr>
    </w:div>
    <w:div w:id="1939866212">
      <w:bodyDiv w:val="1"/>
      <w:marLeft w:val="0"/>
      <w:marRight w:val="0"/>
      <w:marTop w:val="0"/>
      <w:marBottom w:val="0"/>
      <w:divBdr>
        <w:top w:val="none" w:sz="0" w:space="0" w:color="auto"/>
        <w:left w:val="none" w:sz="0" w:space="0" w:color="auto"/>
        <w:bottom w:val="none" w:sz="0" w:space="0" w:color="auto"/>
        <w:right w:val="none" w:sz="0" w:space="0" w:color="auto"/>
      </w:divBdr>
    </w:div>
    <w:div w:id="1940939964">
      <w:bodyDiv w:val="1"/>
      <w:marLeft w:val="0"/>
      <w:marRight w:val="0"/>
      <w:marTop w:val="0"/>
      <w:marBottom w:val="0"/>
      <w:divBdr>
        <w:top w:val="none" w:sz="0" w:space="0" w:color="auto"/>
        <w:left w:val="none" w:sz="0" w:space="0" w:color="auto"/>
        <w:bottom w:val="none" w:sz="0" w:space="0" w:color="auto"/>
        <w:right w:val="none" w:sz="0" w:space="0" w:color="auto"/>
      </w:divBdr>
    </w:div>
    <w:div w:id="1941060185">
      <w:bodyDiv w:val="1"/>
      <w:marLeft w:val="0"/>
      <w:marRight w:val="0"/>
      <w:marTop w:val="0"/>
      <w:marBottom w:val="0"/>
      <w:divBdr>
        <w:top w:val="none" w:sz="0" w:space="0" w:color="auto"/>
        <w:left w:val="none" w:sz="0" w:space="0" w:color="auto"/>
        <w:bottom w:val="none" w:sz="0" w:space="0" w:color="auto"/>
        <w:right w:val="none" w:sz="0" w:space="0" w:color="auto"/>
      </w:divBdr>
    </w:div>
    <w:div w:id="1942564286">
      <w:bodyDiv w:val="1"/>
      <w:marLeft w:val="0"/>
      <w:marRight w:val="0"/>
      <w:marTop w:val="0"/>
      <w:marBottom w:val="0"/>
      <w:divBdr>
        <w:top w:val="none" w:sz="0" w:space="0" w:color="auto"/>
        <w:left w:val="none" w:sz="0" w:space="0" w:color="auto"/>
        <w:bottom w:val="none" w:sz="0" w:space="0" w:color="auto"/>
        <w:right w:val="none" w:sz="0" w:space="0" w:color="auto"/>
      </w:divBdr>
    </w:div>
    <w:div w:id="1942640402">
      <w:bodyDiv w:val="1"/>
      <w:marLeft w:val="0"/>
      <w:marRight w:val="0"/>
      <w:marTop w:val="0"/>
      <w:marBottom w:val="0"/>
      <w:divBdr>
        <w:top w:val="none" w:sz="0" w:space="0" w:color="auto"/>
        <w:left w:val="none" w:sz="0" w:space="0" w:color="auto"/>
        <w:bottom w:val="none" w:sz="0" w:space="0" w:color="auto"/>
        <w:right w:val="none" w:sz="0" w:space="0" w:color="auto"/>
      </w:divBdr>
    </w:div>
    <w:div w:id="1942646601">
      <w:bodyDiv w:val="1"/>
      <w:marLeft w:val="0"/>
      <w:marRight w:val="0"/>
      <w:marTop w:val="0"/>
      <w:marBottom w:val="0"/>
      <w:divBdr>
        <w:top w:val="none" w:sz="0" w:space="0" w:color="auto"/>
        <w:left w:val="none" w:sz="0" w:space="0" w:color="auto"/>
        <w:bottom w:val="none" w:sz="0" w:space="0" w:color="auto"/>
        <w:right w:val="none" w:sz="0" w:space="0" w:color="auto"/>
      </w:divBdr>
    </w:div>
    <w:div w:id="1943416069">
      <w:bodyDiv w:val="1"/>
      <w:marLeft w:val="0"/>
      <w:marRight w:val="0"/>
      <w:marTop w:val="0"/>
      <w:marBottom w:val="0"/>
      <w:divBdr>
        <w:top w:val="none" w:sz="0" w:space="0" w:color="auto"/>
        <w:left w:val="none" w:sz="0" w:space="0" w:color="auto"/>
        <w:bottom w:val="none" w:sz="0" w:space="0" w:color="auto"/>
        <w:right w:val="none" w:sz="0" w:space="0" w:color="auto"/>
      </w:divBdr>
    </w:div>
    <w:div w:id="1945839212">
      <w:bodyDiv w:val="1"/>
      <w:marLeft w:val="0"/>
      <w:marRight w:val="0"/>
      <w:marTop w:val="0"/>
      <w:marBottom w:val="0"/>
      <w:divBdr>
        <w:top w:val="none" w:sz="0" w:space="0" w:color="auto"/>
        <w:left w:val="none" w:sz="0" w:space="0" w:color="auto"/>
        <w:bottom w:val="none" w:sz="0" w:space="0" w:color="auto"/>
        <w:right w:val="none" w:sz="0" w:space="0" w:color="auto"/>
      </w:divBdr>
    </w:div>
    <w:div w:id="1945992832">
      <w:bodyDiv w:val="1"/>
      <w:marLeft w:val="0"/>
      <w:marRight w:val="0"/>
      <w:marTop w:val="0"/>
      <w:marBottom w:val="0"/>
      <w:divBdr>
        <w:top w:val="none" w:sz="0" w:space="0" w:color="auto"/>
        <w:left w:val="none" w:sz="0" w:space="0" w:color="auto"/>
        <w:bottom w:val="none" w:sz="0" w:space="0" w:color="auto"/>
        <w:right w:val="none" w:sz="0" w:space="0" w:color="auto"/>
      </w:divBdr>
    </w:div>
    <w:div w:id="1946493645">
      <w:bodyDiv w:val="1"/>
      <w:marLeft w:val="0"/>
      <w:marRight w:val="0"/>
      <w:marTop w:val="0"/>
      <w:marBottom w:val="0"/>
      <w:divBdr>
        <w:top w:val="none" w:sz="0" w:space="0" w:color="auto"/>
        <w:left w:val="none" w:sz="0" w:space="0" w:color="auto"/>
        <w:bottom w:val="none" w:sz="0" w:space="0" w:color="auto"/>
        <w:right w:val="none" w:sz="0" w:space="0" w:color="auto"/>
      </w:divBdr>
    </w:div>
    <w:div w:id="1949386257">
      <w:bodyDiv w:val="1"/>
      <w:marLeft w:val="0"/>
      <w:marRight w:val="0"/>
      <w:marTop w:val="0"/>
      <w:marBottom w:val="0"/>
      <w:divBdr>
        <w:top w:val="none" w:sz="0" w:space="0" w:color="auto"/>
        <w:left w:val="none" w:sz="0" w:space="0" w:color="auto"/>
        <w:bottom w:val="none" w:sz="0" w:space="0" w:color="auto"/>
        <w:right w:val="none" w:sz="0" w:space="0" w:color="auto"/>
      </w:divBdr>
    </w:div>
    <w:div w:id="1950434382">
      <w:bodyDiv w:val="1"/>
      <w:marLeft w:val="0"/>
      <w:marRight w:val="0"/>
      <w:marTop w:val="0"/>
      <w:marBottom w:val="0"/>
      <w:divBdr>
        <w:top w:val="none" w:sz="0" w:space="0" w:color="auto"/>
        <w:left w:val="none" w:sz="0" w:space="0" w:color="auto"/>
        <w:bottom w:val="none" w:sz="0" w:space="0" w:color="auto"/>
        <w:right w:val="none" w:sz="0" w:space="0" w:color="auto"/>
      </w:divBdr>
    </w:div>
    <w:div w:id="1951617851">
      <w:bodyDiv w:val="1"/>
      <w:marLeft w:val="0"/>
      <w:marRight w:val="0"/>
      <w:marTop w:val="0"/>
      <w:marBottom w:val="0"/>
      <w:divBdr>
        <w:top w:val="none" w:sz="0" w:space="0" w:color="auto"/>
        <w:left w:val="none" w:sz="0" w:space="0" w:color="auto"/>
        <w:bottom w:val="none" w:sz="0" w:space="0" w:color="auto"/>
        <w:right w:val="none" w:sz="0" w:space="0" w:color="auto"/>
      </w:divBdr>
    </w:div>
    <w:div w:id="1953199208">
      <w:bodyDiv w:val="1"/>
      <w:marLeft w:val="0"/>
      <w:marRight w:val="0"/>
      <w:marTop w:val="0"/>
      <w:marBottom w:val="0"/>
      <w:divBdr>
        <w:top w:val="none" w:sz="0" w:space="0" w:color="auto"/>
        <w:left w:val="none" w:sz="0" w:space="0" w:color="auto"/>
        <w:bottom w:val="none" w:sz="0" w:space="0" w:color="auto"/>
        <w:right w:val="none" w:sz="0" w:space="0" w:color="auto"/>
      </w:divBdr>
    </w:div>
    <w:div w:id="1953971028">
      <w:bodyDiv w:val="1"/>
      <w:marLeft w:val="0"/>
      <w:marRight w:val="0"/>
      <w:marTop w:val="0"/>
      <w:marBottom w:val="0"/>
      <w:divBdr>
        <w:top w:val="none" w:sz="0" w:space="0" w:color="auto"/>
        <w:left w:val="none" w:sz="0" w:space="0" w:color="auto"/>
        <w:bottom w:val="none" w:sz="0" w:space="0" w:color="auto"/>
        <w:right w:val="none" w:sz="0" w:space="0" w:color="auto"/>
      </w:divBdr>
    </w:div>
    <w:div w:id="1955213006">
      <w:bodyDiv w:val="1"/>
      <w:marLeft w:val="0"/>
      <w:marRight w:val="0"/>
      <w:marTop w:val="0"/>
      <w:marBottom w:val="0"/>
      <w:divBdr>
        <w:top w:val="none" w:sz="0" w:space="0" w:color="auto"/>
        <w:left w:val="none" w:sz="0" w:space="0" w:color="auto"/>
        <w:bottom w:val="none" w:sz="0" w:space="0" w:color="auto"/>
        <w:right w:val="none" w:sz="0" w:space="0" w:color="auto"/>
      </w:divBdr>
    </w:div>
    <w:div w:id="1955281675">
      <w:bodyDiv w:val="1"/>
      <w:marLeft w:val="0"/>
      <w:marRight w:val="0"/>
      <w:marTop w:val="0"/>
      <w:marBottom w:val="0"/>
      <w:divBdr>
        <w:top w:val="none" w:sz="0" w:space="0" w:color="auto"/>
        <w:left w:val="none" w:sz="0" w:space="0" w:color="auto"/>
        <w:bottom w:val="none" w:sz="0" w:space="0" w:color="auto"/>
        <w:right w:val="none" w:sz="0" w:space="0" w:color="auto"/>
      </w:divBdr>
    </w:div>
    <w:div w:id="1956252947">
      <w:bodyDiv w:val="1"/>
      <w:marLeft w:val="0"/>
      <w:marRight w:val="0"/>
      <w:marTop w:val="0"/>
      <w:marBottom w:val="0"/>
      <w:divBdr>
        <w:top w:val="none" w:sz="0" w:space="0" w:color="auto"/>
        <w:left w:val="none" w:sz="0" w:space="0" w:color="auto"/>
        <w:bottom w:val="none" w:sz="0" w:space="0" w:color="auto"/>
        <w:right w:val="none" w:sz="0" w:space="0" w:color="auto"/>
      </w:divBdr>
    </w:div>
    <w:div w:id="1957057145">
      <w:bodyDiv w:val="1"/>
      <w:marLeft w:val="0"/>
      <w:marRight w:val="0"/>
      <w:marTop w:val="0"/>
      <w:marBottom w:val="0"/>
      <w:divBdr>
        <w:top w:val="none" w:sz="0" w:space="0" w:color="auto"/>
        <w:left w:val="none" w:sz="0" w:space="0" w:color="auto"/>
        <w:bottom w:val="none" w:sz="0" w:space="0" w:color="auto"/>
        <w:right w:val="none" w:sz="0" w:space="0" w:color="auto"/>
      </w:divBdr>
    </w:div>
    <w:div w:id="1957984018">
      <w:bodyDiv w:val="1"/>
      <w:marLeft w:val="0"/>
      <w:marRight w:val="0"/>
      <w:marTop w:val="0"/>
      <w:marBottom w:val="0"/>
      <w:divBdr>
        <w:top w:val="none" w:sz="0" w:space="0" w:color="auto"/>
        <w:left w:val="none" w:sz="0" w:space="0" w:color="auto"/>
        <w:bottom w:val="none" w:sz="0" w:space="0" w:color="auto"/>
        <w:right w:val="none" w:sz="0" w:space="0" w:color="auto"/>
      </w:divBdr>
    </w:div>
    <w:div w:id="1958296938">
      <w:bodyDiv w:val="1"/>
      <w:marLeft w:val="0"/>
      <w:marRight w:val="0"/>
      <w:marTop w:val="0"/>
      <w:marBottom w:val="0"/>
      <w:divBdr>
        <w:top w:val="none" w:sz="0" w:space="0" w:color="auto"/>
        <w:left w:val="none" w:sz="0" w:space="0" w:color="auto"/>
        <w:bottom w:val="none" w:sz="0" w:space="0" w:color="auto"/>
        <w:right w:val="none" w:sz="0" w:space="0" w:color="auto"/>
      </w:divBdr>
    </w:div>
    <w:div w:id="1960338968">
      <w:bodyDiv w:val="1"/>
      <w:marLeft w:val="0"/>
      <w:marRight w:val="0"/>
      <w:marTop w:val="0"/>
      <w:marBottom w:val="0"/>
      <w:divBdr>
        <w:top w:val="none" w:sz="0" w:space="0" w:color="auto"/>
        <w:left w:val="none" w:sz="0" w:space="0" w:color="auto"/>
        <w:bottom w:val="none" w:sz="0" w:space="0" w:color="auto"/>
        <w:right w:val="none" w:sz="0" w:space="0" w:color="auto"/>
      </w:divBdr>
    </w:div>
    <w:div w:id="1962151020">
      <w:bodyDiv w:val="1"/>
      <w:marLeft w:val="0"/>
      <w:marRight w:val="0"/>
      <w:marTop w:val="0"/>
      <w:marBottom w:val="0"/>
      <w:divBdr>
        <w:top w:val="none" w:sz="0" w:space="0" w:color="auto"/>
        <w:left w:val="none" w:sz="0" w:space="0" w:color="auto"/>
        <w:bottom w:val="none" w:sz="0" w:space="0" w:color="auto"/>
        <w:right w:val="none" w:sz="0" w:space="0" w:color="auto"/>
      </w:divBdr>
    </w:div>
    <w:div w:id="1963490318">
      <w:bodyDiv w:val="1"/>
      <w:marLeft w:val="0"/>
      <w:marRight w:val="0"/>
      <w:marTop w:val="0"/>
      <w:marBottom w:val="0"/>
      <w:divBdr>
        <w:top w:val="none" w:sz="0" w:space="0" w:color="auto"/>
        <w:left w:val="none" w:sz="0" w:space="0" w:color="auto"/>
        <w:bottom w:val="none" w:sz="0" w:space="0" w:color="auto"/>
        <w:right w:val="none" w:sz="0" w:space="0" w:color="auto"/>
      </w:divBdr>
    </w:div>
    <w:div w:id="1964115166">
      <w:bodyDiv w:val="1"/>
      <w:marLeft w:val="0"/>
      <w:marRight w:val="0"/>
      <w:marTop w:val="0"/>
      <w:marBottom w:val="0"/>
      <w:divBdr>
        <w:top w:val="none" w:sz="0" w:space="0" w:color="auto"/>
        <w:left w:val="none" w:sz="0" w:space="0" w:color="auto"/>
        <w:bottom w:val="none" w:sz="0" w:space="0" w:color="auto"/>
        <w:right w:val="none" w:sz="0" w:space="0" w:color="auto"/>
      </w:divBdr>
    </w:div>
    <w:div w:id="1964533597">
      <w:bodyDiv w:val="1"/>
      <w:marLeft w:val="0"/>
      <w:marRight w:val="0"/>
      <w:marTop w:val="0"/>
      <w:marBottom w:val="0"/>
      <w:divBdr>
        <w:top w:val="none" w:sz="0" w:space="0" w:color="auto"/>
        <w:left w:val="none" w:sz="0" w:space="0" w:color="auto"/>
        <w:bottom w:val="none" w:sz="0" w:space="0" w:color="auto"/>
        <w:right w:val="none" w:sz="0" w:space="0" w:color="auto"/>
      </w:divBdr>
    </w:div>
    <w:div w:id="1966766108">
      <w:bodyDiv w:val="1"/>
      <w:marLeft w:val="0"/>
      <w:marRight w:val="0"/>
      <w:marTop w:val="0"/>
      <w:marBottom w:val="0"/>
      <w:divBdr>
        <w:top w:val="none" w:sz="0" w:space="0" w:color="auto"/>
        <w:left w:val="none" w:sz="0" w:space="0" w:color="auto"/>
        <w:bottom w:val="none" w:sz="0" w:space="0" w:color="auto"/>
        <w:right w:val="none" w:sz="0" w:space="0" w:color="auto"/>
      </w:divBdr>
    </w:div>
    <w:div w:id="1966932221">
      <w:bodyDiv w:val="1"/>
      <w:marLeft w:val="0"/>
      <w:marRight w:val="0"/>
      <w:marTop w:val="0"/>
      <w:marBottom w:val="0"/>
      <w:divBdr>
        <w:top w:val="none" w:sz="0" w:space="0" w:color="auto"/>
        <w:left w:val="none" w:sz="0" w:space="0" w:color="auto"/>
        <w:bottom w:val="none" w:sz="0" w:space="0" w:color="auto"/>
        <w:right w:val="none" w:sz="0" w:space="0" w:color="auto"/>
      </w:divBdr>
    </w:div>
    <w:div w:id="1968005448">
      <w:bodyDiv w:val="1"/>
      <w:marLeft w:val="0"/>
      <w:marRight w:val="0"/>
      <w:marTop w:val="0"/>
      <w:marBottom w:val="0"/>
      <w:divBdr>
        <w:top w:val="none" w:sz="0" w:space="0" w:color="auto"/>
        <w:left w:val="none" w:sz="0" w:space="0" w:color="auto"/>
        <w:bottom w:val="none" w:sz="0" w:space="0" w:color="auto"/>
        <w:right w:val="none" w:sz="0" w:space="0" w:color="auto"/>
      </w:divBdr>
    </w:div>
    <w:div w:id="1970284364">
      <w:bodyDiv w:val="1"/>
      <w:marLeft w:val="0"/>
      <w:marRight w:val="0"/>
      <w:marTop w:val="0"/>
      <w:marBottom w:val="0"/>
      <w:divBdr>
        <w:top w:val="none" w:sz="0" w:space="0" w:color="auto"/>
        <w:left w:val="none" w:sz="0" w:space="0" w:color="auto"/>
        <w:bottom w:val="none" w:sz="0" w:space="0" w:color="auto"/>
        <w:right w:val="none" w:sz="0" w:space="0" w:color="auto"/>
      </w:divBdr>
    </w:div>
    <w:div w:id="1971469461">
      <w:bodyDiv w:val="1"/>
      <w:marLeft w:val="0"/>
      <w:marRight w:val="0"/>
      <w:marTop w:val="0"/>
      <w:marBottom w:val="0"/>
      <w:divBdr>
        <w:top w:val="none" w:sz="0" w:space="0" w:color="auto"/>
        <w:left w:val="none" w:sz="0" w:space="0" w:color="auto"/>
        <w:bottom w:val="none" w:sz="0" w:space="0" w:color="auto"/>
        <w:right w:val="none" w:sz="0" w:space="0" w:color="auto"/>
      </w:divBdr>
    </w:div>
    <w:div w:id="1971935593">
      <w:bodyDiv w:val="1"/>
      <w:marLeft w:val="0"/>
      <w:marRight w:val="0"/>
      <w:marTop w:val="0"/>
      <w:marBottom w:val="0"/>
      <w:divBdr>
        <w:top w:val="none" w:sz="0" w:space="0" w:color="auto"/>
        <w:left w:val="none" w:sz="0" w:space="0" w:color="auto"/>
        <w:bottom w:val="none" w:sz="0" w:space="0" w:color="auto"/>
        <w:right w:val="none" w:sz="0" w:space="0" w:color="auto"/>
      </w:divBdr>
    </w:div>
    <w:div w:id="1971940129">
      <w:bodyDiv w:val="1"/>
      <w:marLeft w:val="0"/>
      <w:marRight w:val="0"/>
      <w:marTop w:val="0"/>
      <w:marBottom w:val="0"/>
      <w:divBdr>
        <w:top w:val="none" w:sz="0" w:space="0" w:color="auto"/>
        <w:left w:val="none" w:sz="0" w:space="0" w:color="auto"/>
        <w:bottom w:val="none" w:sz="0" w:space="0" w:color="auto"/>
        <w:right w:val="none" w:sz="0" w:space="0" w:color="auto"/>
      </w:divBdr>
    </w:div>
    <w:div w:id="1972901624">
      <w:bodyDiv w:val="1"/>
      <w:marLeft w:val="0"/>
      <w:marRight w:val="0"/>
      <w:marTop w:val="0"/>
      <w:marBottom w:val="0"/>
      <w:divBdr>
        <w:top w:val="none" w:sz="0" w:space="0" w:color="auto"/>
        <w:left w:val="none" w:sz="0" w:space="0" w:color="auto"/>
        <w:bottom w:val="none" w:sz="0" w:space="0" w:color="auto"/>
        <w:right w:val="none" w:sz="0" w:space="0" w:color="auto"/>
      </w:divBdr>
    </w:div>
    <w:div w:id="1973168120">
      <w:bodyDiv w:val="1"/>
      <w:marLeft w:val="0"/>
      <w:marRight w:val="0"/>
      <w:marTop w:val="0"/>
      <w:marBottom w:val="0"/>
      <w:divBdr>
        <w:top w:val="none" w:sz="0" w:space="0" w:color="auto"/>
        <w:left w:val="none" w:sz="0" w:space="0" w:color="auto"/>
        <w:bottom w:val="none" w:sz="0" w:space="0" w:color="auto"/>
        <w:right w:val="none" w:sz="0" w:space="0" w:color="auto"/>
      </w:divBdr>
    </w:div>
    <w:div w:id="1973515346">
      <w:bodyDiv w:val="1"/>
      <w:marLeft w:val="0"/>
      <w:marRight w:val="0"/>
      <w:marTop w:val="0"/>
      <w:marBottom w:val="0"/>
      <w:divBdr>
        <w:top w:val="none" w:sz="0" w:space="0" w:color="auto"/>
        <w:left w:val="none" w:sz="0" w:space="0" w:color="auto"/>
        <w:bottom w:val="none" w:sz="0" w:space="0" w:color="auto"/>
        <w:right w:val="none" w:sz="0" w:space="0" w:color="auto"/>
      </w:divBdr>
    </w:div>
    <w:div w:id="1974019476">
      <w:bodyDiv w:val="1"/>
      <w:marLeft w:val="0"/>
      <w:marRight w:val="0"/>
      <w:marTop w:val="0"/>
      <w:marBottom w:val="0"/>
      <w:divBdr>
        <w:top w:val="none" w:sz="0" w:space="0" w:color="auto"/>
        <w:left w:val="none" w:sz="0" w:space="0" w:color="auto"/>
        <w:bottom w:val="none" w:sz="0" w:space="0" w:color="auto"/>
        <w:right w:val="none" w:sz="0" w:space="0" w:color="auto"/>
      </w:divBdr>
    </w:div>
    <w:div w:id="1975329851">
      <w:bodyDiv w:val="1"/>
      <w:marLeft w:val="0"/>
      <w:marRight w:val="0"/>
      <w:marTop w:val="0"/>
      <w:marBottom w:val="0"/>
      <w:divBdr>
        <w:top w:val="none" w:sz="0" w:space="0" w:color="auto"/>
        <w:left w:val="none" w:sz="0" w:space="0" w:color="auto"/>
        <w:bottom w:val="none" w:sz="0" w:space="0" w:color="auto"/>
        <w:right w:val="none" w:sz="0" w:space="0" w:color="auto"/>
      </w:divBdr>
    </w:div>
    <w:div w:id="1975866938">
      <w:bodyDiv w:val="1"/>
      <w:marLeft w:val="0"/>
      <w:marRight w:val="0"/>
      <w:marTop w:val="0"/>
      <w:marBottom w:val="0"/>
      <w:divBdr>
        <w:top w:val="none" w:sz="0" w:space="0" w:color="auto"/>
        <w:left w:val="none" w:sz="0" w:space="0" w:color="auto"/>
        <w:bottom w:val="none" w:sz="0" w:space="0" w:color="auto"/>
        <w:right w:val="none" w:sz="0" w:space="0" w:color="auto"/>
      </w:divBdr>
    </w:div>
    <w:div w:id="1976639261">
      <w:bodyDiv w:val="1"/>
      <w:marLeft w:val="0"/>
      <w:marRight w:val="0"/>
      <w:marTop w:val="0"/>
      <w:marBottom w:val="0"/>
      <w:divBdr>
        <w:top w:val="none" w:sz="0" w:space="0" w:color="auto"/>
        <w:left w:val="none" w:sz="0" w:space="0" w:color="auto"/>
        <w:bottom w:val="none" w:sz="0" w:space="0" w:color="auto"/>
        <w:right w:val="none" w:sz="0" w:space="0" w:color="auto"/>
      </w:divBdr>
    </w:div>
    <w:div w:id="1979336064">
      <w:bodyDiv w:val="1"/>
      <w:marLeft w:val="0"/>
      <w:marRight w:val="0"/>
      <w:marTop w:val="0"/>
      <w:marBottom w:val="0"/>
      <w:divBdr>
        <w:top w:val="none" w:sz="0" w:space="0" w:color="auto"/>
        <w:left w:val="none" w:sz="0" w:space="0" w:color="auto"/>
        <w:bottom w:val="none" w:sz="0" w:space="0" w:color="auto"/>
        <w:right w:val="none" w:sz="0" w:space="0" w:color="auto"/>
      </w:divBdr>
    </w:div>
    <w:div w:id="1982033957">
      <w:bodyDiv w:val="1"/>
      <w:marLeft w:val="0"/>
      <w:marRight w:val="0"/>
      <w:marTop w:val="0"/>
      <w:marBottom w:val="0"/>
      <w:divBdr>
        <w:top w:val="none" w:sz="0" w:space="0" w:color="auto"/>
        <w:left w:val="none" w:sz="0" w:space="0" w:color="auto"/>
        <w:bottom w:val="none" w:sz="0" w:space="0" w:color="auto"/>
        <w:right w:val="none" w:sz="0" w:space="0" w:color="auto"/>
      </w:divBdr>
    </w:div>
    <w:div w:id="1985501150">
      <w:bodyDiv w:val="1"/>
      <w:marLeft w:val="0"/>
      <w:marRight w:val="0"/>
      <w:marTop w:val="0"/>
      <w:marBottom w:val="0"/>
      <w:divBdr>
        <w:top w:val="none" w:sz="0" w:space="0" w:color="auto"/>
        <w:left w:val="none" w:sz="0" w:space="0" w:color="auto"/>
        <w:bottom w:val="none" w:sz="0" w:space="0" w:color="auto"/>
        <w:right w:val="none" w:sz="0" w:space="0" w:color="auto"/>
      </w:divBdr>
    </w:div>
    <w:div w:id="1985501994">
      <w:bodyDiv w:val="1"/>
      <w:marLeft w:val="0"/>
      <w:marRight w:val="0"/>
      <w:marTop w:val="0"/>
      <w:marBottom w:val="0"/>
      <w:divBdr>
        <w:top w:val="none" w:sz="0" w:space="0" w:color="auto"/>
        <w:left w:val="none" w:sz="0" w:space="0" w:color="auto"/>
        <w:bottom w:val="none" w:sz="0" w:space="0" w:color="auto"/>
        <w:right w:val="none" w:sz="0" w:space="0" w:color="auto"/>
      </w:divBdr>
    </w:div>
    <w:div w:id="1986350018">
      <w:bodyDiv w:val="1"/>
      <w:marLeft w:val="0"/>
      <w:marRight w:val="0"/>
      <w:marTop w:val="0"/>
      <w:marBottom w:val="0"/>
      <w:divBdr>
        <w:top w:val="none" w:sz="0" w:space="0" w:color="auto"/>
        <w:left w:val="none" w:sz="0" w:space="0" w:color="auto"/>
        <w:bottom w:val="none" w:sz="0" w:space="0" w:color="auto"/>
        <w:right w:val="none" w:sz="0" w:space="0" w:color="auto"/>
      </w:divBdr>
    </w:div>
    <w:div w:id="1987657373">
      <w:bodyDiv w:val="1"/>
      <w:marLeft w:val="0"/>
      <w:marRight w:val="0"/>
      <w:marTop w:val="0"/>
      <w:marBottom w:val="0"/>
      <w:divBdr>
        <w:top w:val="none" w:sz="0" w:space="0" w:color="auto"/>
        <w:left w:val="none" w:sz="0" w:space="0" w:color="auto"/>
        <w:bottom w:val="none" w:sz="0" w:space="0" w:color="auto"/>
        <w:right w:val="none" w:sz="0" w:space="0" w:color="auto"/>
      </w:divBdr>
    </w:div>
    <w:div w:id="1988584950">
      <w:bodyDiv w:val="1"/>
      <w:marLeft w:val="0"/>
      <w:marRight w:val="0"/>
      <w:marTop w:val="0"/>
      <w:marBottom w:val="0"/>
      <w:divBdr>
        <w:top w:val="none" w:sz="0" w:space="0" w:color="auto"/>
        <w:left w:val="none" w:sz="0" w:space="0" w:color="auto"/>
        <w:bottom w:val="none" w:sz="0" w:space="0" w:color="auto"/>
        <w:right w:val="none" w:sz="0" w:space="0" w:color="auto"/>
      </w:divBdr>
    </w:div>
    <w:div w:id="1989817274">
      <w:bodyDiv w:val="1"/>
      <w:marLeft w:val="0"/>
      <w:marRight w:val="0"/>
      <w:marTop w:val="0"/>
      <w:marBottom w:val="0"/>
      <w:divBdr>
        <w:top w:val="none" w:sz="0" w:space="0" w:color="auto"/>
        <w:left w:val="none" w:sz="0" w:space="0" w:color="auto"/>
        <w:bottom w:val="none" w:sz="0" w:space="0" w:color="auto"/>
        <w:right w:val="none" w:sz="0" w:space="0" w:color="auto"/>
      </w:divBdr>
    </w:div>
    <w:div w:id="1992369413">
      <w:bodyDiv w:val="1"/>
      <w:marLeft w:val="0"/>
      <w:marRight w:val="0"/>
      <w:marTop w:val="0"/>
      <w:marBottom w:val="0"/>
      <w:divBdr>
        <w:top w:val="none" w:sz="0" w:space="0" w:color="auto"/>
        <w:left w:val="none" w:sz="0" w:space="0" w:color="auto"/>
        <w:bottom w:val="none" w:sz="0" w:space="0" w:color="auto"/>
        <w:right w:val="none" w:sz="0" w:space="0" w:color="auto"/>
      </w:divBdr>
    </w:div>
    <w:div w:id="1994677904">
      <w:bodyDiv w:val="1"/>
      <w:marLeft w:val="0"/>
      <w:marRight w:val="0"/>
      <w:marTop w:val="0"/>
      <w:marBottom w:val="0"/>
      <w:divBdr>
        <w:top w:val="none" w:sz="0" w:space="0" w:color="auto"/>
        <w:left w:val="none" w:sz="0" w:space="0" w:color="auto"/>
        <w:bottom w:val="none" w:sz="0" w:space="0" w:color="auto"/>
        <w:right w:val="none" w:sz="0" w:space="0" w:color="auto"/>
      </w:divBdr>
    </w:div>
    <w:div w:id="1996716864">
      <w:bodyDiv w:val="1"/>
      <w:marLeft w:val="0"/>
      <w:marRight w:val="0"/>
      <w:marTop w:val="0"/>
      <w:marBottom w:val="0"/>
      <w:divBdr>
        <w:top w:val="none" w:sz="0" w:space="0" w:color="auto"/>
        <w:left w:val="none" w:sz="0" w:space="0" w:color="auto"/>
        <w:bottom w:val="none" w:sz="0" w:space="0" w:color="auto"/>
        <w:right w:val="none" w:sz="0" w:space="0" w:color="auto"/>
      </w:divBdr>
    </w:div>
    <w:div w:id="1998603770">
      <w:bodyDiv w:val="1"/>
      <w:marLeft w:val="0"/>
      <w:marRight w:val="0"/>
      <w:marTop w:val="0"/>
      <w:marBottom w:val="0"/>
      <w:divBdr>
        <w:top w:val="none" w:sz="0" w:space="0" w:color="auto"/>
        <w:left w:val="none" w:sz="0" w:space="0" w:color="auto"/>
        <w:bottom w:val="none" w:sz="0" w:space="0" w:color="auto"/>
        <w:right w:val="none" w:sz="0" w:space="0" w:color="auto"/>
      </w:divBdr>
    </w:div>
    <w:div w:id="1998611236">
      <w:bodyDiv w:val="1"/>
      <w:marLeft w:val="0"/>
      <w:marRight w:val="0"/>
      <w:marTop w:val="0"/>
      <w:marBottom w:val="0"/>
      <w:divBdr>
        <w:top w:val="none" w:sz="0" w:space="0" w:color="auto"/>
        <w:left w:val="none" w:sz="0" w:space="0" w:color="auto"/>
        <w:bottom w:val="none" w:sz="0" w:space="0" w:color="auto"/>
        <w:right w:val="none" w:sz="0" w:space="0" w:color="auto"/>
      </w:divBdr>
    </w:div>
    <w:div w:id="1999072139">
      <w:bodyDiv w:val="1"/>
      <w:marLeft w:val="0"/>
      <w:marRight w:val="0"/>
      <w:marTop w:val="0"/>
      <w:marBottom w:val="0"/>
      <w:divBdr>
        <w:top w:val="none" w:sz="0" w:space="0" w:color="auto"/>
        <w:left w:val="none" w:sz="0" w:space="0" w:color="auto"/>
        <w:bottom w:val="none" w:sz="0" w:space="0" w:color="auto"/>
        <w:right w:val="none" w:sz="0" w:space="0" w:color="auto"/>
      </w:divBdr>
    </w:div>
    <w:div w:id="2001495212">
      <w:bodyDiv w:val="1"/>
      <w:marLeft w:val="0"/>
      <w:marRight w:val="0"/>
      <w:marTop w:val="0"/>
      <w:marBottom w:val="0"/>
      <w:divBdr>
        <w:top w:val="none" w:sz="0" w:space="0" w:color="auto"/>
        <w:left w:val="none" w:sz="0" w:space="0" w:color="auto"/>
        <w:bottom w:val="none" w:sz="0" w:space="0" w:color="auto"/>
        <w:right w:val="none" w:sz="0" w:space="0" w:color="auto"/>
      </w:divBdr>
    </w:div>
    <w:div w:id="2002125411">
      <w:bodyDiv w:val="1"/>
      <w:marLeft w:val="0"/>
      <w:marRight w:val="0"/>
      <w:marTop w:val="0"/>
      <w:marBottom w:val="0"/>
      <w:divBdr>
        <w:top w:val="none" w:sz="0" w:space="0" w:color="auto"/>
        <w:left w:val="none" w:sz="0" w:space="0" w:color="auto"/>
        <w:bottom w:val="none" w:sz="0" w:space="0" w:color="auto"/>
        <w:right w:val="none" w:sz="0" w:space="0" w:color="auto"/>
      </w:divBdr>
    </w:div>
    <w:div w:id="2002344993">
      <w:bodyDiv w:val="1"/>
      <w:marLeft w:val="0"/>
      <w:marRight w:val="0"/>
      <w:marTop w:val="0"/>
      <w:marBottom w:val="0"/>
      <w:divBdr>
        <w:top w:val="none" w:sz="0" w:space="0" w:color="auto"/>
        <w:left w:val="none" w:sz="0" w:space="0" w:color="auto"/>
        <w:bottom w:val="none" w:sz="0" w:space="0" w:color="auto"/>
        <w:right w:val="none" w:sz="0" w:space="0" w:color="auto"/>
      </w:divBdr>
    </w:div>
    <w:div w:id="2003271065">
      <w:bodyDiv w:val="1"/>
      <w:marLeft w:val="0"/>
      <w:marRight w:val="0"/>
      <w:marTop w:val="0"/>
      <w:marBottom w:val="0"/>
      <w:divBdr>
        <w:top w:val="none" w:sz="0" w:space="0" w:color="auto"/>
        <w:left w:val="none" w:sz="0" w:space="0" w:color="auto"/>
        <w:bottom w:val="none" w:sz="0" w:space="0" w:color="auto"/>
        <w:right w:val="none" w:sz="0" w:space="0" w:color="auto"/>
      </w:divBdr>
    </w:div>
    <w:div w:id="2004509661">
      <w:bodyDiv w:val="1"/>
      <w:marLeft w:val="0"/>
      <w:marRight w:val="0"/>
      <w:marTop w:val="0"/>
      <w:marBottom w:val="0"/>
      <w:divBdr>
        <w:top w:val="none" w:sz="0" w:space="0" w:color="auto"/>
        <w:left w:val="none" w:sz="0" w:space="0" w:color="auto"/>
        <w:bottom w:val="none" w:sz="0" w:space="0" w:color="auto"/>
        <w:right w:val="none" w:sz="0" w:space="0" w:color="auto"/>
      </w:divBdr>
    </w:div>
    <w:div w:id="2005738845">
      <w:bodyDiv w:val="1"/>
      <w:marLeft w:val="0"/>
      <w:marRight w:val="0"/>
      <w:marTop w:val="0"/>
      <w:marBottom w:val="0"/>
      <w:divBdr>
        <w:top w:val="none" w:sz="0" w:space="0" w:color="auto"/>
        <w:left w:val="none" w:sz="0" w:space="0" w:color="auto"/>
        <w:bottom w:val="none" w:sz="0" w:space="0" w:color="auto"/>
        <w:right w:val="none" w:sz="0" w:space="0" w:color="auto"/>
      </w:divBdr>
    </w:div>
    <w:div w:id="2007829245">
      <w:bodyDiv w:val="1"/>
      <w:marLeft w:val="0"/>
      <w:marRight w:val="0"/>
      <w:marTop w:val="0"/>
      <w:marBottom w:val="0"/>
      <w:divBdr>
        <w:top w:val="none" w:sz="0" w:space="0" w:color="auto"/>
        <w:left w:val="none" w:sz="0" w:space="0" w:color="auto"/>
        <w:bottom w:val="none" w:sz="0" w:space="0" w:color="auto"/>
        <w:right w:val="none" w:sz="0" w:space="0" w:color="auto"/>
      </w:divBdr>
    </w:div>
    <w:div w:id="2009626856">
      <w:bodyDiv w:val="1"/>
      <w:marLeft w:val="0"/>
      <w:marRight w:val="0"/>
      <w:marTop w:val="0"/>
      <w:marBottom w:val="0"/>
      <w:divBdr>
        <w:top w:val="none" w:sz="0" w:space="0" w:color="auto"/>
        <w:left w:val="none" w:sz="0" w:space="0" w:color="auto"/>
        <w:bottom w:val="none" w:sz="0" w:space="0" w:color="auto"/>
        <w:right w:val="none" w:sz="0" w:space="0" w:color="auto"/>
      </w:divBdr>
    </w:div>
    <w:div w:id="2010864278">
      <w:bodyDiv w:val="1"/>
      <w:marLeft w:val="0"/>
      <w:marRight w:val="0"/>
      <w:marTop w:val="0"/>
      <w:marBottom w:val="0"/>
      <w:divBdr>
        <w:top w:val="none" w:sz="0" w:space="0" w:color="auto"/>
        <w:left w:val="none" w:sz="0" w:space="0" w:color="auto"/>
        <w:bottom w:val="none" w:sz="0" w:space="0" w:color="auto"/>
        <w:right w:val="none" w:sz="0" w:space="0" w:color="auto"/>
      </w:divBdr>
    </w:div>
    <w:div w:id="2011911481">
      <w:bodyDiv w:val="1"/>
      <w:marLeft w:val="0"/>
      <w:marRight w:val="0"/>
      <w:marTop w:val="0"/>
      <w:marBottom w:val="0"/>
      <w:divBdr>
        <w:top w:val="none" w:sz="0" w:space="0" w:color="auto"/>
        <w:left w:val="none" w:sz="0" w:space="0" w:color="auto"/>
        <w:bottom w:val="none" w:sz="0" w:space="0" w:color="auto"/>
        <w:right w:val="none" w:sz="0" w:space="0" w:color="auto"/>
      </w:divBdr>
    </w:div>
    <w:div w:id="2013338553">
      <w:bodyDiv w:val="1"/>
      <w:marLeft w:val="0"/>
      <w:marRight w:val="0"/>
      <w:marTop w:val="0"/>
      <w:marBottom w:val="0"/>
      <w:divBdr>
        <w:top w:val="none" w:sz="0" w:space="0" w:color="auto"/>
        <w:left w:val="none" w:sz="0" w:space="0" w:color="auto"/>
        <w:bottom w:val="none" w:sz="0" w:space="0" w:color="auto"/>
        <w:right w:val="none" w:sz="0" w:space="0" w:color="auto"/>
      </w:divBdr>
    </w:div>
    <w:div w:id="2013995028">
      <w:bodyDiv w:val="1"/>
      <w:marLeft w:val="0"/>
      <w:marRight w:val="0"/>
      <w:marTop w:val="0"/>
      <w:marBottom w:val="0"/>
      <w:divBdr>
        <w:top w:val="none" w:sz="0" w:space="0" w:color="auto"/>
        <w:left w:val="none" w:sz="0" w:space="0" w:color="auto"/>
        <w:bottom w:val="none" w:sz="0" w:space="0" w:color="auto"/>
        <w:right w:val="none" w:sz="0" w:space="0" w:color="auto"/>
      </w:divBdr>
    </w:div>
    <w:div w:id="2014603906">
      <w:bodyDiv w:val="1"/>
      <w:marLeft w:val="0"/>
      <w:marRight w:val="0"/>
      <w:marTop w:val="0"/>
      <w:marBottom w:val="0"/>
      <w:divBdr>
        <w:top w:val="none" w:sz="0" w:space="0" w:color="auto"/>
        <w:left w:val="none" w:sz="0" w:space="0" w:color="auto"/>
        <w:bottom w:val="none" w:sz="0" w:space="0" w:color="auto"/>
        <w:right w:val="none" w:sz="0" w:space="0" w:color="auto"/>
      </w:divBdr>
    </w:div>
    <w:div w:id="2019655504">
      <w:bodyDiv w:val="1"/>
      <w:marLeft w:val="0"/>
      <w:marRight w:val="0"/>
      <w:marTop w:val="0"/>
      <w:marBottom w:val="0"/>
      <w:divBdr>
        <w:top w:val="none" w:sz="0" w:space="0" w:color="auto"/>
        <w:left w:val="none" w:sz="0" w:space="0" w:color="auto"/>
        <w:bottom w:val="none" w:sz="0" w:space="0" w:color="auto"/>
        <w:right w:val="none" w:sz="0" w:space="0" w:color="auto"/>
      </w:divBdr>
    </w:div>
    <w:div w:id="2020424740">
      <w:bodyDiv w:val="1"/>
      <w:marLeft w:val="0"/>
      <w:marRight w:val="0"/>
      <w:marTop w:val="0"/>
      <w:marBottom w:val="0"/>
      <w:divBdr>
        <w:top w:val="none" w:sz="0" w:space="0" w:color="auto"/>
        <w:left w:val="none" w:sz="0" w:space="0" w:color="auto"/>
        <w:bottom w:val="none" w:sz="0" w:space="0" w:color="auto"/>
        <w:right w:val="none" w:sz="0" w:space="0" w:color="auto"/>
      </w:divBdr>
    </w:div>
    <w:div w:id="2020698843">
      <w:bodyDiv w:val="1"/>
      <w:marLeft w:val="0"/>
      <w:marRight w:val="0"/>
      <w:marTop w:val="0"/>
      <w:marBottom w:val="0"/>
      <w:divBdr>
        <w:top w:val="none" w:sz="0" w:space="0" w:color="auto"/>
        <w:left w:val="none" w:sz="0" w:space="0" w:color="auto"/>
        <w:bottom w:val="none" w:sz="0" w:space="0" w:color="auto"/>
        <w:right w:val="none" w:sz="0" w:space="0" w:color="auto"/>
      </w:divBdr>
    </w:div>
    <w:div w:id="2021657510">
      <w:bodyDiv w:val="1"/>
      <w:marLeft w:val="0"/>
      <w:marRight w:val="0"/>
      <w:marTop w:val="0"/>
      <w:marBottom w:val="0"/>
      <w:divBdr>
        <w:top w:val="none" w:sz="0" w:space="0" w:color="auto"/>
        <w:left w:val="none" w:sz="0" w:space="0" w:color="auto"/>
        <w:bottom w:val="none" w:sz="0" w:space="0" w:color="auto"/>
        <w:right w:val="none" w:sz="0" w:space="0" w:color="auto"/>
      </w:divBdr>
    </w:div>
    <w:div w:id="2023581935">
      <w:bodyDiv w:val="1"/>
      <w:marLeft w:val="0"/>
      <w:marRight w:val="0"/>
      <w:marTop w:val="0"/>
      <w:marBottom w:val="0"/>
      <w:divBdr>
        <w:top w:val="none" w:sz="0" w:space="0" w:color="auto"/>
        <w:left w:val="none" w:sz="0" w:space="0" w:color="auto"/>
        <w:bottom w:val="none" w:sz="0" w:space="0" w:color="auto"/>
        <w:right w:val="none" w:sz="0" w:space="0" w:color="auto"/>
      </w:divBdr>
    </w:div>
    <w:div w:id="2023969484">
      <w:bodyDiv w:val="1"/>
      <w:marLeft w:val="0"/>
      <w:marRight w:val="0"/>
      <w:marTop w:val="0"/>
      <w:marBottom w:val="0"/>
      <w:divBdr>
        <w:top w:val="none" w:sz="0" w:space="0" w:color="auto"/>
        <w:left w:val="none" w:sz="0" w:space="0" w:color="auto"/>
        <w:bottom w:val="none" w:sz="0" w:space="0" w:color="auto"/>
        <w:right w:val="none" w:sz="0" w:space="0" w:color="auto"/>
      </w:divBdr>
    </w:div>
    <w:div w:id="2024087032">
      <w:bodyDiv w:val="1"/>
      <w:marLeft w:val="0"/>
      <w:marRight w:val="0"/>
      <w:marTop w:val="0"/>
      <w:marBottom w:val="0"/>
      <w:divBdr>
        <w:top w:val="none" w:sz="0" w:space="0" w:color="auto"/>
        <w:left w:val="none" w:sz="0" w:space="0" w:color="auto"/>
        <w:bottom w:val="none" w:sz="0" w:space="0" w:color="auto"/>
        <w:right w:val="none" w:sz="0" w:space="0" w:color="auto"/>
      </w:divBdr>
    </w:div>
    <w:div w:id="2024893562">
      <w:bodyDiv w:val="1"/>
      <w:marLeft w:val="0"/>
      <w:marRight w:val="0"/>
      <w:marTop w:val="0"/>
      <w:marBottom w:val="0"/>
      <w:divBdr>
        <w:top w:val="none" w:sz="0" w:space="0" w:color="auto"/>
        <w:left w:val="none" w:sz="0" w:space="0" w:color="auto"/>
        <w:bottom w:val="none" w:sz="0" w:space="0" w:color="auto"/>
        <w:right w:val="none" w:sz="0" w:space="0" w:color="auto"/>
      </w:divBdr>
    </w:div>
    <w:div w:id="2025401664">
      <w:bodyDiv w:val="1"/>
      <w:marLeft w:val="0"/>
      <w:marRight w:val="0"/>
      <w:marTop w:val="0"/>
      <w:marBottom w:val="0"/>
      <w:divBdr>
        <w:top w:val="none" w:sz="0" w:space="0" w:color="auto"/>
        <w:left w:val="none" w:sz="0" w:space="0" w:color="auto"/>
        <w:bottom w:val="none" w:sz="0" w:space="0" w:color="auto"/>
        <w:right w:val="none" w:sz="0" w:space="0" w:color="auto"/>
      </w:divBdr>
    </w:div>
    <w:div w:id="2026207201">
      <w:bodyDiv w:val="1"/>
      <w:marLeft w:val="0"/>
      <w:marRight w:val="0"/>
      <w:marTop w:val="0"/>
      <w:marBottom w:val="0"/>
      <w:divBdr>
        <w:top w:val="none" w:sz="0" w:space="0" w:color="auto"/>
        <w:left w:val="none" w:sz="0" w:space="0" w:color="auto"/>
        <w:bottom w:val="none" w:sz="0" w:space="0" w:color="auto"/>
        <w:right w:val="none" w:sz="0" w:space="0" w:color="auto"/>
      </w:divBdr>
    </w:div>
    <w:div w:id="2026403099">
      <w:bodyDiv w:val="1"/>
      <w:marLeft w:val="0"/>
      <w:marRight w:val="0"/>
      <w:marTop w:val="0"/>
      <w:marBottom w:val="0"/>
      <w:divBdr>
        <w:top w:val="none" w:sz="0" w:space="0" w:color="auto"/>
        <w:left w:val="none" w:sz="0" w:space="0" w:color="auto"/>
        <w:bottom w:val="none" w:sz="0" w:space="0" w:color="auto"/>
        <w:right w:val="none" w:sz="0" w:space="0" w:color="auto"/>
      </w:divBdr>
    </w:div>
    <w:div w:id="2027637100">
      <w:bodyDiv w:val="1"/>
      <w:marLeft w:val="0"/>
      <w:marRight w:val="0"/>
      <w:marTop w:val="0"/>
      <w:marBottom w:val="0"/>
      <w:divBdr>
        <w:top w:val="none" w:sz="0" w:space="0" w:color="auto"/>
        <w:left w:val="none" w:sz="0" w:space="0" w:color="auto"/>
        <w:bottom w:val="none" w:sz="0" w:space="0" w:color="auto"/>
        <w:right w:val="none" w:sz="0" w:space="0" w:color="auto"/>
      </w:divBdr>
    </w:div>
    <w:div w:id="2028364628">
      <w:bodyDiv w:val="1"/>
      <w:marLeft w:val="0"/>
      <w:marRight w:val="0"/>
      <w:marTop w:val="0"/>
      <w:marBottom w:val="0"/>
      <w:divBdr>
        <w:top w:val="none" w:sz="0" w:space="0" w:color="auto"/>
        <w:left w:val="none" w:sz="0" w:space="0" w:color="auto"/>
        <w:bottom w:val="none" w:sz="0" w:space="0" w:color="auto"/>
        <w:right w:val="none" w:sz="0" w:space="0" w:color="auto"/>
      </w:divBdr>
    </w:div>
    <w:div w:id="2030132884">
      <w:bodyDiv w:val="1"/>
      <w:marLeft w:val="0"/>
      <w:marRight w:val="0"/>
      <w:marTop w:val="0"/>
      <w:marBottom w:val="0"/>
      <w:divBdr>
        <w:top w:val="none" w:sz="0" w:space="0" w:color="auto"/>
        <w:left w:val="none" w:sz="0" w:space="0" w:color="auto"/>
        <w:bottom w:val="none" w:sz="0" w:space="0" w:color="auto"/>
        <w:right w:val="none" w:sz="0" w:space="0" w:color="auto"/>
      </w:divBdr>
    </w:div>
    <w:div w:id="2031373346">
      <w:bodyDiv w:val="1"/>
      <w:marLeft w:val="0"/>
      <w:marRight w:val="0"/>
      <w:marTop w:val="0"/>
      <w:marBottom w:val="0"/>
      <w:divBdr>
        <w:top w:val="none" w:sz="0" w:space="0" w:color="auto"/>
        <w:left w:val="none" w:sz="0" w:space="0" w:color="auto"/>
        <w:bottom w:val="none" w:sz="0" w:space="0" w:color="auto"/>
        <w:right w:val="none" w:sz="0" w:space="0" w:color="auto"/>
      </w:divBdr>
    </w:div>
    <w:div w:id="2032101143">
      <w:bodyDiv w:val="1"/>
      <w:marLeft w:val="0"/>
      <w:marRight w:val="0"/>
      <w:marTop w:val="0"/>
      <w:marBottom w:val="0"/>
      <w:divBdr>
        <w:top w:val="none" w:sz="0" w:space="0" w:color="auto"/>
        <w:left w:val="none" w:sz="0" w:space="0" w:color="auto"/>
        <w:bottom w:val="none" w:sz="0" w:space="0" w:color="auto"/>
        <w:right w:val="none" w:sz="0" w:space="0" w:color="auto"/>
      </w:divBdr>
    </w:div>
    <w:div w:id="2032756733">
      <w:bodyDiv w:val="1"/>
      <w:marLeft w:val="0"/>
      <w:marRight w:val="0"/>
      <w:marTop w:val="0"/>
      <w:marBottom w:val="0"/>
      <w:divBdr>
        <w:top w:val="none" w:sz="0" w:space="0" w:color="auto"/>
        <w:left w:val="none" w:sz="0" w:space="0" w:color="auto"/>
        <w:bottom w:val="none" w:sz="0" w:space="0" w:color="auto"/>
        <w:right w:val="none" w:sz="0" w:space="0" w:color="auto"/>
      </w:divBdr>
    </w:div>
    <w:div w:id="2033261312">
      <w:bodyDiv w:val="1"/>
      <w:marLeft w:val="0"/>
      <w:marRight w:val="0"/>
      <w:marTop w:val="0"/>
      <w:marBottom w:val="0"/>
      <w:divBdr>
        <w:top w:val="none" w:sz="0" w:space="0" w:color="auto"/>
        <w:left w:val="none" w:sz="0" w:space="0" w:color="auto"/>
        <w:bottom w:val="none" w:sz="0" w:space="0" w:color="auto"/>
        <w:right w:val="none" w:sz="0" w:space="0" w:color="auto"/>
      </w:divBdr>
    </w:div>
    <w:div w:id="2033456665">
      <w:bodyDiv w:val="1"/>
      <w:marLeft w:val="0"/>
      <w:marRight w:val="0"/>
      <w:marTop w:val="0"/>
      <w:marBottom w:val="0"/>
      <w:divBdr>
        <w:top w:val="none" w:sz="0" w:space="0" w:color="auto"/>
        <w:left w:val="none" w:sz="0" w:space="0" w:color="auto"/>
        <w:bottom w:val="none" w:sz="0" w:space="0" w:color="auto"/>
        <w:right w:val="none" w:sz="0" w:space="0" w:color="auto"/>
      </w:divBdr>
    </w:div>
    <w:div w:id="2033723411">
      <w:bodyDiv w:val="1"/>
      <w:marLeft w:val="0"/>
      <w:marRight w:val="0"/>
      <w:marTop w:val="0"/>
      <w:marBottom w:val="0"/>
      <w:divBdr>
        <w:top w:val="none" w:sz="0" w:space="0" w:color="auto"/>
        <w:left w:val="none" w:sz="0" w:space="0" w:color="auto"/>
        <w:bottom w:val="none" w:sz="0" w:space="0" w:color="auto"/>
        <w:right w:val="none" w:sz="0" w:space="0" w:color="auto"/>
      </w:divBdr>
    </w:div>
    <w:div w:id="2034182389">
      <w:bodyDiv w:val="1"/>
      <w:marLeft w:val="0"/>
      <w:marRight w:val="0"/>
      <w:marTop w:val="0"/>
      <w:marBottom w:val="0"/>
      <w:divBdr>
        <w:top w:val="none" w:sz="0" w:space="0" w:color="auto"/>
        <w:left w:val="none" w:sz="0" w:space="0" w:color="auto"/>
        <w:bottom w:val="none" w:sz="0" w:space="0" w:color="auto"/>
        <w:right w:val="none" w:sz="0" w:space="0" w:color="auto"/>
      </w:divBdr>
    </w:div>
    <w:div w:id="2036686170">
      <w:bodyDiv w:val="1"/>
      <w:marLeft w:val="0"/>
      <w:marRight w:val="0"/>
      <w:marTop w:val="0"/>
      <w:marBottom w:val="0"/>
      <w:divBdr>
        <w:top w:val="none" w:sz="0" w:space="0" w:color="auto"/>
        <w:left w:val="none" w:sz="0" w:space="0" w:color="auto"/>
        <w:bottom w:val="none" w:sz="0" w:space="0" w:color="auto"/>
        <w:right w:val="none" w:sz="0" w:space="0" w:color="auto"/>
      </w:divBdr>
    </w:div>
    <w:div w:id="2043241901">
      <w:bodyDiv w:val="1"/>
      <w:marLeft w:val="0"/>
      <w:marRight w:val="0"/>
      <w:marTop w:val="0"/>
      <w:marBottom w:val="0"/>
      <w:divBdr>
        <w:top w:val="none" w:sz="0" w:space="0" w:color="auto"/>
        <w:left w:val="none" w:sz="0" w:space="0" w:color="auto"/>
        <w:bottom w:val="none" w:sz="0" w:space="0" w:color="auto"/>
        <w:right w:val="none" w:sz="0" w:space="0" w:color="auto"/>
      </w:divBdr>
    </w:div>
    <w:div w:id="2044093512">
      <w:bodyDiv w:val="1"/>
      <w:marLeft w:val="0"/>
      <w:marRight w:val="0"/>
      <w:marTop w:val="0"/>
      <w:marBottom w:val="0"/>
      <w:divBdr>
        <w:top w:val="none" w:sz="0" w:space="0" w:color="auto"/>
        <w:left w:val="none" w:sz="0" w:space="0" w:color="auto"/>
        <w:bottom w:val="none" w:sz="0" w:space="0" w:color="auto"/>
        <w:right w:val="none" w:sz="0" w:space="0" w:color="auto"/>
      </w:divBdr>
    </w:div>
    <w:div w:id="2046178591">
      <w:bodyDiv w:val="1"/>
      <w:marLeft w:val="0"/>
      <w:marRight w:val="0"/>
      <w:marTop w:val="0"/>
      <w:marBottom w:val="0"/>
      <w:divBdr>
        <w:top w:val="none" w:sz="0" w:space="0" w:color="auto"/>
        <w:left w:val="none" w:sz="0" w:space="0" w:color="auto"/>
        <w:bottom w:val="none" w:sz="0" w:space="0" w:color="auto"/>
        <w:right w:val="none" w:sz="0" w:space="0" w:color="auto"/>
      </w:divBdr>
    </w:div>
    <w:div w:id="2046364616">
      <w:bodyDiv w:val="1"/>
      <w:marLeft w:val="0"/>
      <w:marRight w:val="0"/>
      <w:marTop w:val="0"/>
      <w:marBottom w:val="0"/>
      <w:divBdr>
        <w:top w:val="none" w:sz="0" w:space="0" w:color="auto"/>
        <w:left w:val="none" w:sz="0" w:space="0" w:color="auto"/>
        <w:bottom w:val="none" w:sz="0" w:space="0" w:color="auto"/>
        <w:right w:val="none" w:sz="0" w:space="0" w:color="auto"/>
      </w:divBdr>
    </w:div>
    <w:div w:id="2047174653">
      <w:bodyDiv w:val="1"/>
      <w:marLeft w:val="0"/>
      <w:marRight w:val="0"/>
      <w:marTop w:val="0"/>
      <w:marBottom w:val="0"/>
      <w:divBdr>
        <w:top w:val="none" w:sz="0" w:space="0" w:color="auto"/>
        <w:left w:val="none" w:sz="0" w:space="0" w:color="auto"/>
        <w:bottom w:val="none" w:sz="0" w:space="0" w:color="auto"/>
        <w:right w:val="none" w:sz="0" w:space="0" w:color="auto"/>
      </w:divBdr>
    </w:div>
    <w:div w:id="2047681568">
      <w:bodyDiv w:val="1"/>
      <w:marLeft w:val="0"/>
      <w:marRight w:val="0"/>
      <w:marTop w:val="0"/>
      <w:marBottom w:val="0"/>
      <w:divBdr>
        <w:top w:val="none" w:sz="0" w:space="0" w:color="auto"/>
        <w:left w:val="none" w:sz="0" w:space="0" w:color="auto"/>
        <w:bottom w:val="none" w:sz="0" w:space="0" w:color="auto"/>
        <w:right w:val="none" w:sz="0" w:space="0" w:color="auto"/>
      </w:divBdr>
    </w:div>
    <w:div w:id="2049328146">
      <w:bodyDiv w:val="1"/>
      <w:marLeft w:val="0"/>
      <w:marRight w:val="0"/>
      <w:marTop w:val="0"/>
      <w:marBottom w:val="0"/>
      <w:divBdr>
        <w:top w:val="none" w:sz="0" w:space="0" w:color="auto"/>
        <w:left w:val="none" w:sz="0" w:space="0" w:color="auto"/>
        <w:bottom w:val="none" w:sz="0" w:space="0" w:color="auto"/>
        <w:right w:val="none" w:sz="0" w:space="0" w:color="auto"/>
      </w:divBdr>
    </w:div>
    <w:div w:id="2051295401">
      <w:bodyDiv w:val="1"/>
      <w:marLeft w:val="0"/>
      <w:marRight w:val="0"/>
      <w:marTop w:val="0"/>
      <w:marBottom w:val="0"/>
      <w:divBdr>
        <w:top w:val="none" w:sz="0" w:space="0" w:color="auto"/>
        <w:left w:val="none" w:sz="0" w:space="0" w:color="auto"/>
        <w:bottom w:val="none" w:sz="0" w:space="0" w:color="auto"/>
        <w:right w:val="none" w:sz="0" w:space="0" w:color="auto"/>
      </w:divBdr>
    </w:div>
    <w:div w:id="2053335291">
      <w:bodyDiv w:val="1"/>
      <w:marLeft w:val="0"/>
      <w:marRight w:val="0"/>
      <w:marTop w:val="0"/>
      <w:marBottom w:val="0"/>
      <w:divBdr>
        <w:top w:val="none" w:sz="0" w:space="0" w:color="auto"/>
        <w:left w:val="none" w:sz="0" w:space="0" w:color="auto"/>
        <w:bottom w:val="none" w:sz="0" w:space="0" w:color="auto"/>
        <w:right w:val="none" w:sz="0" w:space="0" w:color="auto"/>
      </w:divBdr>
    </w:div>
    <w:div w:id="2054648736">
      <w:bodyDiv w:val="1"/>
      <w:marLeft w:val="0"/>
      <w:marRight w:val="0"/>
      <w:marTop w:val="0"/>
      <w:marBottom w:val="0"/>
      <w:divBdr>
        <w:top w:val="none" w:sz="0" w:space="0" w:color="auto"/>
        <w:left w:val="none" w:sz="0" w:space="0" w:color="auto"/>
        <w:bottom w:val="none" w:sz="0" w:space="0" w:color="auto"/>
        <w:right w:val="none" w:sz="0" w:space="0" w:color="auto"/>
      </w:divBdr>
    </w:div>
    <w:div w:id="2055153419">
      <w:bodyDiv w:val="1"/>
      <w:marLeft w:val="0"/>
      <w:marRight w:val="0"/>
      <w:marTop w:val="0"/>
      <w:marBottom w:val="0"/>
      <w:divBdr>
        <w:top w:val="none" w:sz="0" w:space="0" w:color="auto"/>
        <w:left w:val="none" w:sz="0" w:space="0" w:color="auto"/>
        <w:bottom w:val="none" w:sz="0" w:space="0" w:color="auto"/>
        <w:right w:val="none" w:sz="0" w:space="0" w:color="auto"/>
      </w:divBdr>
    </w:div>
    <w:div w:id="2055543951">
      <w:bodyDiv w:val="1"/>
      <w:marLeft w:val="0"/>
      <w:marRight w:val="0"/>
      <w:marTop w:val="0"/>
      <w:marBottom w:val="0"/>
      <w:divBdr>
        <w:top w:val="none" w:sz="0" w:space="0" w:color="auto"/>
        <w:left w:val="none" w:sz="0" w:space="0" w:color="auto"/>
        <w:bottom w:val="none" w:sz="0" w:space="0" w:color="auto"/>
        <w:right w:val="none" w:sz="0" w:space="0" w:color="auto"/>
      </w:divBdr>
    </w:div>
    <w:div w:id="2057314408">
      <w:bodyDiv w:val="1"/>
      <w:marLeft w:val="0"/>
      <w:marRight w:val="0"/>
      <w:marTop w:val="0"/>
      <w:marBottom w:val="0"/>
      <w:divBdr>
        <w:top w:val="none" w:sz="0" w:space="0" w:color="auto"/>
        <w:left w:val="none" w:sz="0" w:space="0" w:color="auto"/>
        <w:bottom w:val="none" w:sz="0" w:space="0" w:color="auto"/>
        <w:right w:val="none" w:sz="0" w:space="0" w:color="auto"/>
      </w:divBdr>
    </w:div>
    <w:div w:id="2060280143">
      <w:bodyDiv w:val="1"/>
      <w:marLeft w:val="0"/>
      <w:marRight w:val="0"/>
      <w:marTop w:val="0"/>
      <w:marBottom w:val="0"/>
      <w:divBdr>
        <w:top w:val="none" w:sz="0" w:space="0" w:color="auto"/>
        <w:left w:val="none" w:sz="0" w:space="0" w:color="auto"/>
        <w:bottom w:val="none" w:sz="0" w:space="0" w:color="auto"/>
        <w:right w:val="none" w:sz="0" w:space="0" w:color="auto"/>
      </w:divBdr>
    </w:div>
    <w:div w:id="2060666734">
      <w:bodyDiv w:val="1"/>
      <w:marLeft w:val="0"/>
      <w:marRight w:val="0"/>
      <w:marTop w:val="0"/>
      <w:marBottom w:val="0"/>
      <w:divBdr>
        <w:top w:val="none" w:sz="0" w:space="0" w:color="auto"/>
        <w:left w:val="none" w:sz="0" w:space="0" w:color="auto"/>
        <w:bottom w:val="none" w:sz="0" w:space="0" w:color="auto"/>
        <w:right w:val="none" w:sz="0" w:space="0" w:color="auto"/>
      </w:divBdr>
    </w:div>
    <w:div w:id="2061778438">
      <w:bodyDiv w:val="1"/>
      <w:marLeft w:val="0"/>
      <w:marRight w:val="0"/>
      <w:marTop w:val="0"/>
      <w:marBottom w:val="0"/>
      <w:divBdr>
        <w:top w:val="none" w:sz="0" w:space="0" w:color="auto"/>
        <w:left w:val="none" w:sz="0" w:space="0" w:color="auto"/>
        <w:bottom w:val="none" w:sz="0" w:space="0" w:color="auto"/>
        <w:right w:val="none" w:sz="0" w:space="0" w:color="auto"/>
      </w:divBdr>
    </w:div>
    <w:div w:id="2061902223">
      <w:bodyDiv w:val="1"/>
      <w:marLeft w:val="0"/>
      <w:marRight w:val="0"/>
      <w:marTop w:val="0"/>
      <w:marBottom w:val="0"/>
      <w:divBdr>
        <w:top w:val="none" w:sz="0" w:space="0" w:color="auto"/>
        <w:left w:val="none" w:sz="0" w:space="0" w:color="auto"/>
        <w:bottom w:val="none" w:sz="0" w:space="0" w:color="auto"/>
        <w:right w:val="none" w:sz="0" w:space="0" w:color="auto"/>
      </w:divBdr>
    </w:div>
    <w:div w:id="2063405463">
      <w:bodyDiv w:val="1"/>
      <w:marLeft w:val="0"/>
      <w:marRight w:val="0"/>
      <w:marTop w:val="0"/>
      <w:marBottom w:val="0"/>
      <w:divBdr>
        <w:top w:val="none" w:sz="0" w:space="0" w:color="auto"/>
        <w:left w:val="none" w:sz="0" w:space="0" w:color="auto"/>
        <w:bottom w:val="none" w:sz="0" w:space="0" w:color="auto"/>
        <w:right w:val="none" w:sz="0" w:space="0" w:color="auto"/>
      </w:divBdr>
    </w:div>
    <w:div w:id="2064791798">
      <w:bodyDiv w:val="1"/>
      <w:marLeft w:val="0"/>
      <w:marRight w:val="0"/>
      <w:marTop w:val="0"/>
      <w:marBottom w:val="0"/>
      <w:divBdr>
        <w:top w:val="none" w:sz="0" w:space="0" w:color="auto"/>
        <w:left w:val="none" w:sz="0" w:space="0" w:color="auto"/>
        <w:bottom w:val="none" w:sz="0" w:space="0" w:color="auto"/>
        <w:right w:val="none" w:sz="0" w:space="0" w:color="auto"/>
      </w:divBdr>
    </w:div>
    <w:div w:id="2065055940">
      <w:bodyDiv w:val="1"/>
      <w:marLeft w:val="0"/>
      <w:marRight w:val="0"/>
      <w:marTop w:val="0"/>
      <w:marBottom w:val="0"/>
      <w:divBdr>
        <w:top w:val="none" w:sz="0" w:space="0" w:color="auto"/>
        <w:left w:val="none" w:sz="0" w:space="0" w:color="auto"/>
        <w:bottom w:val="none" w:sz="0" w:space="0" w:color="auto"/>
        <w:right w:val="none" w:sz="0" w:space="0" w:color="auto"/>
      </w:divBdr>
    </w:div>
    <w:div w:id="2065524687">
      <w:bodyDiv w:val="1"/>
      <w:marLeft w:val="0"/>
      <w:marRight w:val="0"/>
      <w:marTop w:val="0"/>
      <w:marBottom w:val="0"/>
      <w:divBdr>
        <w:top w:val="none" w:sz="0" w:space="0" w:color="auto"/>
        <w:left w:val="none" w:sz="0" w:space="0" w:color="auto"/>
        <w:bottom w:val="none" w:sz="0" w:space="0" w:color="auto"/>
        <w:right w:val="none" w:sz="0" w:space="0" w:color="auto"/>
      </w:divBdr>
    </w:div>
    <w:div w:id="2065835314">
      <w:bodyDiv w:val="1"/>
      <w:marLeft w:val="0"/>
      <w:marRight w:val="0"/>
      <w:marTop w:val="0"/>
      <w:marBottom w:val="0"/>
      <w:divBdr>
        <w:top w:val="none" w:sz="0" w:space="0" w:color="auto"/>
        <w:left w:val="none" w:sz="0" w:space="0" w:color="auto"/>
        <w:bottom w:val="none" w:sz="0" w:space="0" w:color="auto"/>
        <w:right w:val="none" w:sz="0" w:space="0" w:color="auto"/>
      </w:divBdr>
    </w:div>
    <w:div w:id="2066752790">
      <w:bodyDiv w:val="1"/>
      <w:marLeft w:val="0"/>
      <w:marRight w:val="0"/>
      <w:marTop w:val="0"/>
      <w:marBottom w:val="0"/>
      <w:divBdr>
        <w:top w:val="none" w:sz="0" w:space="0" w:color="auto"/>
        <w:left w:val="none" w:sz="0" w:space="0" w:color="auto"/>
        <w:bottom w:val="none" w:sz="0" w:space="0" w:color="auto"/>
        <w:right w:val="none" w:sz="0" w:space="0" w:color="auto"/>
      </w:divBdr>
    </w:div>
    <w:div w:id="2068215921">
      <w:bodyDiv w:val="1"/>
      <w:marLeft w:val="0"/>
      <w:marRight w:val="0"/>
      <w:marTop w:val="0"/>
      <w:marBottom w:val="0"/>
      <w:divBdr>
        <w:top w:val="none" w:sz="0" w:space="0" w:color="auto"/>
        <w:left w:val="none" w:sz="0" w:space="0" w:color="auto"/>
        <w:bottom w:val="none" w:sz="0" w:space="0" w:color="auto"/>
        <w:right w:val="none" w:sz="0" w:space="0" w:color="auto"/>
      </w:divBdr>
    </w:div>
    <w:div w:id="2069575618">
      <w:bodyDiv w:val="1"/>
      <w:marLeft w:val="0"/>
      <w:marRight w:val="0"/>
      <w:marTop w:val="0"/>
      <w:marBottom w:val="0"/>
      <w:divBdr>
        <w:top w:val="none" w:sz="0" w:space="0" w:color="auto"/>
        <w:left w:val="none" w:sz="0" w:space="0" w:color="auto"/>
        <w:bottom w:val="none" w:sz="0" w:space="0" w:color="auto"/>
        <w:right w:val="none" w:sz="0" w:space="0" w:color="auto"/>
      </w:divBdr>
    </w:div>
    <w:div w:id="2070684253">
      <w:bodyDiv w:val="1"/>
      <w:marLeft w:val="0"/>
      <w:marRight w:val="0"/>
      <w:marTop w:val="0"/>
      <w:marBottom w:val="0"/>
      <w:divBdr>
        <w:top w:val="none" w:sz="0" w:space="0" w:color="auto"/>
        <w:left w:val="none" w:sz="0" w:space="0" w:color="auto"/>
        <w:bottom w:val="none" w:sz="0" w:space="0" w:color="auto"/>
        <w:right w:val="none" w:sz="0" w:space="0" w:color="auto"/>
      </w:divBdr>
    </w:div>
    <w:div w:id="2071341943">
      <w:bodyDiv w:val="1"/>
      <w:marLeft w:val="0"/>
      <w:marRight w:val="0"/>
      <w:marTop w:val="0"/>
      <w:marBottom w:val="0"/>
      <w:divBdr>
        <w:top w:val="none" w:sz="0" w:space="0" w:color="auto"/>
        <w:left w:val="none" w:sz="0" w:space="0" w:color="auto"/>
        <w:bottom w:val="none" w:sz="0" w:space="0" w:color="auto"/>
        <w:right w:val="none" w:sz="0" w:space="0" w:color="auto"/>
      </w:divBdr>
    </w:div>
    <w:div w:id="2071536840">
      <w:bodyDiv w:val="1"/>
      <w:marLeft w:val="0"/>
      <w:marRight w:val="0"/>
      <w:marTop w:val="0"/>
      <w:marBottom w:val="0"/>
      <w:divBdr>
        <w:top w:val="none" w:sz="0" w:space="0" w:color="auto"/>
        <w:left w:val="none" w:sz="0" w:space="0" w:color="auto"/>
        <w:bottom w:val="none" w:sz="0" w:space="0" w:color="auto"/>
        <w:right w:val="none" w:sz="0" w:space="0" w:color="auto"/>
      </w:divBdr>
    </w:div>
    <w:div w:id="2074113976">
      <w:bodyDiv w:val="1"/>
      <w:marLeft w:val="0"/>
      <w:marRight w:val="0"/>
      <w:marTop w:val="0"/>
      <w:marBottom w:val="0"/>
      <w:divBdr>
        <w:top w:val="none" w:sz="0" w:space="0" w:color="auto"/>
        <w:left w:val="none" w:sz="0" w:space="0" w:color="auto"/>
        <w:bottom w:val="none" w:sz="0" w:space="0" w:color="auto"/>
        <w:right w:val="none" w:sz="0" w:space="0" w:color="auto"/>
      </w:divBdr>
    </w:div>
    <w:div w:id="2077898421">
      <w:bodyDiv w:val="1"/>
      <w:marLeft w:val="0"/>
      <w:marRight w:val="0"/>
      <w:marTop w:val="0"/>
      <w:marBottom w:val="0"/>
      <w:divBdr>
        <w:top w:val="none" w:sz="0" w:space="0" w:color="auto"/>
        <w:left w:val="none" w:sz="0" w:space="0" w:color="auto"/>
        <w:bottom w:val="none" w:sz="0" w:space="0" w:color="auto"/>
        <w:right w:val="none" w:sz="0" w:space="0" w:color="auto"/>
      </w:divBdr>
    </w:div>
    <w:div w:id="2078235830">
      <w:bodyDiv w:val="1"/>
      <w:marLeft w:val="0"/>
      <w:marRight w:val="0"/>
      <w:marTop w:val="0"/>
      <w:marBottom w:val="0"/>
      <w:divBdr>
        <w:top w:val="none" w:sz="0" w:space="0" w:color="auto"/>
        <w:left w:val="none" w:sz="0" w:space="0" w:color="auto"/>
        <w:bottom w:val="none" w:sz="0" w:space="0" w:color="auto"/>
        <w:right w:val="none" w:sz="0" w:space="0" w:color="auto"/>
      </w:divBdr>
    </w:div>
    <w:div w:id="2079087302">
      <w:bodyDiv w:val="1"/>
      <w:marLeft w:val="0"/>
      <w:marRight w:val="0"/>
      <w:marTop w:val="0"/>
      <w:marBottom w:val="0"/>
      <w:divBdr>
        <w:top w:val="none" w:sz="0" w:space="0" w:color="auto"/>
        <w:left w:val="none" w:sz="0" w:space="0" w:color="auto"/>
        <w:bottom w:val="none" w:sz="0" w:space="0" w:color="auto"/>
        <w:right w:val="none" w:sz="0" w:space="0" w:color="auto"/>
      </w:divBdr>
    </w:div>
    <w:div w:id="2080861666">
      <w:bodyDiv w:val="1"/>
      <w:marLeft w:val="0"/>
      <w:marRight w:val="0"/>
      <w:marTop w:val="0"/>
      <w:marBottom w:val="0"/>
      <w:divBdr>
        <w:top w:val="none" w:sz="0" w:space="0" w:color="auto"/>
        <w:left w:val="none" w:sz="0" w:space="0" w:color="auto"/>
        <w:bottom w:val="none" w:sz="0" w:space="0" w:color="auto"/>
        <w:right w:val="none" w:sz="0" w:space="0" w:color="auto"/>
      </w:divBdr>
    </w:div>
    <w:div w:id="2084256588">
      <w:bodyDiv w:val="1"/>
      <w:marLeft w:val="0"/>
      <w:marRight w:val="0"/>
      <w:marTop w:val="0"/>
      <w:marBottom w:val="0"/>
      <w:divBdr>
        <w:top w:val="none" w:sz="0" w:space="0" w:color="auto"/>
        <w:left w:val="none" w:sz="0" w:space="0" w:color="auto"/>
        <w:bottom w:val="none" w:sz="0" w:space="0" w:color="auto"/>
        <w:right w:val="none" w:sz="0" w:space="0" w:color="auto"/>
      </w:divBdr>
    </w:div>
    <w:div w:id="2084528775">
      <w:bodyDiv w:val="1"/>
      <w:marLeft w:val="0"/>
      <w:marRight w:val="0"/>
      <w:marTop w:val="0"/>
      <w:marBottom w:val="0"/>
      <w:divBdr>
        <w:top w:val="none" w:sz="0" w:space="0" w:color="auto"/>
        <w:left w:val="none" w:sz="0" w:space="0" w:color="auto"/>
        <w:bottom w:val="none" w:sz="0" w:space="0" w:color="auto"/>
        <w:right w:val="none" w:sz="0" w:space="0" w:color="auto"/>
      </w:divBdr>
    </w:div>
    <w:div w:id="2084643657">
      <w:bodyDiv w:val="1"/>
      <w:marLeft w:val="0"/>
      <w:marRight w:val="0"/>
      <w:marTop w:val="0"/>
      <w:marBottom w:val="0"/>
      <w:divBdr>
        <w:top w:val="none" w:sz="0" w:space="0" w:color="auto"/>
        <w:left w:val="none" w:sz="0" w:space="0" w:color="auto"/>
        <w:bottom w:val="none" w:sz="0" w:space="0" w:color="auto"/>
        <w:right w:val="none" w:sz="0" w:space="0" w:color="auto"/>
      </w:divBdr>
    </w:div>
    <w:div w:id="2087803815">
      <w:bodyDiv w:val="1"/>
      <w:marLeft w:val="0"/>
      <w:marRight w:val="0"/>
      <w:marTop w:val="0"/>
      <w:marBottom w:val="0"/>
      <w:divBdr>
        <w:top w:val="none" w:sz="0" w:space="0" w:color="auto"/>
        <w:left w:val="none" w:sz="0" w:space="0" w:color="auto"/>
        <w:bottom w:val="none" w:sz="0" w:space="0" w:color="auto"/>
        <w:right w:val="none" w:sz="0" w:space="0" w:color="auto"/>
      </w:divBdr>
    </w:div>
    <w:div w:id="2087915611">
      <w:bodyDiv w:val="1"/>
      <w:marLeft w:val="0"/>
      <w:marRight w:val="0"/>
      <w:marTop w:val="0"/>
      <w:marBottom w:val="0"/>
      <w:divBdr>
        <w:top w:val="none" w:sz="0" w:space="0" w:color="auto"/>
        <w:left w:val="none" w:sz="0" w:space="0" w:color="auto"/>
        <w:bottom w:val="none" w:sz="0" w:space="0" w:color="auto"/>
        <w:right w:val="none" w:sz="0" w:space="0" w:color="auto"/>
      </w:divBdr>
    </w:div>
    <w:div w:id="2088258344">
      <w:bodyDiv w:val="1"/>
      <w:marLeft w:val="0"/>
      <w:marRight w:val="0"/>
      <w:marTop w:val="0"/>
      <w:marBottom w:val="0"/>
      <w:divBdr>
        <w:top w:val="none" w:sz="0" w:space="0" w:color="auto"/>
        <w:left w:val="none" w:sz="0" w:space="0" w:color="auto"/>
        <w:bottom w:val="none" w:sz="0" w:space="0" w:color="auto"/>
        <w:right w:val="none" w:sz="0" w:space="0" w:color="auto"/>
      </w:divBdr>
    </w:div>
    <w:div w:id="2090079908">
      <w:bodyDiv w:val="1"/>
      <w:marLeft w:val="0"/>
      <w:marRight w:val="0"/>
      <w:marTop w:val="0"/>
      <w:marBottom w:val="0"/>
      <w:divBdr>
        <w:top w:val="none" w:sz="0" w:space="0" w:color="auto"/>
        <w:left w:val="none" w:sz="0" w:space="0" w:color="auto"/>
        <w:bottom w:val="none" w:sz="0" w:space="0" w:color="auto"/>
        <w:right w:val="none" w:sz="0" w:space="0" w:color="auto"/>
      </w:divBdr>
    </w:div>
    <w:div w:id="2090081745">
      <w:bodyDiv w:val="1"/>
      <w:marLeft w:val="0"/>
      <w:marRight w:val="0"/>
      <w:marTop w:val="0"/>
      <w:marBottom w:val="0"/>
      <w:divBdr>
        <w:top w:val="none" w:sz="0" w:space="0" w:color="auto"/>
        <w:left w:val="none" w:sz="0" w:space="0" w:color="auto"/>
        <w:bottom w:val="none" w:sz="0" w:space="0" w:color="auto"/>
        <w:right w:val="none" w:sz="0" w:space="0" w:color="auto"/>
      </w:divBdr>
    </w:div>
    <w:div w:id="2090348157">
      <w:bodyDiv w:val="1"/>
      <w:marLeft w:val="0"/>
      <w:marRight w:val="0"/>
      <w:marTop w:val="0"/>
      <w:marBottom w:val="0"/>
      <w:divBdr>
        <w:top w:val="none" w:sz="0" w:space="0" w:color="auto"/>
        <w:left w:val="none" w:sz="0" w:space="0" w:color="auto"/>
        <w:bottom w:val="none" w:sz="0" w:space="0" w:color="auto"/>
        <w:right w:val="none" w:sz="0" w:space="0" w:color="auto"/>
      </w:divBdr>
    </w:div>
    <w:div w:id="2093113904">
      <w:bodyDiv w:val="1"/>
      <w:marLeft w:val="0"/>
      <w:marRight w:val="0"/>
      <w:marTop w:val="0"/>
      <w:marBottom w:val="0"/>
      <w:divBdr>
        <w:top w:val="none" w:sz="0" w:space="0" w:color="auto"/>
        <w:left w:val="none" w:sz="0" w:space="0" w:color="auto"/>
        <w:bottom w:val="none" w:sz="0" w:space="0" w:color="auto"/>
        <w:right w:val="none" w:sz="0" w:space="0" w:color="auto"/>
      </w:divBdr>
    </w:div>
    <w:div w:id="2093354811">
      <w:bodyDiv w:val="1"/>
      <w:marLeft w:val="0"/>
      <w:marRight w:val="0"/>
      <w:marTop w:val="0"/>
      <w:marBottom w:val="0"/>
      <w:divBdr>
        <w:top w:val="none" w:sz="0" w:space="0" w:color="auto"/>
        <w:left w:val="none" w:sz="0" w:space="0" w:color="auto"/>
        <w:bottom w:val="none" w:sz="0" w:space="0" w:color="auto"/>
        <w:right w:val="none" w:sz="0" w:space="0" w:color="auto"/>
      </w:divBdr>
    </w:div>
    <w:div w:id="2094163940">
      <w:bodyDiv w:val="1"/>
      <w:marLeft w:val="0"/>
      <w:marRight w:val="0"/>
      <w:marTop w:val="0"/>
      <w:marBottom w:val="0"/>
      <w:divBdr>
        <w:top w:val="none" w:sz="0" w:space="0" w:color="auto"/>
        <w:left w:val="none" w:sz="0" w:space="0" w:color="auto"/>
        <w:bottom w:val="none" w:sz="0" w:space="0" w:color="auto"/>
        <w:right w:val="none" w:sz="0" w:space="0" w:color="auto"/>
      </w:divBdr>
    </w:div>
    <w:div w:id="2095395846">
      <w:bodyDiv w:val="1"/>
      <w:marLeft w:val="0"/>
      <w:marRight w:val="0"/>
      <w:marTop w:val="0"/>
      <w:marBottom w:val="0"/>
      <w:divBdr>
        <w:top w:val="none" w:sz="0" w:space="0" w:color="auto"/>
        <w:left w:val="none" w:sz="0" w:space="0" w:color="auto"/>
        <w:bottom w:val="none" w:sz="0" w:space="0" w:color="auto"/>
        <w:right w:val="none" w:sz="0" w:space="0" w:color="auto"/>
      </w:divBdr>
    </w:div>
    <w:div w:id="2095661732">
      <w:bodyDiv w:val="1"/>
      <w:marLeft w:val="0"/>
      <w:marRight w:val="0"/>
      <w:marTop w:val="0"/>
      <w:marBottom w:val="0"/>
      <w:divBdr>
        <w:top w:val="none" w:sz="0" w:space="0" w:color="auto"/>
        <w:left w:val="none" w:sz="0" w:space="0" w:color="auto"/>
        <w:bottom w:val="none" w:sz="0" w:space="0" w:color="auto"/>
        <w:right w:val="none" w:sz="0" w:space="0" w:color="auto"/>
      </w:divBdr>
    </w:div>
    <w:div w:id="2096511006">
      <w:bodyDiv w:val="1"/>
      <w:marLeft w:val="0"/>
      <w:marRight w:val="0"/>
      <w:marTop w:val="0"/>
      <w:marBottom w:val="0"/>
      <w:divBdr>
        <w:top w:val="none" w:sz="0" w:space="0" w:color="auto"/>
        <w:left w:val="none" w:sz="0" w:space="0" w:color="auto"/>
        <w:bottom w:val="none" w:sz="0" w:space="0" w:color="auto"/>
        <w:right w:val="none" w:sz="0" w:space="0" w:color="auto"/>
      </w:divBdr>
    </w:div>
    <w:div w:id="2096633891">
      <w:bodyDiv w:val="1"/>
      <w:marLeft w:val="0"/>
      <w:marRight w:val="0"/>
      <w:marTop w:val="0"/>
      <w:marBottom w:val="0"/>
      <w:divBdr>
        <w:top w:val="none" w:sz="0" w:space="0" w:color="auto"/>
        <w:left w:val="none" w:sz="0" w:space="0" w:color="auto"/>
        <w:bottom w:val="none" w:sz="0" w:space="0" w:color="auto"/>
        <w:right w:val="none" w:sz="0" w:space="0" w:color="auto"/>
      </w:divBdr>
    </w:div>
    <w:div w:id="2098941784">
      <w:bodyDiv w:val="1"/>
      <w:marLeft w:val="0"/>
      <w:marRight w:val="0"/>
      <w:marTop w:val="0"/>
      <w:marBottom w:val="0"/>
      <w:divBdr>
        <w:top w:val="none" w:sz="0" w:space="0" w:color="auto"/>
        <w:left w:val="none" w:sz="0" w:space="0" w:color="auto"/>
        <w:bottom w:val="none" w:sz="0" w:space="0" w:color="auto"/>
        <w:right w:val="none" w:sz="0" w:space="0" w:color="auto"/>
      </w:divBdr>
    </w:div>
    <w:div w:id="2101097497">
      <w:bodyDiv w:val="1"/>
      <w:marLeft w:val="0"/>
      <w:marRight w:val="0"/>
      <w:marTop w:val="0"/>
      <w:marBottom w:val="0"/>
      <w:divBdr>
        <w:top w:val="none" w:sz="0" w:space="0" w:color="auto"/>
        <w:left w:val="none" w:sz="0" w:space="0" w:color="auto"/>
        <w:bottom w:val="none" w:sz="0" w:space="0" w:color="auto"/>
        <w:right w:val="none" w:sz="0" w:space="0" w:color="auto"/>
      </w:divBdr>
    </w:div>
    <w:div w:id="2101902723">
      <w:bodyDiv w:val="1"/>
      <w:marLeft w:val="0"/>
      <w:marRight w:val="0"/>
      <w:marTop w:val="0"/>
      <w:marBottom w:val="0"/>
      <w:divBdr>
        <w:top w:val="none" w:sz="0" w:space="0" w:color="auto"/>
        <w:left w:val="none" w:sz="0" w:space="0" w:color="auto"/>
        <w:bottom w:val="none" w:sz="0" w:space="0" w:color="auto"/>
        <w:right w:val="none" w:sz="0" w:space="0" w:color="auto"/>
      </w:divBdr>
    </w:div>
    <w:div w:id="2103183422">
      <w:bodyDiv w:val="1"/>
      <w:marLeft w:val="0"/>
      <w:marRight w:val="0"/>
      <w:marTop w:val="0"/>
      <w:marBottom w:val="0"/>
      <w:divBdr>
        <w:top w:val="none" w:sz="0" w:space="0" w:color="auto"/>
        <w:left w:val="none" w:sz="0" w:space="0" w:color="auto"/>
        <w:bottom w:val="none" w:sz="0" w:space="0" w:color="auto"/>
        <w:right w:val="none" w:sz="0" w:space="0" w:color="auto"/>
      </w:divBdr>
    </w:div>
    <w:div w:id="2103837761">
      <w:bodyDiv w:val="1"/>
      <w:marLeft w:val="0"/>
      <w:marRight w:val="0"/>
      <w:marTop w:val="0"/>
      <w:marBottom w:val="0"/>
      <w:divBdr>
        <w:top w:val="none" w:sz="0" w:space="0" w:color="auto"/>
        <w:left w:val="none" w:sz="0" w:space="0" w:color="auto"/>
        <w:bottom w:val="none" w:sz="0" w:space="0" w:color="auto"/>
        <w:right w:val="none" w:sz="0" w:space="0" w:color="auto"/>
      </w:divBdr>
    </w:div>
    <w:div w:id="2107845509">
      <w:bodyDiv w:val="1"/>
      <w:marLeft w:val="0"/>
      <w:marRight w:val="0"/>
      <w:marTop w:val="0"/>
      <w:marBottom w:val="0"/>
      <w:divBdr>
        <w:top w:val="none" w:sz="0" w:space="0" w:color="auto"/>
        <w:left w:val="none" w:sz="0" w:space="0" w:color="auto"/>
        <w:bottom w:val="none" w:sz="0" w:space="0" w:color="auto"/>
        <w:right w:val="none" w:sz="0" w:space="0" w:color="auto"/>
      </w:divBdr>
    </w:div>
    <w:div w:id="2107994590">
      <w:bodyDiv w:val="1"/>
      <w:marLeft w:val="0"/>
      <w:marRight w:val="0"/>
      <w:marTop w:val="0"/>
      <w:marBottom w:val="0"/>
      <w:divBdr>
        <w:top w:val="none" w:sz="0" w:space="0" w:color="auto"/>
        <w:left w:val="none" w:sz="0" w:space="0" w:color="auto"/>
        <w:bottom w:val="none" w:sz="0" w:space="0" w:color="auto"/>
        <w:right w:val="none" w:sz="0" w:space="0" w:color="auto"/>
      </w:divBdr>
    </w:div>
    <w:div w:id="2108499062">
      <w:bodyDiv w:val="1"/>
      <w:marLeft w:val="0"/>
      <w:marRight w:val="0"/>
      <w:marTop w:val="0"/>
      <w:marBottom w:val="0"/>
      <w:divBdr>
        <w:top w:val="none" w:sz="0" w:space="0" w:color="auto"/>
        <w:left w:val="none" w:sz="0" w:space="0" w:color="auto"/>
        <w:bottom w:val="none" w:sz="0" w:space="0" w:color="auto"/>
        <w:right w:val="none" w:sz="0" w:space="0" w:color="auto"/>
      </w:divBdr>
    </w:div>
    <w:div w:id="2111076500">
      <w:bodyDiv w:val="1"/>
      <w:marLeft w:val="0"/>
      <w:marRight w:val="0"/>
      <w:marTop w:val="0"/>
      <w:marBottom w:val="0"/>
      <w:divBdr>
        <w:top w:val="none" w:sz="0" w:space="0" w:color="auto"/>
        <w:left w:val="none" w:sz="0" w:space="0" w:color="auto"/>
        <w:bottom w:val="none" w:sz="0" w:space="0" w:color="auto"/>
        <w:right w:val="none" w:sz="0" w:space="0" w:color="auto"/>
      </w:divBdr>
    </w:div>
    <w:div w:id="2111197700">
      <w:bodyDiv w:val="1"/>
      <w:marLeft w:val="0"/>
      <w:marRight w:val="0"/>
      <w:marTop w:val="0"/>
      <w:marBottom w:val="0"/>
      <w:divBdr>
        <w:top w:val="none" w:sz="0" w:space="0" w:color="auto"/>
        <w:left w:val="none" w:sz="0" w:space="0" w:color="auto"/>
        <w:bottom w:val="none" w:sz="0" w:space="0" w:color="auto"/>
        <w:right w:val="none" w:sz="0" w:space="0" w:color="auto"/>
      </w:divBdr>
    </w:div>
    <w:div w:id="2112579678">
      <w:bodyDiv w:val="1"/>
      <w:marLeft w:val="0"/>
      <w:marRight w:val="0"/>
      <w:marTop w:val="0"/>
      <w:marBottom w:val="0"/>
      <w:divBdr>
        <w:top w:val="none" w:sz="0" w:space="0" w:color="auto"/>
        <w:left w:val="none" w:sz="0" w:space="0" w:color="auto"/>
        <w:bottom w:val="none" w:sz="0" w:space="0" w:color="auto"/>
        <w:right w:val="none" w:sz="0" w:space="0" w:color="auto"/>
      </w:divBdr>
    </w:div>
    <w:div w:id="2112969999">
      <w:bodyDiv w:val="1"/>
      <w:marLeft w:val="0"/>
      <w:marRight w:val="0"/>
      <w:marTop w:val="0"/>
      <w:marBottom w:val="0"/>
      <w:divBdr>
        <w:top w:val="none" w:sz="0" w:space="0" w:color="auto"/>
        <w:left w:val="none" w:sz="0" w:space="0" w:color="auto"/>
        <w:bottom w:val="none" w:sz="0" w:space="0" w:color="auto"/>
        <w:right w:val="none" w:sz="0" w:space="0" w:color="auto"/>
      </w:divBdr>
    </w:div>
    <w:div w:id="2113238963">
      <w:bodyDiv w:val="1"/>
      <w:marLeft w:val="0"/>
      <w:marRight w:val="0"/>
      <w:marTop w:val="0"/>
      <w:marBottom w:val="0"/>
      <w:divBdr>
        <w:top w:val="none" w:sz="0" w:space="0" w:color="auto"/>
        <w:left w:val="none" w:sz="0" w:space="0" w:color="auto"/>
        <w:bottom w:val="none" w:sz="0" w:space="0" w:color="auto"/>
        <w:right w:val="none" w:sz="0" w:space="0" w:color="auto"/>
      </w:divBdr>
    </w:div>
    <w:div w:id="2115009184">
      <w:bodyDiv w:val="1"/>
      <w:marLeft w:val="0"/>
      <w:marRight w:val="0"/>
      <w:marTop w:val="0"/>
      <w:marBottom w:val="0"/>
      <w:divBdr>
        <w:top w:val="none" w:sz="0" w:space="0" w:color="auto"/>
        <w:left w:val="none" w:sz="0" w:space="0" w:color="auto"/>
        <w:bottom w:val="none" w:sz="0" w:space="0" w:color="auto"/>
        <w:right w:val="none" w:sz="0" w:space="0" w:color="auto"/>
      </w:divBdr>
    </w:div>
    <w:div w:id="2115443431">
      <w:bodyDiv w:val="1"/>
      <w:marLeft w:val="0"/>
      <w:marRight w:val="0"/>
      <w:marTop w:val="0"/>
      <w:marBottom w:val="0"/>
      <w:divBdr>
        <w:top w:val="none" w:sz="0" w:space="0" w:color="auto"/>
        <w:left w:val="none" w:sz="0" w:space="0" w:color="auto"/>
        <w:bottom w:val="none" w:sz="0" w:space="0" w:color="auto"/>
        <w:right w:val="none" w:sz="0" w:space="0" w:color="auto"/>
      </w:divBdr>
    </w:div>
    <w:div w:id="2115661919">
      <w:bodyDiv w:val="1"/>
      <w:marLeft w:val="0"/>
      <w:marRight w:val="0"/>
      <w:marTop w:val="0"/>
      <w:marBottom w:val="0"/>
      <w:divBdr>
        <w:top w:val="none" w:sz="0" w:space="0" w:color="auto"/>
        <w:left w:val="none" w:sz="0" w:space="0" w:color="auto"/>
        <w:bottom w:val="none" w:sz="0" w:space="0" w:color="auto"/>
        <w:right w:val="none" w:sz="0" w:space="0" w:color="auto"/>
      </w:divBdr>
    </w:div>
    <w:div w:id="2115974998">
      <w:bodyDiv w:val="1"/>
      <w:marLeft w:val="0"/>
      <w:marRight w:val="0"/>
      <w:marTop w:val="0"/>
      <w:marBottom w:val="0"/>
      <w:divBdr>
        <w:top w:val="none" w:sz="0" w:space="0" w:color="auto"/>
        <w:left w:val="none" w:sz="0" w:space="0" w:color="auto"/>
        <w:bottom w:val="none" w:sz="0" w:space="0" w:color="auto"/>
        <w:right w:val="none" w:sz="0" w:space="0" w:color="auto"/>
      </w:divBdr>
    </w:div>
    <w:div w:id="2117746008">
      <w:bodyDiv w:val="1"/>
      <w:marLeft w:val="0"/>
      <w:marRight w:val="0"/>
      <w:marTop w:val="0"/>
      <w:marBottom w:val="0"/>
      <w:divBdr>
        <w:top w:val="none" w:sz="0" w:space="0" w:color="auto"/>
        <w:left w:val="none" w:sz="0" w:space="0" w:color="auto"/>
        <w:bottom w:val="none" w:sz="0" w:space="0" w:color="auto"/>
        <w:right w:val="none" w:sz="0" w:space="0" w:color="auto"/>
      </w:divBdr>
    </w:div>
    <w:div w:id="2118668559">
      <w:bodyDiv w:val="1"/>
      <w:marLeft w:val="0"/>
      <w:marRight w:val="0"/>
      <w:marTop w:val="0"/>
      <w:marBottom w:val="0"/>
      <w:divBdr>
        <w:top w:val="none" w:sz="0" w:space="0" w:color="auto"/>
        <w:left w:val="none" w:sz="0" w:space="0" w:color="auto"/>
        <w:bottom w:val="none" w:sz="0" w:space="0" w:color="auto"/>
        <w:right w:val="none" w:sz="0" w:space="0" w:color="auto"/>
      </w:divBdr>
    </w:div>
    <w:div w:id="2120105052">
      <w:bodyDiv w:val="1"/>
      <w:marLeft w:val="0"/>
      <w:marRight w:val="0"/>
      <w:marTop w:val="0"/>
      <w:marBottom w:val="0"/>
      <w:divBdr>
        <w:top w:val="none" w:sz="0" w:space="0" w:color="auto"/>
        <w:left w:val="none" w:sz="0" w:space="0" w:color="auto"/>
        <w:bottom w:val="none" w:sz="0" w:space="0" w:color="auto"/>
        <w:right w:val="none" w:sz="0" w:space="0" w:color="auto"/>
      </w:divBdr>
    </w:div>
    <w:div w:id="2120248167">
      <w:bodyDiv w:val="1"/>
      <w:marLeft w:val="0"/>
      <w:marRight w:val="0"/>
      <w:marTop w:val="0"/>
      <w:marBottom w:val="0"/>
      <w:divBdr>
        <w:top w:val="none" w:sz="0" w:space="0" w:color="auto"/>
        <w:left w:val="none" w:sz="0" w:space="0" w:color="auto"/>
        <w:bottom w:val="none" w:sz="0" w:space="0" w:color="auto"/>
        <w:right w:val="none" w:sz="0" w:space="0" w:color="auto"/>
      </w:divBdr>
    </w:div>
    <w:div w:id="2121755061">
      <w:bodyDiv w:val="1"/>
      <w:marLeft w:val="0"/>
      <w:marRight w:val="0"/>
      <w:marTop w:val="0"/>
      <w:marBottom w:val="0"/>
      <w:divBdr>
        <w:top w:val="none" w:sz="0" w:space="0" w:color="auto"/>
        <w:left w:val="none" w:sz="0" w:space="0" w:color="auto"/>
        <w:bottom w:val="none" w:sz="0" w:space="0" w:color="auto"/>
        <w:right w:val="none" w:sz="0" w:space="0" w:color="auto"/>
      </w:divBdr>
    </w:div>
    <w:div w:id="2123112027">
      <w:bodyDiv w:val="1"/>
      <w:marLeft w:val="0"/>
      <w:marRight w:val="0"/>
      <w:marTop w:val="0"/>
      <w:marBottom w:val="0"/>
      <w:divBdr>
        <w:top w:val="none" w:sz="0" w:space="0" w:color="auto"/>
        <w:left w:val="none" w:sz="0" w:space="0" w:color="auto"/>
        <w:bottom w:val="none" w:sz="0" w:space="0" w:color="auto"/>
        <w:right w:val="none" w:sz="0" w:space="0" w:color="auto"/>
      </w:divBdr>
    </w:div>
    <w:div w:id="2123527551">
      <w:bodyDiv w:val="1"/>
      <w:marLeft w:val="0"/>
      <w:marRight w:val="0"/>
      <w:marTop w:val="0"/>
      <w:marBottom w:val="0"/>
      <w:divBdr>
        <w:top w:val="none" w:sz="0" w:space="0" w:color="auto"/>
        <w:left w:val="none" w:sz="0" w:space="0" w:color="auto"/>
        <w:bottom w:val="none" w:sz="0" w:space="0" w:color="auto"/>
        <w:right w:val="none" w:sz="0" w:space="0" w:color="auto"/>
      </w:divBdr>
    </w:div>
    <w:div w:id="2123571067">
      <w:bodyDiv w:val="1"/>
      <w:marLeft w:val="0"/>
      <w:marRight w:val="0"/>
      <w:marTop w:val="0"/>
      <w:marBottom w:val="0"/>
      <w:divBdr>
        <w:top w:val="none" w:sz="0" w:space="0" w:color="auto"/>
        <w:left w:val="none" w:sz="0" w:space="0" w:color="auto"/>
        <w:bottom w:val="none" w:sz="0" w:space="0" w:color="auto"/>
        <w:right w:val="none" w:sz="0" w:space="0" w:color="auto"/>
      </w:divBdr>
    </w:div>
    <w:div w:id="2123988190">
      <w:bodyDiv w:val="1"/>
      <w:marLeft w:val="0"/>
      <w:marRight w:val="0"/>
      <w:marTop w:val="0"/>
      <w:marBottom w:val="0"/>
      <w:divBdr>
        <w:top w:val="none" w:sz="0" w:space="0" w:color="auto"/>
        <w:left w:val="none" w:sz="0" w:space="0" w:color="auto"/>
        <w:bottom w:val="none" w:sz="0" w:space="0" w:color="auto"/>
        <w:right w:val="none" w:sz="0" w:space="0" w:color="auto"/>
      </w:divBdr>
    </w:div>
    <w:div w:id="2124228156">
      <w:bodyDiv w:val="1"/>
      <w:marLeft w:val="0"/>
      <w:marRight w:val="0"/>
      <w:marTop w:val="0"/>
      <w:marBottom w:val="0"/>
      <w:divBdr>
        <w:top w:val="none" w:sz="0" w:space="0" w:color="auto"/>
        <w:left w:val="none" w:sz="0" w:space="0" w:color="auto"/>
        <w:bottom w:val="none" w:sz="0" w:space="0" w:color="auto"/>
        <w:right w:val="none" w:sz="0" w:space="0" w:color="auto"/>
      </w:divBdr>
    </w:div>
    <w:div w:id="2125030773">
      <w:bodyDiv w:val="1"/>
      <w:marLeft w:val="0"/>
      <w:marRight w:val="0"/>
      <w:marTop w:val="0"/>
      <w:marBottom w:val="0"/>
      <w:divBdr>
        <w:top w:val="none" w:sz="0" w:space="0" w:color="auto"/>
        <w:left w:val="none" w:sz="0" w:space="0" w:color="auto"/>
        <w:bottom w:val="none" w:sz="0" w:space="0" w:color="auto"/>
        <w:right w:val="none" w:sz="0" w:space="0" w:color="auto"/>
      </w:divBdr>
    </w:div>
    <w:div w:id="2125076148">
      <w:bodyDiv w:val="1"/>
      <w:marLeft w:val="0"/>
      <w:marRight w:val="0"/>
      <w:marTop w:val="0"/>
      <w:marBottom w:val="0"/>
      <w:divBdr>
        <w:top w:val="none" w:sz="0" w:space="0" w:color="auto"/>
        <w:left w:val="none" w:sz="0" w:space="0" w:color="auto"/>
        <w:bottom w:val="none" w:sz="0" w:space="0" w:color="auto"/>
        <w:right w:val="none" w:sz="0" w:space="0" w:color="auto"/>
      </w:divBdr>
    </w:div>
    <w:div w:id="2126730723">
      <w:bodyDiv w:val="1"/>
      <w:marLeft w:val="0"/>
      <w:marRight w:val="0"/>
      <w:marTop w:val="0"/>
      <w:marBottom w:val="0"/>
      <w:divBdr>
        <w:top w:val="none" w:sz="0" w:space="0" w:color="auto"/>
        <w:left w:val="none" w:sz="0" w:space="0" w:color="auto"/>
        <w:bottom w:val="none" w:sz="0" w:space="0" w:color="auto"/>
        <w:right w:val="none" w:sz="0" w:space="0" w:color="auto"/>
      </w:divBdr>
    </w:div>
    <w:div w:id="2127113122">
      <w:bodyDiv w:val="1"/>
      <w:marLeft w:val="0"/>
      <w:marRight w:val="0"/>
      <w:marTop w:val="0"/>
      <w:marBottom w:val="0"/>
      <w:divBdr>
        <w:top w:val="none" w:sz="0" w:space="0" w:color="auto"/>
        <w:left w:val="none" w:sz="0" w:space="0" w:color="auto"/>
        <w:bottom w:val="none" w:sz="0" w:space="0" w:color="auto"/>
        <w:right w:val="none" w:sz="0" w:space="0" w:color="auto"/>
      </w:divBdr>
    </w:div>
    <w:div w:id="2128810965">
      <w:bodyDiv w:val="1"/>
      <w:marLeft w:val="0"/>
      <w:marRight w:val="0"/>
      <w:marTop w:val="0"/>
      <w:marBottom w:val="0"/>
      <w:divBdr>
        <w:top w:val="none" w:sz="0" w:space="0" w:color="auto"/>
        <w:left w:val="none" w:sz="0" w:space="0" w:color="auto"/>
        <w:bottom w:val="none" w:sz="0" w:space="0" w:color="auto"/>
        <w:right w:val="none" w:sz="0" w:space="0" w:color="auto"/>
      </w:divBdr>
    </w:div>
    <w:div w:id="2129205027">
      <w:bodyDiv w:val="1"/>
      <w:marLeft w:val="0"/>
      <w:marRight w:val="0"/>
      <w:marTop w:val="0"/>
      <w:marBottom w:val="0"/>
      <w:divBdr>
        <w:top w:val="none" w:sz="0" w:space="0" w:color="auto"/>
        <w:left w:val="none" w:sz="0" w:space="0" w:color="auto"/>
        <w:bottom w:val="none" w:sz="0" w:space="0" w:color="auto"/>
        <w:right w:val="none" w:sz="0" w:space="0" w:color="auto"/>
      </w:divBdr>
    </w:div>
    <w:div w:id="2131048216">
      <w:bodyDiv w:val="1"/>
      <w:marLeft w:val="0"/>
      <w:marRight w:val="0"/>
      <w:marTop w:val="0"/>
      <w:marBottom w:val="0"/>
      <w:divBdr>
        <w:top w:val="none" w:sz="0" w:space="0" w:color="auto"/>
        <w:left w:val="none" w:sz="0" w:space="0" w:color="auto"/>
        <w:bottom w:val="none" w:sz="0" w:space="0" w:color="auto"/>
        <w:right w:val="none" w:sz="0" w:space="0" w:color="auto"/>
      </w:divBdr>
    </w:div>
    <w:div w:id="2132936336">
      <w:bodyDiv w:val="1"/>
      <w:marLeft w:val="0"/>
      <w:marRight w:val="0"/>
      <w:marTop w:val="0"/>
      <w:marBottom w:val="0"/>
      <w:divBdr>
        <w:top w:val="none" w:sz="0" w:space="0" w:color="auto"/>
        <w:left w:val="none" w:sz="0" w:space="0" w:color="auto"/>
        <w:bottom w:val="none" w:sz="0" w:space="0" w:color="auto"/>
        <w:right w:val="none" w:sz="0" w:space="0" w:color="auto"/>
      </w:divBdr>
    </w:div>
    <w:div w:id="2133280754">
      <w:bodyDiv w:val="1"/>
      <w:marLeft w:val="0"/>
      <w:marRight w:val="0"/>
      <w:marTop w:val="0"/>
      <w:marBottom w:val="0"/>
      <w:divBdr>
        <w:top w:val="none" w:sz="0" w:space="0" w:color="auto"/>
        <w:left w:val="none" w:sz="0" w:space="0" w:color="auto"/>
        <w:bottom w:val="none" w:sz="0" w:space="0" w:color="auto"/>
        <w:right w:val="none" w:sz="0" w:space="0" w:color="auto"/>
      </w:divBdr>
    </w:div>
    <w:div w:id="2134594445">
      <w:bodyDiv w:val="1"/>
      <w:marLeft w:val="0"/>
      <w:marRight w:val="0"/>
      <w:marTop w:val="0"/>
      <w:marBottom w:val="0"/>
      <w:divBdr>
        <w:top w:val="none" w:sz="0" w:space="0" w:color="auto"/>
        <w:left w:val="none" w:sz="0" w:space="0" w:color="auto"/>
        <w:bottom w:val="none" w:sz="0" w:space="0" w:color="auto"/>
        <w:right w:val="none" w:sz="0" w:space="0" w:color="auto"/>
      </w:divBdr>
    </w:div>
    <w:div w:id="2134640152">
      <w:bodyDiv w:val="1"/>
      <w:marLeft w:val="0"/>
      <w:marRight w:val="0"/>
      <w:marTop w:val="0"/>
      <w:marBottom w:val="0"/>
      <w:divBdr>
        <w:top w:val="none" w:sz="0" w:space="0" w:color="auto"/>
        <w:left w:val="none" w:sz="0" w:space="0" w:color="auto"/>
        <w:bottom w:val="none" w:sz="0" w:space="0" w:color="auto"/>
        <w:right w:val="none" w:sz="0" w:space="0" w:color="auto"/>
      </w:divBdr>
    </w:div>
    <w:div w:id="2137019699">
      <w:bodyDiv w:val="1"/>
      <w:marLeft w:val="0"/>
      <w:marRight w:val="0"/>
      <w:marTop w:val="0"/>
      <w:marBottom w:val="0"/>
      <w:divBdr>
        <w:top w:val="none" w:sz="0" w:space="0" w:color="auto"/>
        <w:left w:val="none" w:sz="0" w:space="0" w:color="auto"/>
        <w:bottom w:val="none" w:sz="0" w:space="0" w:color="auto"/>
        <w:right w:val="none" w:sz="0" w:space="0" w:color="auto"/>
      </w:divBdr>
    </w:div>
    <w:div w:id="2140225783">
      <w:bodyDiv w:val="1"/>
      <w:marLeft w:val="0"/>
      <w:marRight w:val="0"/>
      <w:marTop w:val="0"/>
      <w:marBottom w:val="0"/>
      <w:divBdr>
        <w:top w:val="none" w:sz="0" w:space="0" w:color="auto"/>
        <w:left w:val="none" w:sz="0" w:space="0" w:color="auto"/>
        <w:bottom w:val="none" w:sz="0" w:space="0" w:color="auto"/>
        <w:right w:val="none" w:sz="0" w:space="0" w:color="auto"/>
      </w:divBdr>
    </w:div>
    <w:div w:id="2141265007">
      <w:bodyDiv w:val="1"/>
      <w:marLeft w:val="0"/>
      <w:marRight w:val="0"/>
      <w:marTop w:val="0"/>
      <w:marBottom w:val="0"/>
      <w:divBdr>
        <w:top w:val="none" w:sz="0" w:space="0" w:color="auto"/>
        <w:left w:val="none" w:sz="0" w:space="0" w:color="auto"/>
        <w:bottom w:val="none" w:sz="0" w:space="0" w:color="auto"/>
        <w:right w:val="none" w:sz="0" w:space="0" w:color="auto"/>
      </w:divBdr>
    </w:div>
    <w:div w:id="2142187926">
      <w:bodyDiv w:val="1"/>
      <w:marLeft w:val="0"/>
      <w:marRight w:val="0"/>
      <w:marTop w:val="0"/>
      <w:marBottom w:val="0"/>
      <w:divBdr>
        <w:top w:val="none" w:sz="0" w:space="0" w:color="auto"/>
        <w:left w:val="none" w:sz="0" w:space="0" w:color="auto"/>
        <w:bottom w:val="none" w:sz="0" w:space="0" w:color="auto"/>
        <w:right w:val="none" w:sz="0" w:space="0" w:color="auto"/>
      </w:divBdr>
    </w:div>
    <w:div w:id="2144543415">
      <w:bodyDiv w:val="1"/>
      <w:marLeft w:val="0"/>
      <w:marRight w:val="0"/>
      <w:marTop w:val="0"/>
      <w:marBottom w:val="0"/>
      <w:divBdr>
        <w:top w:val="none" w:sz="0" w:space="0" w:color="auto"/>
        <w:left w:val="none" w:sz="0" w:space="0" w:color="auto"/>
        <w:bottom w:val="none" w:sz="0" w:space="0" w:color="auto"/>
        <w:right w:val="none" w:sz="0" w:space="0" w:color="auto"/>
      </w:divBdr>
    </w:div>
    <w:div w:id="2144692229">
      <w:bodyDiv w:val="1"/>
      <w:marLeft w:val="0"/>
      <w:marRight w:val="0"/>
      <w:marTop w:val="0"/>
      <w:marBottom w:val="0"/>
      <w:divBdr>
        <w:top w:val="none" w:sz="0" w:space="0" w:color="auto"/>
        <w:left w:val="none" w:sz="0" w:space="0" w:color="auto"/>
        <w:bottom w:val="none" w:sz="0" w:space="0" w:color="auto"/>
        <w:right w:val="none" w:sz="0" w:space="0" w:color="auto"/>
      </w:divBdr>
    </w:div>
    <w:div w:id="2147040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4.xml"/><Relationship Id="rId18" Type="http://schemas.openxmlformats.org/officeDocument/2006/relationships/hyperlink" Target="file:///\\kordun\AppData\Local\Microsoft\Windows\Temporary%20Internet%20Files\Low\Content.IE5\AppData\Local\Microsoft\Windows\Temporary%20Internet%20Files\Low\Content.IE5\AppData\Local\Microsoft\Windows\Temporary%20Internet%20Files\Low\Content.IE5\AppData\Local\Microsoft\Windows\Temporary%20Internet%20Files\Content.IE5\AppData\Local\Microsoft\Windows\Temporary%20Internet%20Files\Content.Outlook\HVIF4827\stat@rzs.rs.ba"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hyperlink" Target="mailto:sanela.borojevic@rzs.rs.ba" TargetMode="External"/><Relationship Id="rId2" Type="http://schemas.openxmlformats.org/officeDocument/2006/relationships/numbering" Target="numbering.xml"/><Relationship Id="rId16" Type="http://schemas.openxmlformats.org/officeDocument/2006/relationships/hyperlink" Target="mailto:andrea.erak@rzs.rs.ba"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hyperlink" Target="mailto:zeljka.draskovic@rzs.rs.ba" TargetMode="External"/><Relationship Id="rId23" Type="http://schemas.openxmlformats.org/officeDocument/2006/relationships/theme" Target="theme/theme1.xml"/><Relationship Id="rId10" Type="http://schemas.openxmlformats.org/officeDocument/2006/relationships/chart" Target="charts/chart1.xm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biljana.glusac@rzs.rs.ba" TargetMode="Externa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krajina\statisticka%20saopstenja\Industrija\01_Indeksi%20industrijske%20proizvodnje\Podaci%20za%20grafikon%20za%20NOVEMBAR%202024.xlsx" TargetMode="Externa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spPr>
            <a:ln w="25400">
              <a:solidFill>
                <a:srgbClr val="FFC000"/>
              </a:solidFill>
            </a:ln>
          </c:spPr>
          <c:marker>
            <c:symbol val="none"/>
          </c:marker>
          <c:cat>
            <c:multiLvlStrRef>
              <c:f>'graf 2'!$A$1:$B$13</c:f>
              <c:multiLvlStrCache>
                <c:ptCount val="13"/>
                <c:lvl>
                  <c:pt idx="0">
                    <c:v>XI</c:v>
                  </c:pt>
                  <c:pt idx="1">
                    <c:v>XII</c:v>
                  </c:pt>
                  <c:pt idx="2">
                    <c:v>I</c:v>
                  </c:pt>
                  <c:pt idx="3">
                    <c:v>II</c:v>
                  </c:pt>
                  <c:pt idx="4">
                    <c:v>III</c:v>
                  </c:pt>
                  <c:pt idx="5">
                    <c:v>IV</c:v>
                  </c:pt>
                  <c:pt idx="6">
                    <c:v>V</c:v>
                  </c:pt>
                  <c:pt idx="7">
                    <c:v>VI</c:v>
                  </c:pt>
                  <c:pt idx="8">
                    <c:v>VII</c:v>
                  </c:pt>
                  <c:pt idx="9">
                    <c:v>VIII</c:v>
                  </c:pt>
                  <c:pt idx="10">
                    <c:v>IX</c:v>
                  </c:pt>
                  <c:pt idx="11">
                    <c:v>X</c:v>
                  </c:pt>
                  <c:pt idx="12">
                    <c:v>XI</c:v>
                  </c:pt>
                </c:lvl>
                <c:lvl>
                  <c:pt idx="0">
                    <c:v>2023</c:v>
                  </c:pt>
                  <c:pt idx="2">
                    <c:v>2024</c:v>
                  </c:pt>
                </c:lvl>
              </c:multiLvlStrCache>
            </c:multiLvlStrRef>
          </c:cat>
          <c:val>
            <c:numRef>
              <c:f>'graf 2'!$C$1:$C$13</c:f>
              <c:numCache>
                <c:formatCode>0</c:formatCode>
                <c:ptCount val="13"/>
                <c:pt idx="0">
                  <c:v>1296</c:v>
                </c:pt>
                <c:pt idx="1">
                  <c:v>1304</c:v>
                </c:pt>
                <c:pt idx="2">
                  <c:v>1312</c:v>
                </c:pt>
                <c:pt idx="3">
                  <c:v>1392</c:v>
                </c:pt>
                <c:pt idx="4">
                  <c:v>1394</c:v>
                </c:pt>
                <c:pt idx="5">
                  <c:v>1400</c:v>
                </c:pt>
                <c:pt idx="6">
                  <c:v>1403</c:v>
                </c:pt>
                <c:pt idx="7">
                  <c:v>1426</c:v>
                </c:pt>
                <c:pt idx="8">
                  <c:v>1416</c:v>
                </c:pt>
                <c:pt idx="9">
                  <c:v>1411</c:v>
                </c:pt>
                <c:pt idx="10">
                  <c:v>1412</c:v>
                </c:pt>
                <c:pt idx="11">
                  <c:v>1420</c:v>
                </c:pt>
                <c:pt idx="12">
                  <c:v>1420</c:v>
                </c:pt>
              </c:numCache>
            </c:numRef>
          </c:val>
          <c:smooth val="0"/>
          <c:extLst>
            <c:ext xmlns:c16="http://schemas.microsoft.com/office/drawing/2014/chart" uri="{C3380CC4-5D6E-409C-BE32-E72D297353CC}">
              <c16:uniqueId val="{00000000-6A38-469A-B9CC-4D0459F09AB9}"/>
            </c:ext>
          </c:extLst>
        </c:ser>
        <c:dLbls>
          <c:showLegendKey val="0"/>
          <c:showVal val="0"/>
          <c:showCatName val="0"/>
          <c:showSerName val="0"/>
          <c:showPercent val="0"/>
          <c:showBubbleSize val="0"/>
        </c:dLbls>
        <c:smooth val="0"/>
        <c:axId val="143584256"/>
        <c:axId val="175649536"/>
      </c:lineChart>
      <c:catAx>
        <c:axId val="143584256"/>
        <c:scaling>
          <c:orientation val="minMax"/>
        </c:scaling>
        <c:delete val="0"/>
        <c:axPos val="b"/>
        <c:minorGridlines>
          <c:spPr>
            <a:ln w="3175"/>
          </c:spPr>
        </c:minorGridlines>
        <c:numFmt formatCode="General" sourceLinked="0"/>
        <c:majorTickMark val="out"/>
        <c:minorTickMark val="none"/>
        <c:tickLblPos val="nextTo"/>
        <c:spPr>
          <a:ln>
            <a:solidFill>
              <a:schemeClr val="bg1">
                <a:lumMod val="65000"/>
              </a:schemeClr>
            </a:solidFill>
          </a:ln>
        </c:spPr>
        <c:crossAx val="175649536"/>
        <c:crosses val="autoZero"/>
        <c:auto val="1"/>
        <c:lblAlgn val="ctr"/>
        <c:lblOffset val="100"/>
        <c:noMultiLvlLbl val="0"/>
      </c:catAx>
      <c:valAx>
        <c:axId val="175649536"/>
        <c:scaling>
          <c:orientation val="minMax"/>
          <c:max val="1600"/>
          <c:min val="600"/>
        </c:scaling>
        <c:delete val="0"/>
        <c:axPos val="l"/>
        <c:majorGridlines>
          <c:spPr>
            <a:ln w="3175"/>
          </c:spPr>
        </c:majorGridlines>
        <c:numFmt formatCode="#\ ##0" sourceLinked="0"/>
        <c:majorTickMark val="out"/>
        <c:minorTickMark val="none"/>
        <c:tickLblPos val="nextTo"/>
        <c:spPr>
          <a:ln>
            <a:solidFill>
              <a:schemeClr val="bg1">
                <a:lumMod val="65000"/>
              </a:schemeClr>
            </a:solidFill>
          </a:ln>
        </c:spPr>
        <c:crossAx val="143584256"/>
        <c:crosses val="autoZero"/>
        <c:crossBetween val="between"/>
      </c:valAx>
    </c:plotArea>
    <c:plotVisOnly val="1"/>
    <c:dispBlanksAs val="gap"/>
    <c:showDLblsOverMax val="0"/>
  </c:chart>
  <c:spPr>
    <a:ln>
      <a:noFill/>
    </a:ln>
  </c:spPr>
  <c:txPr>
    <a:bodyPr/>
    <a:lstStyle/>
    <a:p>
      <a:pPr>
        <a:defRPr sz="800">
          <a:latin typeface="Arial Narrow" panose="020B0606020202030204" pitchFamily="34"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4.8622397858292914E-2"/>
          <c:y val="5.4015685866277113E-2"/>
          <c:w val="0.93899546694798963"/>
          <c:h val="0.62681143565706199"/>
        </c:manualLayout>
      </c:layout>
      <c:lineChart>
        <c:grouping val="standard"/>
        <c:varyColors val="0"/>
        <c:ser>
          <c:idx val="0"/>
          <c:order val="0"/>
          <c:tx>
            <c:strRef>
              <c:f>Sheet1!$C$1:$C$34</c:f>
              <c:strCache>
                <c:ptCount val="34"/>
                <c:pt idx="0">
                  <c:v>Мјесечна инфлација 
Monthly inflation</c:v>
                </c:pt>
              </c:strCache>
            </c:strRef>
          </c:tx>
          <c:spPr>
            <a:ln w="25400">
              <a:solidFill>
                <a:schemeClr val="accent1"/>
              </a:solidFill>
              <a:prstDash val="solid"/>
            </a:ln>
          </c:spPr>
          <c:marker>
            <c:symbol val="none"/>
          </c:marker>
          <c:cat>
            <c:multiLvlStrRef>
              <c:f>Sheet1!$A$35:$B$47</c:f>
              <c:multiLvlStrCache>
                <c:ptCount val="13"/>
                <c:lvl>
                  <c:pt idx="0">
                    <c:v>XI</c:v>
                  </c:pt>
                  <c:pt idx="1">
                    <c:v>XII</c:v>
                  </c:pt>
                  <c:pt idx="2">
                    <c:v>I</c:v>
                  </c:pt>
                  <c:pt idx="3">
                    <c:v>II</c:v>
                  </c:pt>
                  <c:pt idx="4">
                    <c:v>III</c:v>
                  </c:pt>
                  <c:pt idx="5">
                    <c:v>IV</c:v>
                  </c:pt>
                  <c:pt idx="6">
                    <c:v>V</c:v>
                  </c:pt>
                  <c:pt idx="7">
                    <c:v>VI</c:v>
                  </c:pt>
                  <c:pt idx="8">
                    <c:v>VII</c:v>
                  </c:pt>
                  <c:pt idx="9">
                    <c:v>VIII</c:v>
                  </c:pt>
                  <c:pt idx="10">
                    <c:v>IX</c:v>
                  </c:pt>
                  <c:pt idx="11">
                    <c:v>X</c:v>
                  </c:pt>
                  <c:pt idx="12">
                    <c:v>XI</c:v>
                  </c:pt>
                </c:lvl>
                <c:lvl>
                  <c:pt idx="0">
                    <c:v>2023</c:v>
                  </c:pt>
                  <c:pt idx="3">
                    <c:v>2024</c:v>
                  </c:pt>
                </c:lvl>
              </c:multiLvlStrCache>
            </c:multiLvlStrRef>
          </c:cat>
          <c:val>
            <c:numRef>
              <c:f>Sheet1!$C$35:$C$47</c:f>
              <c:numCache>
                <c:formatCode>0.0</c:formatCode>
                <c:ptCount val="13"/>
                <c:pt idx="0">
                  <c:v>-0.2</c:v>
                </c:pt>
                <c:pt idx="1">
                  <c:v>-0.3</c:v>
                </c:pt>
                <c:pt idx="2">
                  <c:v>0.3</c:v>
                </c:pt>
                <c:pt idx="3">
                  <c:v>0.5</c:v>
                </c:pt>
                <c:pt idx="4">
                  <c:v>0.4</c:v>
                </c:pt>
                <c:pt idx="5">
                  <c:v>0</c:v>
                </c:pt>
                <c:pt idx="6">
                  <c:v>-0.2</c:v>
                </c:pt>
                <c:pt idx="7">
                  <c:v>-0.5</c:v>
                </c:pt>
                <c:pt idx="8">
                  <c:v>0</c:v>
                </c:pt>
                <c:pt idx="9">
                  <c:v>0.3</c:v>
                </c:pt>
                <c:pt idx="10">
                  <c:v>0.1</c:v>
                </c:pt>
                <c:pt idx="11">
                  <c:v>0.1</c:v>
                </c:pt>
                <c:pt idx="12">
                  <c:v>0.4</c:v>
                </c:pt>
              </c:numCache>
            </c:numRef>
          </c:val>
          <c:smooth val="0"/>
          <c:extLst>
            <c:ext xmlns:c16="http://schemas.microsoft.com/office/drawing/2014/chart" uri="{C3380CC4-5D6E-409C-BE32-E72D297353CC}">
              <c16:uniqueId val="{00000000-3D0C-4D43-B4F5-15DD9AE53949}"/>
            </c:ext>
          </c:extLst>
        </c:ser>
        <c:ser>
          <c:idx val="1"/>
          <c:order val="1"/>
          <c:tx>
            <c:strRef>
              <c:f>Sheet1!$D$1:$D$34</c:f>
              <c:strCache>
                <c:ptCount val="34"/>
                <c:pt idx="0">
                  <c:v>Годишња инфлација
Annual inflation</c:v>
                </c:pt>
              </c:strCache>
            </c:strRef>
          </c:tx>
          <c:spPr>
            <a:ln w="25400">
              <a:solidFill>
                <a:schemeClr val="tx2"/>
              </a:solidFill>
            </a:ln>
          </c:spPr>
          <c:marker>
            <c:symbol val="none"/>
          </c:marker>
          <c:cat>
            <c:multiLvlStrRef>
              <c:f>Sheet1!$A$35:$B$47</c:f>
              <c:multiLvlStrCache>
                <c:ptCount val="13"/>
                <c:lvl>
                  <c:pt idx="0">
                    <c:v>XI</c:v>
                  </c:pt>
                  <c:pt idx="1">
                    <c:v>XII</c:v>
                  </c:pt>
                  <c:pt idx="2">
                    <c:v>I</c:v>
                  </c:pt>
                  <c:pt idx="3">
                    <c:v>II</c:v>
                  </c:pt>
                  <c:pt idx="4">
                    <c:v>III</c:v>
                  </c:pt>
                  <c:pt idx="5">
                    <c:v>IV</c:v>
                  </c:pt>
                  <c:pt idx="6">
                    <c:v>V</c:v>
                  </c:pt>
                  <c:pt idx="7">
                    <c:v>VI</c:v>
                  </c:pt>
                  <c:pt idx="8">
                    <c:v>VII</c:v>
                  </c:pt>
                  <c:pt idx="9">
                    <c:v>VIII</c:v>
                  </c:pt>
                  <c:pt idx="10">
                    <c:v>IX</c:v>
                  </c:pt>
                  <c:pt idx="11">
                    <c:v>X</c:v>
                  </c:pt>
                  <c:pt idx="12">
                    <c:v>XI</c:v>
                  </c:pt>
                </c:lvl>
                <c:lvl>
                  <c:pt idx="0">
                    <c:v>2023</c:v>
                  </c:pt>
                  <c:pt idx="3">
                    <c:v>2024</c:v>
                  </c:pt>
                </c:lvl>
              </c:multiLvlStrCache>
            </c:multiLvlStrRef>
          </c:cat>
          <c:val>
            <c:numRef>
              <c:f>Sheet1!$D$35:$D$47</c:f>
              <c:numCache>
                <c:formatCode>0.0</c:formatCode>
                <c:ptCount val="13"/>
                <c:pt idx="0">
                  <c:v>3.1</c:v>
                </c:pt>
                <c:pt idx="1">
                  <c:v>3.3</c:v>
                </c:pt>
                <c:pt idx="2">
                  <c:v>3</c:v>
                </c:pt>
                <c:pt idx="3">
                  <c:v>2.8</c:v>
                </c:pt>
                <c:pt idx="4">
                  <c:v>2.7</c:v>
                </c:pt>
                <c:pt idx="5">
                  <c:v>2.5</c:v>
                </c:pt>
                <c:pt idx="6">
                  <c:v>2.2999999999999998</c:v>
                </c:pt>
                <c:pt idx="7">
                  <c:v>1.7</c:v>
                </c:pt>
                <c:pt idx="8">
                  <c:v>1.8</c:v>
                </c:pt>
                <c:pt idx="9">
                  <c:v>1.1000000000000001</c:v>
                </c:pt>
                <c:pt idx="10">
                  <c:v>0.4</c:v>
                </c:pt>
                <c:pt idx="11">
                  <c:v>0.5</c:v>
                </c:pt>
                <c:pt idx="12">
                  <c:v>1.1000000000000001</c:v>
                </c:pt>
              </c:numCache>
            </c:numRef>
          </c:val>
          <c:smooth val="0"/>
          <c:extLst>
            <c:ext xmlns:c16="http://schemas.microsoft.com/office/drawing/2014/chart" uri="{C3380CC4-5D6E-409C-BE32-E72D297353CC}">
              <c16:uniqueId val="{00000001-3D0C-4D43-B4F5-15DD9AE53949}"/>
            </c:ext>
          </c:extLst>
        </c:ser>
        <c:dLbls>
          <c:showLegendKey val="0"/>
          <c:showVal val="0"/>
          <c:showCatName val="0"/>
          <c:showSerName val="0"/>
          <c:showPercent val="0"/>
          <c:showBubbleSize val="0"/>
        </c:dLbls>
        <c:smooth val="0"/>
        <c:axId val="92199168"/>
        <c:axId val="98270208"/>
      </c:lineChart>
      <c:catAx>
        <c:axId val="92199168"/>
        <c:scaling>
          <c:orientation val="minMax"/>
        </c:scaling>
        <c:delete val="0"/>
        <c:axPos val="b"/>
        <c:minorGridlines/>
        <c:numFmt formatCode="General" sourceLinked="1"/>
        <c:majorTickMark val="out"/>
        <c:minorTickMark val="none"/>
        <c:tickLblPos val="low"/>
        <c:spPr>
          <a:ln w="9525">
            <a:solidFill>
              <a:schemeClr val="bg1">
                <a:lumMod val="65000"/>
              </a:schemeClr>
            </a:solidFill>
            <a:prstDash val="solid"/>
          </a:ln>
        </c:spPr>
        <c:txPr>
          <a:bodyPr rot="0" vert="horz"/>
          <a:lstStyle/>
          <a:p>
            <a:pPr>
              <a:defRPr/>
            </a:pPr>
            <a:endParaRPr lang="en-US"/>
          </a:p>
        </c:txPr>
        <c:crossAx val="98270208"/>
        <c:crosses val="autoZero"/>
        <c:auto val="0"/>
        <c:lblAlgn val="ctr"/>
        <c:lblOffset val="100"/>
        <c:tickLblSkip val="1"/>
        <c:tickMarkSkip val="1"/>
        <c:noMultiLvlLbl val="0"/>
      </c:catAx>
      <c:valAx>
        <c:axId val="98270208"/>
        <c:scaling>
          <c:orientation val="minMax"/>
          <c:max val="18"/>
        </c:scaling>
        <c:delete val="0"/>
        <c:axPos val="l"/>
        <c:majorGridlines>
          <c:spPr>
            <a:ln w="6350">
              <a:solidFill>
                <a:schemeClr val="bg1">
                  <a:lumMod val="65000"/>
                </a:schemeClr>
              </a:solidFill>
              <a:prstDash val="solid"/>
            </a:ln>
          </c:spPr>
        </c:majorGridlines>
        <c:numFmt formatCode="0.0" sourceLinked="0"/>
        <c:majorTickMark val="out"/>
        <c:minorTickMark val="none"/>
        <c:tickLblPos val="nextTo"/>
        <c:spPr>
          <a:ln w="9525">
            <a:solidFill>
              <a:schemeClr val="bg1">
                <a:lumMod val="65000"/>
              </a:schemeClr>
            </a:solidFill>
            <a:prstDash val="solid"/>
          </a:ln>
        </c:spPr>
        <c:txPr>
          <a:bodyPr rot="0" vert="horz"/>
          <a:lstStyle/>
          <a:p>
            <a:pPr>
              <a:defRPr/>
            </a:pPr>
            <a:endParaRPr lang="en-US"/>
          </a:p>
        </c:txPr>
        <c:crossAx val="92199168"/>
        <c:crosses val="autoZero"/>
        <c:crossBetween val="between"/>
      </c:valAx>
      <c:spPr>
        <a:ln w="3175">
          <a:solidFill>
            <a:schemeClr val="bg1">
              <a:lumMod val="65000"/>
            </a:schemeClr>
          </a:solidFill>
        </a:ln>
      </c:spPr>
    </c:plotArea>
    <c:legend>
      <c:legendPos val="b"/>
      <c:layout>
        <c:manualLayout>
          <c:xMode val="edge"/>
          <c:yMode val="edge"/>
          <c:x val="0.28229772287765431"/>
          <c:y val="0.85831563330771365"/>
          <c:w val="0.41352872153597175"/>
          <c:h val="0.14003783511646101"/>
        </c:manualLayout>
      </c:layout>
      <c:overlay val="0"/>
    </c:legend>
    <c:plotVisOnly val="1"/>
    <c:dispBlanksAs val="gap"/>
    <c:showDLblsOverMax val="0"/>
  </c:chart>
  <c:spPr>
    <a:noFill/>
    <a:ln>
      <a:noFill/>
    </a:ln>
  </c:spPr>
  <c:txPr>
    <a:bodyPr/>
    <a:lstStyle/>
    <a:p>
      <a:pPr>
        <a:defRPr sz="800" b="0" i="0" u="none" strike="noStrike" baseline="0">
          <a:ln>
            <a:noFill/>
          </a:ln>
          <a:solidFill>
            <a:srgbClr val="000000"/>
          </a:solidFill>
          <a:latin typeface="Arial Narrow"/>
          <a:ea typeface="Arial Narrow"/>
          <a:cs typeface="Arial Narrow"/>
        </a:defRPr>
      </a:pPr>
      <a:endParaRPr lang="en-US"/>
    </a:p>
  </c:txPr>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'za grafikon'!$C$1</c:f>
              <c:strCache>
                <c:ptCount val="1"/>
                <c:pt idx="0">
                  <c:v>Десезонирани индекси
Seasonally adjusted indices</c:v>
                </c:pt>
              </c:strCache>
            </c:strRef>
          </c:tx>
          <c:spPr>
            <a:ln w="25400" cap="rnd">
              <a:solidFill>
                <a:schemeClr val="accent1"/>
              </a:solidFill>
              <a:round/>
            </a:ln>
            <a:effectLst/>
          </c:spPr>
          <c:marker>
            <c:symbol val="none"/>
          </c:marker>
          <c:cat>
            <c:multiLvlStrRef>
              <c:f>'za grafikon'!$A$2:$B$50</c:f>
              <c:multiLvlStrCache>
                <c:ptCount val="49"/>
                <c:lvl>
                  <c:pt idx="0">
                    <c:v>XI</c:v>
                  </c:pt>
                  <c:pt idx="1">
                    <c:v>XII</c:v>
                  </c:pt>
                  <c:pt idx="2">
                    <c:v>I</c:v>
                  </c:pt>
                  <c:pt idx="3">
                    <c:v>II</c:v>
                  </c:pt>
                  <c:pt idx="4">
                    <c:v>III</c:v>
                  </c:pt>
                  <c:pt idx="5">
                    <c:v>IV</c:v>
                  </c:pt>
                  <c:pt idx="6">
                    <c:v>V</c:v>
                  </c:pt>
                  <c:pt idx="7">
                    <c:v>VI</c:v>
                  </c:pt>
                  <c:pt idx="8">
                    <c:v>VII</c:v>
                  </c:pt>
                  <c:pt idx="9">
                    <c:v>VIII</c:v>
                  </c:pt>
                  <c:pt idx="10">
                    <c:v>IX</c:v>
                  </c:pt>
                  <c:pt idx="11">
                    <c:v>X</c:v>
                  </c:pt>
                  <c:pt idx="12">
                    <c:v>XI</c:v>
                  </c:pt>
                  <c:pt idx="13">
                    <c:v>XII</c:v>
                  </c:pt>
                  <c:pt idx="14">
                    <c:v>I</c:v>
                  </c:pt>
                  <c:pt idx="15">
                    <c:v>II</c:v>
                  </c:pt>
                  <c:pt idx="16">
                    <c:v>III</c:v>
                  </c:pt>
                  <c:pt idx="17">
                    <c:v>IV</c:v>
                  </c:pt>
                  <c:pt idx="18">
                    <c:v>V</c:v>
                  </c:pt>
                  <c:pt idx="19">
                    <c:v>VI</c:v>
                  </c:pt>
                  <c:pt idx="20">
                    <c:v>VII</c:v>
                  </c:pt>
                  <c:pt idx="21">
                    <c:v>VIII</c:v>
                  </c:pt>
                  <c:pt idx="22">
                    <c:v>IX</c:v>
                  </c:pt>
                  <c:pt idx="23">
                    <c:v>X</c:v>
                  </c:pt>
                  <c:pt idx="24">
                    <c:v>XI</c:v>
                  </c:pt>
                  <c:pt idx="25">
                    <c:v>XII</c:v>
                  </c:pt>
                  <c:pt idx="26">
                    <c:v>I</c:v>
                  </c:pt>
                  <c:pt idx="27">
                    <c:v>II</c:v>
                  </c:pt>
                  <c:pt idx="28">
                    <c:v>III</c:v>
                  </c:pt>
                  <c:pt idx="29">
                    <c:v>IV</c:v>
                  </c:pt>
                  <c:pt idx="30">
                    <c:v>V</c:v>
                  </c:pt>
                  <c:pt idx="31">
                    <c:v>VI</c:v>
                  </c:pt>
                  <c:pt idx="32">
                    <c:v>VII</c:v>
                  </c:pt>
                  <c:pt idx="33">
                    <c:v>VIII</c:v>
                  </c:pt>
                  <c:pt idx="34">
                    <c:v>IX</c:v>
                  </c:pt>
                  <c:pt idx="35">
                    <c:v>X</c:v>
                  </c:pt>
                  <c:pt idx="36">
                    <c:v>XI</c:v>
                  </c:pt>
                  <c:pt idx="37">
                    <c:v>XII</c:v>
                  </c:pt>
                  <c:pt idx="38">
                    <c:v>I</c:v>
                  </c:pt>
                  <c:pt idx="39">
                    <c:v>II</c:v>
                  </c:pt>
                  <c:pt idx="40">
                    <c:v>III</c:v>
                  </c:pt>
                  <c:pt idx="41">
                    <c:v>IV</c:v>
                  </c:pt>
                  <c:pt idx="42">
                    <c:v>V</c:v>
                  </c:pt>
                  <c:pt idx="43">
                    <c:v>VI</c:v>
                  </c:pt>
                  <c:pt idx="44">
                    <c:v>VII</c:v>
                  </c:pt>
                  <c:pt idx="45">
                    <c:v>VIII</c:v>
                  </c:pt>
                  <c:pt idx="46">
                    <c:v>IX</c:v>
                  </c:pt>
                  <c:pt idx="47">
                    <c:v>X</c:v>
                  </c:pt>
                  <c:pt idx="48">
                    <c:v>XI</c:v>
                  </c:pt>
                </c:lvl>
                <c:lvl>
                  <c:pt idx="0">
                    <c:v>2020</c:v>
                  </c:pt>
                  <c:pt idx="2">
                    <c:v>2021</c:v>
                  </c:pt>
                  <c:pt idx="14">
                    <c:v>2022</c:v>
                  </c:pt>
                  <c:pt idx="26">
                    <c:v>2023</c:v>
                  </c:pt>
                  <c:pt idx="38">
                    <c:v>2024</c:v>
                  </c:pt>
                </c:lvl>
              </c:multiLvlStrCache>
            </c:multiLvlStrRef>
          </c:cat>
          <c:val>
            <c:numRef>
              <c:f>'za grafikon'!$C$2:$C$50</c:f>
              <c:numCache>
                <c:formatCode>0.0</c:formatCode>
                <c:ptCount val="49"/>
                <c:pt idx="0">
                  <c:v>93.160502628559684</c:v>
                </c:pt>
                <c:pt idx="1">
                  <c:v>95.427324076782952</c:v>
                </c:pt>
                <c:pt idx="2">
                  <c:v>95.560826416297857</c:v>
                </c:pt>
                <c:pt idx="3">
                  <c:v>100.36778881308531</c:v>
                </c:pt>
                <c:pt idx="4">
                  <c:v>97.936058694452555</c:v>
                </c:pt>
                <c:pt idx="5">
                  <c:v>99.416329263976579</c:v>
                </c:pt>
                <c:pt idx="6">
                  <c:v>98.744724701284383</c:v>
                </c:pt>
                <c:pt idx="7">
                  <c:v>101.98916746708581</c:v>
                </c:pt>
                <c:pt idx="8">
                  <c:v>99.93465368805758</c:v>
                </c:pt>
                <c:pt idx="9">
                  <c:v>99.423675975502348</c:v>
                </c:pt>
                <c:pt idx="10">
                  <c:v>101.11624437715305</c:v>
                </c:pt>
                <c:pt idx="11">
                  <c:v>99.823458289304753</c:v>
                </c:pt>
                <c:pt idx="12">
                  <c:v>102.97912613612634</c:v>
                </c:pt>
                <c:pt idx="13">
                  <c:v>102.64993540408348</c:v>
                </c:pt>
                <c:pt idx="14">
                  <c:v>98.464132005017873</c:v>
                </c:pt>
                <c:pt idx="15">
                  <c:v>99.334423350037468</c:v>
                </c:pt>
                <c:pt idx="16">
                  <c:v>101.57373657471371</c:v>
                </c:pt>
                <c:pt idx="17">
                  <c:v>102.76371793053518</c:v>
                </c:pt>
                <c:pt idx="18">
                  <c:v>102.14917156190795</c:v>
                </c:pt>
                <c:pt idx="19">
                  <c:v>101.13758229336683</c:v>
                </c:pt>
                <c:pt idx="20">
                  <c:v>99.042255802540836</c:v>
                </c:pt>
                <c:pt idx="21">
                  <c:v>100.18740225390839</c:v>
                </c:pt>
                <c:pt idx="22">
                  <c:v>97.782176369197884</c:v>
                </c:pt>
                <c:pt idx="23">
                  <c:v>99.18401803422249</c:v>
                </c:pt>
                <c:pt idx="24">
                  <c:v>100.18133147415237</c:v>
                </c:pt>
                <c:pt idx="25">
                  <c:v>98.69795866393153</c:v>
                </c:pt>
                <c:pt idx="26">
                  <c:v>100.39154158232444</c:v>
                </c:pt>
                <c:pt idx="27">
                  <c:v>96.800931298215914</c:v>
                </c:pt>
                <c:pt idx="28">
                  <c:v>99.774477536840081</c:v>
                </c:pt>
                <c:pt idx="29">
                  <c:v>96.871980281025813</c:v>
                </c:pt>
                <c:pt idx="30">
                  <c:v>98.28017135010451</c:v>
                </c:pt>
                <c:pt idx="31">
                  <c:v>96.645005568747465</c:v>
                </c:pt>
                <c:pt idx="32">
                  <c:v>96.430413437737002</c:v>
                </c:pt>
                <c:pt idx="33">
                  <c:v>96.988702925757892</c:v>
                </c:pt>
                <c:pt idx="34">
                  <c:v>97.480526637584106</c:v>
                </c:pt>
                <c:pt idx="35">
                  <c:v>94.514008551648843</c:v>
                </c:pt>
                <c:pt idx="36">
                  <c:v>91.832103403232978</c:v>
                </c:pt>
                <c:pt idx="37">
                  <c:v>93.984849309359632</c:v>
                </c:pt>
                <c:pt idx="38">
                  <c:v>91.629650621931219</c:v>
                </c:pt>
                <c:pt idx="39">
                  <c:v>94.109143111526535</c:v>
                </c:pt>
                <c:pt idx="40">
                  <c:v>91.976176409876601</c:v>
                </c:pt>
                <c:pt idx="41">
                  <c:v>92.154233636413466</c:v>
                </c:pt>
                <c:pt idx="42">
                  <c:v>91.086042086021607</c:v>
                </c:pt>
                <c:pt idx="43">
                  <c:v>91.506056729095874</c:v>
                </c:pt>
                <c:pt idx="44">
                  <c:v>93.517394979944328</c:v>
                </c:pt>
                <c:pt idx="45">
                  <c:v>91.369792972070613</c:v>
                </c:pt>
                <c:pt idx="46">
                  <c:v>92.222357931396473</c:v>
                </c:pt>
                <c:pt idx="47">
                  <c:v>95.252920824722807</c:v>
                </c:pt>
                <c:pt idx="48">
                  <c:v>95.560385571485995</c:v>
                </c:pt>
              </c:numCache>
            </c:numRef>
          </c:val>
          <c:smooth val="0"/>
          <c:extLst>
            <c:ext xmlns:c16="http://schemas.microsoft.com/office/drawing/2014/chart" uri="{C3380CC4-5D6E-409C-BE32-E72D297353CC}">
              <c16:uniqueId val="{00000000-AECD-4FEB-B663-C4CE87AD8DA1}"/>
            </c:ext>
          </c:extLst>
        </c:ser>
        <c:ser>
          <c:idx val="1"/>
          <c:order val="1"/>
          <c:tx>
            <c:strRef>
              <c:f>'za grafikon'!$D$1</c:f>
              <c:strCache>
                <c:ptCount val="1"/>
                <c:pt idx="0">
                  <c:v>Тренд индекси
Trend indices</c:v>
                </c:pt>
              </c:strCache>
            </c:strRef>
          </c:tx>
          <c:spPr>
            <a:ln w="25400" cap="rnd">
              <a:solidFill>
                <a:srgbClr val="C00000"/>
              </a:solidFill>
              <a:round/>
            </a:ln>
            <a:effectLst/>
          </c:spPr>
          <c:marker>
            <c:symbol val="none"/>
          </c:marker>
          <c:cat>
            <c:multiLvlStrRef>
              <c:f>'za grafikon'!$A$2:$B$50</c:f>
              <c:multiLvlStrCache>
                <c:ptCount val="49"/>
                <c:lvl>
                  <c:pt idx="0">
                    <c:v>XI</c:v>
                  </c:pt>
                  <c:pt idx="1">
                    <c:v>XII</c:v>
                  </c:pt>
                  <c:pt idx="2">
                    <c:v>I</c:v>
                  </c:pt>
                  <c:pt idx="3">
                    <c:v>II</c:v>
                  </c:pt>
                  <c:pt idx="4">
                    <c:v>III</c:v>
                  </c:pt>
                  <c:pt idx="5">
                    <c:v>IV</c:v>
                  </c:pt>
                  <c:pt idx="6">
                    <c:v>V</c:v>
                  </c:pt>
                  <c:pt idx="7">
                    <c:v>VI</c:v>
                  </c:pt>
                  <c:pt idx="8">
                    <c:v>VII</c:v>
                  </c:pt>
                  <c:pt idx="9">
                    <c:v>VIII</c:v>
                  </c:pt>
                  <c:pt idx="10">
                    <c:v>IX</c:v>
                  </c:pt>
                  <c:pt idx="11">
                    <c:v>X</c:v>
                  </c:pt>
                  <c:pt idx="12">
                    <c:v>XI</c:v>
                  </c:pt>
                  <c:pt idx="13">
                    <c:v>XII</c:v>
                  </c:pt>
                  <c:pt idx="14">
                    <c:v>I</c:v>
                  </c:pt>
                  <c:pt idx="15">
                    <c:v>II</c:v>
                  </c:pt>
                  <c:pt idx="16">
                    <c:v>III</c:v>
                  </c:pt>
                  <c:pt idx="17">
                    <c:v>IV</c:v>
                  </c:pt>
                  <c:pt idx="18">
                    <c:v>V</c:v>
                  </c:pt>
                  <c:pt idx="19">
                    <c:v>VI</c:v>
                  </c:pt>
                  <c:pt idx="20">
                    <c:v>VII</c:v>
                  </c:pt>
                  <c:pt idx="21">
                    <c:v>VIII</c:v>
                  </c:pt>
                  <c:pt idx="22">
                    <c:v>IX</c:v>
                  </c:pt>
                  <c:pt idx="23">
                    <c:v>X</c:v>
                  </c:pt>
                  <c:pt idx="24">
                    <c:v>XI</c:v>
                  </c:pt>
                  <c:pt idx="25">
                    <c:v>XII</c:v>
                  </c:pt>
                  <c:pt idx="26">
                    <c:v>I</c:v>
                  </c:pt>
                  <c:pt idx="27">
                    <c:v>II</c:v>
                  </c:pt>
                  <c:pt idx="28">
                    <c:v>III</c:v>
                  </c:pt>
                  <c:pt idx="29">
                    <c:v>IV</c:v>
                  </c:pt>
                  <c:pt idx="30">
                    <c:v>V</c:v>
                  </c:pt>
                  <c:pt idx="31">
                    <c:v>VI</c:v>
                  </c:pt>
                  <c:pt idx="32">
                    <c:v>VII</c:v>
                  </c:pt>
                  <c:pt idx="33">
                    <c:v>VIII</c:v>
                  </c:pt>
                  <c:pt idx="34">
                    <c:v>IX</c:v>
                  </c:pt>
                  <c:pt idx="35">
                    <c:v>X</c:v>
                  </c:pt>
                  <c:pt idx="36">
                    <c:v>XI</c:v>
                  </c:pt>
                  <c:pt idx="37">
                    <c:v>XII</c:v>
                  </c:pt>
                  <c:pt idx="38">
                    <c:v>I</c:v>
                  </c:pt>
                  <c:pt idx="39">
                    <c:v>II</c:v>
                  </c:pt>
                  <c:pt idx="40">
                    <c:v>III</c:v>
                  </c:pt>
                  <c:pt idx="41">
                    <c:v>IV</c:v>
                  </c:pt>
                  <c:pt idx="42">
                    <c:v>V</c:v>
                  </c:pt>
                  <c:pt idx="43">
                    <c:v>VI</c:v>
                  </c:pt>
                  <c:pt idx="44">
                    <c:v>VII</c:v>
                  </c:pt>
                  <c:pt idx="45">
                    <c:v>VIII</c:v>
                  </c:pt>
                  <c:pt idx="46">
                    <c:v>IX</c:v>
                  </c:pt>
                  <c:pt idx="47">
                    <c:v>X</c:v>
                  </c:pt>
                  <c:pt idx="48">
                    <c:v>XI</c:v>
                  </c:pt>
                </c:lvl>
                <c:lvl>
                  <c:pt idx="0">
                    <c:v>2020</c:v>
                  </c:pt>
                  <c:pt idx="2">
                    <c:v>2021</c:v>
                  </c:pt>
                  <c:pt idx="14">
                    <c:v>2022</c:v>
                  </c:pt>
                  <c:pt idx="26">
                    <c:v>2023</c:v>
                  </c:pt>
                  <c:pt idx="38">
                    <c:v>2024</c:v>
                  </c:pt>
                </c:lvl>
              </c:multiLvlStrCache>
            </c:multiLvlStrRef>
          </c:cat>
          <c:val>
            <c:numRef>
              <c:f>'za grafikon'!$D$2:$D$50</c:f>
              <c:numCache>
                <c:formatCode>0.0</c:formatCode>
                <c:ptCount val="49"/>
                <c:pt idx="0">
                  <c:v>94.227119278222375</c:v>
                </c:pt>
                <c:pt idx="1">
                  <c:v>95.212648895756899</c:v>
                </c:pt>
                <c:pt idx="2">
                  <c:v>96.260236883668554</c:v>
                </c:pt>
                <c:pt idx="3">
                  <c:v>97.252624836777827</c:v>
                </c:pt>
                <c:pt idx="4">
                  <c:v>98.065803101408122</c:v>
                </c:pt>
                <c:pt idx="5">
                  <c:v>98.735752179683985</c:v>
                </c:pt>
                <c:pt idx="6">
                  <c:v>99.337013826287702</c:v>
                </c:pt>
                <c:pt idx="7">
                  <c:v>99.834273283823862</c:v>
                </c:pt>
                <c:pt idx="8">
                  <c:v>100.17064445175781</c:v>
                </c:pt>
                <c:pt idx="9">
                  <c:v>100.42844130083559</c:v>
                </c:pt>
                <c:pt idx="10">
                  <c:v>100.68359918805986</c:v>
                </c:pt>
                <c:pt idx="11">
                  <c:v>100.92055304875504</c:v>
                </c:pt>
                <c:pt idx="12">
                  <c:v>101.09959894886161</c:v>
                </c:pt>
                <c:pt idx="13">
                  <c:v>101.10197076152542</c:v>
                </c:pt>
                <c:pt idx="14">
                  <c:v>100.98565705303572</c:v>
                </c:pt>
                <c:pt idx="15">
                  <c:v>100.98184183963467</c:v>
                </c:pt>
                <c:pt idx="16">
                  <c:v>101.09722676494073</c:v>
                </c:pt>
                <c:pt idx="17">
                  <c:v>101.14218338379681</c:v>
                </c:pt>
                <c:pt idx="18">
                  <c:v>100.99682795654746</c:v>
                </c:pt>
                <c:pt idx="19">
                  <c:v>100.67835358602447</c:v>
                </c:pt>
                <c:pt idx="20">
                  <c:v>100.30103782734302</c:v>
                </c:pt>
                <c:pt idx="21">
                  <c:v>99.95277043219086</c:v>
                </c:pt>
                <c:pt idx="22">
                  <c:v>99.666679753998508</c:v>
                </c:pt>
                <c:pt idx="23">
                  <c:v>99.480071830599087</c:v>
                </c:pt>
                <c:pt idx="24">
                  <c:v>99.325513243683943</c:v>
                </c:pt>
                <c:pt idx="25">
                  <c:v>99.121874552970496</c:v>
                </c:pt>
                <c:pt idx="26">
                  <c:v>98.849948713341391</c:v>
                </c:pt>
                <c:pt idx="27">
                  <c:v>98.528054413408952</c:v>
                </c:pt>
                <c:pt idx="28">
                  <c:v>98.194182160183189</c:v>
                </c:pt>
                <c:pt idx="29">
                  <c:v>97.824946531009033</c:v>
                </c:pt>
                <c:pt idx="30">
                  <c:v>97.419788086075584</c:v>
                </c:pt>
                <c:pt idx="31">
                  <c:v>96.983657782895023</c:v>
                </c:pt>
                <c:pt idx="32">
                  <c:v>96.529665130087324</c:v>
                </c:pt>
                <c:pt idx="33">
                  <c:v>96.051689379329474</c:v>
                </c:pt>
                <c:pt idx="34">
                  <c:v>95.456520054134018</c:v>
                </c:pt>
                <c:pt idx="35">
                  <c:v>94.729101135004171</c:v>
                </c:pt>
                <c:pt idx="36">
                  <c:v>94.04517644357793</c:v>
                </c:pt>
                <c:pt idx="37">
                  <c:v>93.522669353303385</c:v>
                </c:pt>
                <c:pt idx="38">
                  <c:v>93.129050310088644</c:v>
                </c:pt>
                <c:pt idx="39">
                  <c:v>92.823929235443416</c:v>
                </c:pt>
                <c:pt idx="40">
                  <c:v>92.559509268125524</c:v>
                </c:pt>
                <c:pt idx="41">
                  <c:v>92.355763526366914</c:v>
                </c:pt>
                <c:pt idx="42">
                  <c:v>92.276851366958908</c:v>
                </c:pt>
                <c:pt idx="43">
                  <c:v>92.359894126896208</c:v>
                </c:pt>
                <c:pt idx="44">
                  <c:v>92.556745311957215</c:v>
                </c:pt>
                <c:pt idx="45">
                  <c:v>92.814308390952434</c:v>
                </c:pt>
                <c:pt idx="46">
                  <c:v>93.197654441470348</c:v>
                </c:pt>
                <c:pt idx="47">
                  <c:v>93.66279181108824</c:v>
                </c:pt>
                <c:pt idx="48">
                  <c:v>94.032724003072886</c:v>
                </c:pt>
              </c:numCache>
            </c:numRef>
          </c:val>
          <c:smooth val="0"/>
          <c:extLst>
            <c:ext xmlns:c16="http://schemas.microsoft.com/office/drawing/2014/chart" uri="{C3380CC4-5D6E-409C-BE32-E72D297353CC}">
              <c16:uniqueId val="{00000001-AECD-4FEB-B663-C4CE87AD8DA1}"/>
            </c:ext>
          </c:extLst>
        </c:ser>
        <c:dLbls>
          <c:showLegendKey val="0"/>
          <c:showVal val="0"/>
          <c:showCatName val="0"/>
          <c:showSerName val="0"/>
          <c:showPercent val="0"/>
          <c:showBubbleSize val="0"/>
        </c:dLbls>
        <c:smooth val="0"/>
        <c:axId val="138908928"/>
        <c:axId val="138909488"/>
      </c:lineChart>
      <c:catAx>
        <c:axId val="138908928"/>
        <c:scaling>
          <c:orientation val="minMax"/>
        </c:scaling>
        <c:delete val="0"/>
        <c:axPos val="b"/>
        <c:majorGridlines>
          <c:spPr>
            <a:ln w="3175" cap="flat" cmpd="sng" algn="ctr">
              <a:solidFill>
                <a:schemeClr val="bg1">
                  <a:lumMod val="65000"/>
                </a:schemeClr>
              </a:solidFill>
              <a:round/>
            </a:ln>
            <a:effectLst/>
          </c:spPr>
        </c:majorGridlines>
        <c:numFmt formatCode="General" sourceLinked="1"/>
        <c:majorTickMark val="out"/>
        <c:minorTickMark val="none"/>
        <c:tickLblPos val="nextTo"/>
        <c:spPr>
          <a:noFill/>
          <a:ln w="9525" cap="flat" cmpd="sng" algn="ctr">
            <a:solidFill>
              <a:schemeClr val="bg1">
                <a:lumMod val="6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Arial Narrow" panose="020B0606020202030204" pitchFamily="34" charset="0"/>
                <a:ea typeface="+mn-ea"/>
                <a:cs typeface="+mn-cs"/>
              </a:defRPr>
            </a:pPr>
            <a:endParaRPr lang="en-US"/>
          </a:p>
        </c:txPr>
        <c:crossAx val="138909488"/>
        <c:crosses val="autoZero"/>
        <c:auto val="1"/>
        <c:lblAlgn val="ctr"/>
        <c:lblOffset val="100"/>
        <c:noMultiLvlLbl val="0"/>
      </c:catAx>
      <c:valAx>
        <c:axId val="138909488"/>
        <c:scaling>
          <c:orientation val="minMax"/>
          <c:max val="130"/>
          <c:min val="80"/>
        </c:scaling>
        <c:delete val="0"/>
        <c:axPos val="l"/>
        <c:majorGridlines>
          <c:spPr>
            <a:ln w="3175" cap="flat" cmpd="sng" algn="ctr">
              <a:solidFill>
                <a:schemeClr val="bg1">
                  <a:lumMod val="65000"/>
                </a:schemeClr>
              </a:solidFill>
              <a:round/>
            </a:ln>
            <a:effectLst/>
          </c:spPr>
        </c:majorGridlines>
        <c:numFmt formatCode="0.0" sourceLinked="1"/>
        <c:majorTickMark val="out"/>
        <c:minorTickMark val="none"/>
        <c:tickLblPos val="nextTo"/>
        <c:spPr>
          <a:noFill/>
          <a:ln>
            <a:solidFill>
              <a:schemeClr val="bg1">
                <a:lumMod val="65000"/>
              </a:schemeClr>
            </a:solid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Arial Narrow" panose="020B0606020202030204" pitchFamily="34" charset="0"/>
                <a:ea typeface="+mn-ea"/>
                <a:cs typeface="+mn-cs"/>
              </a:defRPr>
            </a:pPr>
            <a:endParaRPr lang="en-US"/>
          </a:p>
        </c:txPr>
        <c:crossAx val="13890892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Arial Narrow" panose="020B0606020202030204" pitchFamily="34" charset="0"/>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sz="800">
          <a:solidFill>
            <a:sysClr val="windowText" lastClr="000000"/>
          </a:solidFill>
          <a:latin typeface="Arial Narrow" panose="020B0606020202030204" pitchFamily="34" charset="0"/>
        </a:defRPr>
      </a:pPr>
      <a:endParaRPr lang="en-U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232688506844975"/>
          <c:y val="5.1400687590107574E-2"/>
          <c:w val="0.68779021541226271"/>
          <c:h val="0.8326195683872849"/>
        </c:manualLayout>
      </c:layout>
      <c:lineChart>
        <c:grouping val="standard"/>
        <c:varyColors val="0"/>
        <c:ser>
          <c:idx val="0"/>
          <c:order val="0"/>
          <c:tx>
            <c:strRef>
              <c:f>'Nov_ 2024'!$A$2</c:f>
              <c:strCache>
                <c:ptCount val="1"/>
                <c:pt idx="0">
                  <c:v>Увоз                   </c:v>
                </c:pt>
              </c:strCache>
            </c:strRef>
          </c:tx>
          <c:spPr>
            <a:ln w="25400" cap="rnd">
              <a:solidFill>
                <a:schemeClr val="tx2"/>
              </a:solidFill>
              <a:round/>
            </a:ln>
            <a:effectLst/>
          </c:spPr>
          <c:marker>
            <c:symbol val="none"/>
          </c:marker>
          <c:cat>
            <c:strRef>
              <c:f>'Nov_ 2024'!$B$1:$N$1</c:f>
              <c:strCache>
                <c:ptCount val="13"/>
                <c:pt idx="0">
                  <c:v>XI</c:v>
                </c:pt>
                <c:pt idx="1">
                  <c:v>XII</c:v>
                </c:pt>
                <c:pt idx="2">
                  <c:v>I</c:v>
                </c:pt>
                <c:pt idx="3">
                  <c:v>II</c:v>
                </c:pt>
                <c:pt idx="4">
                  <c:v>III</c:v>
                </c:pt>
                <c:pt idx="5">
                  <c:v>IV</c:v>
                </c:pt>
                <c:pt idx="6">
                  <c:v>V</c:v>
                </c:pt>
                <c:pt idx="7">
                  <c:v>VI</c:v>
                </c:pt>
                <c:pt idx="8">
                  <c:v>VII</c:v>
                </c:pt>
                <c:pt idx="9">
                  <c:v>VIII</c:v>
                </c:pt>
                <c:pt idx="10">
                  <c:v>IX</c:v>
                </c:pt>
                <c:pt idx="11">
                  <c:v>X</c:v>
                </c:pt>
                <c:pt idx="12">
                  <c:v>XI</c:v>
                </c:pt>
              </c:strCache>
            </c:strRef>
          </c:cat>
          <c:val>
            <c:numRef>
              <c:f>'Nov_ 2024'!$B$2:$N$2</c:f>
              <c:numCache>
                <c:formatCode>0</c:formatCode>
                <c:ptCount val="13"/>
                <c:pt idx="0">
                  <c:v>599184</c:v>
                </c:pt>
                <c:pt idx="1">
                  <c:v>610942</c:v>
                </c:pt>
                <c:pt idx="2">
                  <c:v>436764</c:v>
                </c:pt>
                <c:pt idx="3">
                  <c:v>587173</c:v>
                </c:pt>
                <c:pt idx="4">
                  <c:v>660166</c:v>
                </c:pt>
                <c:pt idx="5">
                  <c:v>655956</c:v>
                </c:pt>
                <c:pt idx="6">
                  <c:v>574961</c:v>
                </c:pt>
                <c:pt idx="7">
                  <c:v>636600</c:v>
                </c:pt>
                <c:pt idx="8">
                  <c:v>665445</c:v>
                </c:pt>
                <c:pt idx="9">
                  <c:v>592902</c:v>
                </c:pt>
                <c:pt idx="10">
                  <c:v>626394</c:v>
                </c:pt>
                <c:pt idx="11">
                  <c:v>664492</c:v>
                </c:pt>
                <c:pt idx="12">
                  <c:v>611254</c:v>
                </c:pt>
              </c:numCache>
            </c:numRef>
          </c:val>
          <c:smooth val="0"/>
          <c:extLst>
            <c:ext xmlns:c16="http://schemas.microsoft.com/office/drawing/2014/chart" uri="{C3380CC4-5D6E-409C-BE32-E72D297353CC}">
              <c16:uniqueId val="{00000000-D939-4392-98E7-8312BEBF1B54}"/>
            </c:ext>
          </c:extLst>
        </c:ser>
        <c:ser>
          <c:idx val="1"/>
          <c:order val="1"/>
          <c:tx>
            <c:strRef>
              <c:f>'Nov_ 2024'!$A$3</c:f>
              <c:strCache>
                <c:ptCount val="1"/>
                <c:pt idx="0">
                  <c:v>Извоз</c:v>
                </c:pt>
              </c:strCache>
            </c:strRef>
          </c:tx>
          <c:spPr>
            <a:ln w="25400" cap="rnd">
              <a:solidFill>
                <a:schemeClr val="accent1"/>
              </a:solidFill>
              <a:round/>
            </a:ln>
            <a:effectLst/>
          </c:spPr>
          <c:marker>
            <c:symbol val="none"/>
          </c:marker>
          <c:cat>
            <c:strRef>
              <c:f>'Nov_ 2024'!$B$1:$N$1</c:f>
              <c:strCache>
                <c:ptCount val="13"/>
                <c:pt idx="0">
                  <c:v>XI</c:v>
                </c:pt>
                <c:pt idx="1">
                  <c:v>XII</c:v>
                </c:pt>
                <c:pt idx="2">
                  <c:v>I</c:v>
                </c:pt>
                <c:pt idx="3">
                  <c:v>II</c:v>
                </c:pt>
                <c:pt idx="4">
                  <c:v>III</c:v>
                </c:pt>
                <c:pt idx="5">
                  <c:v>IV</c:v>
                </c:pt>
                <c:pt idx="6">
                  <c:v>V</c:v>
                </c:pt>
                <c:pt idx="7">
                  <c:v>VI</c:v>
                </c:pt>
                <c:pt idx="8">
                  <c:v>VII</c:v>
                </c:pt>
                <c:pt idx="9">
                  <c:v>VIII</c:v>
                </c:pt>
                <c:pt idx="10">
                  <c:v>IX</c:v>
                </c:pt>
                <c:pt idx="11">
                  <c:v>X</c:v>
                </c:pt>
                <c:pt idx="12">
                  <c:v>XI</c:v>
                </c:pt>
              </c:strCache>
            </c:strRef>
          </c:cat>
          <c:val>
            <c:numRef>
              <c:f>'Nov_ 2024'!$B$3:$N$3</c:f>
              <c:numCache>
                <c:formatCode>0</c:formatCode>
                <c:ptCount val="13"/>
                <c:pt idx="0">
                  <c:v>444027</c:v>
                </c:pt>
                <c:pt idx="1">
                  <c:v>384160</c:v>
                </c:pt>
                <c:pt idx="2">
                  <c:v>349962</c:v>
                </c:pt>
                <c:pt idx="3">
                  <c:v>407403</c:v>
                </c:pt>
                <c:pt idx="4">
                  <c:v>425286</c:v>
                </c:pt>
                <c:pt idx="5">
                  <c:v>470967</c:v>
                </c:pt>
                <c:pt idx="6">
                  <c:v>385484</c:v>
                </c:pt>
                <c:pt idx="7">
                  <c:v>411949</c:v>
                </c:pt>
                <c:pt idx="8">
                  <c:v>442513</c:v>
                </c:pt>
                <c:pt idx="9">
                  <c:v>352825</c:v>
                </c:pt>
                <c:pt idx="10">
                  <c:v>452648</c:v>
                </c:pt>
                <c:pt idx="11">
                  <c:v>471631</c:v>
                </c:pt>
                <c:pt idx="12">
                  <c:v>458437</c:v>
                </c:pt>
              </c:numCache>
            </c:numRef>
          </c:val>
          <c:smooth val="0"/>
          <c:extLst>
            <c:ext xmlns:c16="http://schemas.microsoft.com/office/drawing/2014/chart" uri="{C3380CC4-5D6E-409C-BE32-E72D297353CC}">
              <c16:uniqueId val="{00000001-D939-4392-98E7-8312BEBF1B54}"/>
            </c:ext>
          </c:extLst>
        </c:ser>
        <c:dLbls>
          <c:showLegendKey val="0"/>
          <c:showVal val="0"/>
          <c:showCatName val="0"/>
          <c:showSerName val="0"/>
          <c:showPercent val="0"/>
          <c:showBubbleSize val="0"/>
        </c:dLbls>
        <c:smooth val="0"/>
        <c:axId val="172808832"/>
        <c:axId val="171942656"/>
      </c:lineChart>
      <c:catAx>
        <c:axId val="172808832"/>
        <c:scaling>
          <c:orientation val="minMax"/>
        </c:scaling>
        <c:delete val="0"/>
        <c:axPos val="b"/>
        <c:majorGridlines>
          <c:spPr>
            <a:ln w="3175" cap="flat" cmpd="sng" algn="ctr">
              <a:solidFill>
                <a:schemeClr val="bg1">
                  <a:lumMod val="65000"/>
                </a:schemeClr>
              </a:solidFill>
              <a:round/>
            </a:ln>
            <a:effectLst/>
          </c:spPr>
        </c:majorGridlines>
        <c:numFmt formatCode="General" sourceLinked="0"/>
        <c:majorTickMark val="out"/>
        <c:minorTickMark val="none"/>
        <c:tickLblPos val="nextTo"/>
        <c:spPr>
          <a:noFill/>
          <a:ln w="9525" cap="flat" cmpd="sng" algn="ctr">
            <a:solidFill>
              <a:schemeClr val="bg1">
                <a:lumMod val="6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Arial Narrow" panose="020B0606020202030204" pitchFamily="34" charset="0"/>
                <a:ea typeface="+mn-ea"/>
                <a:cs typeface="+mn-cs"/>
              </a:defRPr>
            </a:pPr>
            <a:endParaRPr lang="en-US"/>
          </a:p>
        </c:txPr>
        <c:crossAx val="171942656"/>
        <c:crosses val="autoZero"/>
        <c:auto val="1"/>
        <c:lblAlgn val="ctr"/>
        <c:lblOffset val="100"/>
        <c:noMultiLvlLbl val="0"/>
      </c:catAx>
      <c:valAx>
        <c:axId val="171942656"/>
        <c:scaling>
          <c:orientation val="minMax"/>
        </c:scaling>
        <c:delete val="0"/>
        <c:axPos val="l"/>
        <c:majorGridlines>
          <c:spPr>
            <a:ln w="3175" cap="flat" cmpd="sng" algn="ctr">
              <a:solidFill>
                <a:schemeClr val="bg1">
                  <a:lumMod val="65000"/>
                </a:schemeClr>
              </a:solidFill>
              <a:round/>
            </a:ln>
            <a:effectLst/>
          </c:spPr>
        </c:majorGridlines>
        <c:numFmt formatCode="#\ ##0" sourceLinked="0"/>
        <c:majorTickMark val="out"/>
        <c:minorTickMark val="none"/>
        <c:tickLblPos val="nextTo"/>
        <c:spPr>
          <a:noFill/>
          <a:ln>
            <a:solidFill>
              <a:schemeClr val="bg1">
                <a:lumMod val="65000"/>
              </a:schemeClr>
            </a:solid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Arial Narrow" panose="020B0606020202030204" pitchFamily="34" charset="0"/>
                <a:ea typeface="+mn-ea"/>
                <a:cs typeface="+mn-cs"/>
              </a:defRPr>
            </a:pPr>
            <a:endParaRPr lang="en-US"/>
          </a:p>
        </c:txPr>
        <c:crossAx val="172808832"/>
        <c:crosses val="autoZero"/>
        <c:crossBetween val="between"/>
      </c:valAx>
      <c:spPr>
        <a:noFill/>
        <a:ln>
          <a:noFill/>
        </a:ln>
        <a:effectLst/>
      </c:spPr>
    </c:plotArea>
    <c:legend>
      <c:legendPos val="r"/>
      <c:layout>
        <c:manualLayout>
          <c:xMode val="edge"/>
          <c:yMode val="edge"/>
          <c:x val="0.84479269821002101"/>
          <c:y val="0.42424171726008997"/>
          <c:w val="0.14079288737556453"/>
          <c:h val="0.15151621198865292"/>
        </c:manualLayout>
      </c:layout>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Arial Narrow" panose="020B0606020202030204" pitchFamily="34" charset="0"/>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sz="800">
          <a:solidFill>
            <a:sysClr val="windowText" lastClr="000000"/>
          </a:solidFill>
          <a:latin typeface="Arial Narrow" panose="020B0606020202030204" pitchFamily="34"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0.05304</cdr:x>
      <cdr:y>0.77276</cdr:y>
    </cdr:from>
    <cdr:to>
      <cdr:x>0.11834</cdr:x>
      <cdr:y>0.86638</cdr:y>
    </cdr:to>
    <cdr:sp macro="" textlink="">
      <cdr:nvSpPr>
        <cdr:cNvPr id="2" name="Text Box 1"/>
        <cdr:cNvSpPr txBox="1"/>
      </cdr:nvSpPr>
      <cdr:spPr>
        <a:xfrm xmlns:a="http://schemas.openxmlformats.org/drawingml/2006/main">
          <a:off x="340372" y="1677219"/>
          <a:ext cx="419050" cy="20319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sz="800">
            <a:latin typeface="Arial Narrow" panose="020B0606020202030204" pitchFamily="34" charset="0"/>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24622E-6659-4F77-A53F-88E875463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833</TotalTime>
  <Pages>5</Pages>
  <Words>1145</Words>
  <Characters>6891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Broj: 3, god IV, 19</vt:lpstr>
    </vt:vector>
  </TitlesOfParts>
  <Company>RZSRS</Company>
  <LinksUpToDate>false</LinksUpToDate>
  <CharactersWithSpaces>8020</CharactersWithSpaces>
  <SharedDoc>false</SharedDoc>
  <HLinks>
    <vt:vector size="30" baseType="variant">
      <vt:variant>
        <vt:i4>1310799</vt:i4>
      </vt:variant>
      <vt:variant>
        <vt:i4>18</vt:i4>
      </vt:variant>
      <vt:variant>
        <vt:i4>0</vt:i4>
      </vt:variant>
      <vt:variant>
        <vt:i4>5</vt:i4>
      </vt:variant>
      <vt:variant>
        <vt:lpwstr>file://\\kordun\AppData\Local\Microsoft\Windows\Temporary Internet Files\Low\Content.IE5\AppData\Local\Microsoft\Windows\Temporary Internet Files\Low\Content.IE5\AppData\Local\Microsoft\Windows\Temporary Internet Files\Low\Content.IE5\AppData\Local\Microsoft\Windows\Temporary Internet Files\Content.IE5\AppData\Local\Microsoft\Windows\Temporary Internet Files\Content.Outlook\HVIF4827\stat@rzs.rs.ba</vt:lpwstr>
      </vt:variant>
      <vt:variant>
        <vt:lpwstr/>
      </vt:variant>
      <vt:variant>
        <vt:i4>4718712</vt:i4>
      </vt:variant>
      <vt:variant>
        <vt:i4>15</vt:i4>
      </vt:variant>
      <vt:variant>
        <vt:i4>0</vt:i4>
      </vt:variant>
      <vt:variant>
        <vt:i4>5</vt:i4>
      </vt:variant>
      <vt:variant>
        <vt:lpwstr>mailto:sanja.stojcevic@rzs.rs.ba</vt:lpwstr>
      </vt:variant>
      <vt:variant>
        <vt:lpwstr/>
      </vt:variant>
      <vt:variant>
        <vt:i4>5636201</vt:i4>
      </vt:variant>
      <vt:variant>
        <vt:i4>12</vt:i4>
      </vt:variant>
      <vt:variant>
        <vt:i4>0</vt:i4>
      </vt:variant>
      <vt:variant>
        <vt:i4>5</vt:i4>
      </vt:variant>
      <vt:variant>
        <vt:lpwstr>mailto:biljana.jelicic@rzs.rs.ba</vt:lpwstr>
      </vt:variant>
      <vt:variant>
        <vt:lpwstr/>
      </vt:variant>
      <vt:variant>
        <vt:i4>3407872</vt:i4>
      </vt:variant>
      <vt:variant>
        <vt:i4>9</vt:i4>
      </vt:variant>
      <vt:variant>
        <vt:i4>0</vt:i4>
      </vt:variant>
      <vt:variant>
        <vt:i4>5</vt:i4>
      </vt:variant>
      <vt:variant>
        <vt:lpwstr>mailto:Biljana.tesic@rzs.rs.ba</vt:lpwstr>
      </vt:variant>
      <vt:variant>
        <vt:lpwstr/>
      </vt:variant>
      <vt:variant>
        <vt:i4>1703976</vt:i4>
      </vt:variant>
      <vt:variant>
        <vt:i4>6</vt:i4>
      </vt:variant>
      <vt:variant>
        <vt:i4>0</vt:i4>
      </vt:variant>
      <vt:variant>
        <vt:i4>5</vt:i4>
      </vt:variant>
      <vt:variant>
        <vt:lpwstr>mailto:biljana.glusac@rzs.rs.ba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Broj: 3, god IV, 19</dc:title>
  <dc:subject/>
  <dc:creator>a</dc:creator>
  <cp:keywords/>
  <cp:lastModifiedBy>РЗС РС</cp:lastModifiedBy>
  <cp:revision>188</cp:revision>
  <cp:lastPrinted>2020-06-17T08:46:00Z</cp:lastPrinted>
  <dcterms:created xsi:type="dcterms:W3CDTF">2024-03-21T06:55:00Z</dcterms:created>
  <dcterms:modified xsi:type="dcterms:W3CDTF">2024-12-23T07:35:00Z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13163572</vt:i4>
  </property>
</Properties>
</file>