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32458E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B2761C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884E28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2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1A426D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V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201</w:t>
            </w:r>
            <w:r w:rsidR="00884E2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9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1A426D">
              <w:rPr>
                <w:rFonts w:ascii="Arial Narrow" w:hAnsi="Arial Narrow" w:cs="Tahoma"/>
                <w:b/>
                <w:color w:val="44546A" w:themeColor="text2"/>
                <w:sz w:val="22"/>
                <w:szCs w:val="16"/>
                <w:lang w:val="sr-Latn-CS"/>
              </w:rPr>
              <w:t>1</w:t>
            </w:r>
            <w:r w:rsidR="00B2761C">
              <w:rPr>
                <w:rFonts w:ascii="Arial Narrow" w:hAnsi="Arial Narrow" w:cs="Tahoma"/>
                <w:b/>
                <w:color w:val="44546A" w:themeColor="text2"/>
                <w:sz w:val="22"/>
                <w:szCs w:val="16"/>
                <w:lang w:val="sr-Latn-CS"/>
              </w:rPr>
              <w:t>47</w:t>
            </w:r>
            <w:r w:rsidR="00431915" w:rsidRPr="00861697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  <w:lang w:val="sr-Cyrl-BA"/>
              </w:rPr>
              <w:t>/1</w:t>
            </w:r>
            <w:r w:rsidR="00884E28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</w:rPr>
              <w:t>9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B2761C" w:rsidP="005F1084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мај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201</w:t>
            </w:r>
            <w:r w:rsidR="005F108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9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A12B55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A12B55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Просјечна плата</w:t>
      </w:r>
      <w:r w:rsidR="00667CDB" w:rsidRPr="00A12B5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након опорезивања</w:t>
      </w:r>
      <w:r w:rsidRPr="00A12B55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8C0F4D" w:rsidRPr="00A12B5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априлу</w:t>
      </w:r>
      <w:r w:rsidRPr="00A12B55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8C0F4D" w:rsidRPr="00A12B5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9</w:t>
      </w:r>
      <w:r w:rsidR="00F63141" w:rsidRPr="00A12B5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6</w:t>
      </w:r>
      <w:r w:rsidRPr="00A12B55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A12B55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A12B55">
        <w:rPr>
          <w:rFonts w:ascii="Arial Narrow" w:hAnsi="Arial Narrow" w:cs="Tahoma"/>
          <w:b/>
          <w:sz w:val="28"/>
          <w:szCs w:val="28"/>
          <w:lang w:val="ru-RU"/>
        </w:rPr>
        <w:t>Највиша просјечна плата</w:t>
      </w:r>
      <w:r w:rsidR="001979DA" w:rsidRPr="00A12B55">
        <w:rPr>
          <w:rFonts w:ascii="Arial Narrow" w:hAnsi="Arial Narrow" w:cs="Tahoma"/>
          <w:b/>
          <w:sz w:val="28"/>
          <w:szCs w:val="28"/>
          <w:lang w:val="sr-Latn-BA"/>
        </w:rPr>
        <w:t xml:space="preserve"> </w:t>
      </w:r>
      <w:r w:rsidR="001979DA" w:rsidRPr="00A12B55">
        <w:rPr>
          <w:rFonts w:ascii="Arial Narrow" w:hAnsi="Arial Narrow" w:cs="Tahoma"/>
          <w:b/>
          <w:sz w:val="28"/>
          <w:szCs w:val="28"/>
          <w:lang w:val="sr-Cyrl-BA"/>
        </w:rPr>
        <w:t>након опорезивања</w:t>
      </w:r>
      <w:r w:rsidRPr="00A12B55">
        <w:rPr>
          <w:rFonts w:ascii="Arial Narrow" w:hAnsi="Arial Narrow" w:cs="Tahoma"/>
          <w:b/>
          <w:sz w:val="28"/>
          <w:szCs w:val="28"/>
          <w:lang w:val="ru-RU"/>
        </w:rPr>
        <w:t xml:space="preserve"> у подручју</w:t>
      </w:r>
      <w:r w:rsidRPr="00A12B55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A12B55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A12B55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8C0F4D" w:rsidRPr="00A12B55">
        <w:rPr>
          <w:rFonts w:ascii="Arial Narrow" w:hAnsi="Arial Narrow" w:cs="Tahoma"/>
          <w:b/>
          <w:sz w:val="28"/>
          <w:szCs w:val="28"/>
          <w:lang w:val="ru-RU"/>
        </w:rPr>
        <w:t>38</w:t>
      </w:r>
      <w:r w:rsidR="00A407D2" w:rsidRPr="00A12B55">
        <w:rPr>
          <w:rFonts w:ascii="Arial Narrow" w:hAnsi="Arial Narrow" w:cs="Tahoma"/>
          <w:b/>
          <w:sz w:val="28"/>
          <w:szCs w:val="28"/>
          <w:lang w:val="ru-RU"/>
        </w:rPr>
        <w:t>5</w:t>
      </w:r>
      <w:r w:rsidRPr="00A12B55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A12B55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A12B55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A12B55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A12B55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A12B55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A12B55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8C0F4D" w:rsidRPr="00A12B55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Дјелатности пружања смјештаја, припреме и послуживања хране, хотелијерство и угоститељство </w:t>
      </w:r>
      <w:r w:rsidR="00F63141" w:rsidRPr="00A12B55">
        <w:rPr>
          <w:rFonts w:ascii="Arial Narrow" w:hAnsi="Arial Narrow" w:cs="Tahoma"/>
          <w:b/>
          <w:sz w:val="28"/>
          <w:szCs w:val="28"/>
          <w:lang w:val="sr-Cyrl-BA"/>
        </w:rPr>
        <w:t>617</w:t>
      </w:r>
      <w:r w:rsidRPr="00A12B55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A12B55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A12B55">
        <w:rPr>
          <w:rFonts w:ascii="Tahoma" w:hAnsi="Tahoma" w:cs="Tahoma"/>
          <w:b/>
          <w:lang w:val="sr-Cyrl-CS"/>
        </w:rPr>
        <w:tab/>
      </w:r>
      <w:r w:rsidRPr="00A12B55">
        <w:rPr>
          <w:rFonts w:ascii="Tahoma" w:hAnsi="Tahoma" w:cs="Tahoma"/>
          <w:b/>
          <w:lang w:val="sr-Cyrl-CS"/>
        </w:rPr>
        <w:tab/>
      </w:r>
    </w:p>
    <w:p w:rsidR="00B82005" w:rsidRPr="00A12B55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A12B55">
        <w:rPr>
          <w:rFonts w:ascii="Arial Narrow" w:hAnsi="Arial Narrow" w:cs="Tahoma"/>
          <w:sz w:val="22"/>
          <w:lang w:val="sr-Cyrl-BA"/>
        </w:rPr>
        <w:t>П</w:t>
      </w:r>
      <w:r w:rsidRPr="00A12B55">
        <w:rPr>
          <w:rFonts w:ascii="Arial Narrow" w:hAnsi="Arial Narrow" w:cs="Tahoma"/>
          <w:sz w:val="22"/>
          <w:lang w:val="sr-Cyrl-CS"/>
        </w:rPr>
        <w:t>росјечна</w:t>
      </w:r>
      <w:r w:rsidRPr="00A12B55">
        <w:rPr>
          <w:rFonts w:ascii="Arial Narrow" w:hAnsi="Arial Narrow" w:cs="Tahoma"/>
          <w:sz w:val="22"/>
          <w:lang w:val="ru-RU"/>
        </w:rPr>
        <w:t xml:space="preserve"> </w:t>
      </w:r>
      <w:r w:rsidRPr="00A12B55">
        <w:rPr>
          <w:rFonts w:ascii="Arial Narrow" w:hAnsi="Arial Narrow" w:cs="Tahoma"/>
          <w:sz w:val="22"/>
          <w:lang w:val="sr-Cyrl-CS"/>
        </w:rPr>
        <w:t>мјесечна плата</w:t>
      </w:r>
      <w:r w:rsidR="00667CDB" w:rsidRPr="00A12B55">
        <w:rPr>
          <w:rFonts w:ascii="Arial Narrow" w:hAnsi="Arial Narrow" w:cs="Tahoma"/>
          <w:sz w:val="22"/>
          <w:lang w:val="sr-Cyrl-CS"/>
        </w:rPr>
        <w:t xml:space="preserve"> након опорезивања </w:t>
      </w:r>
      <w:r w:rsidRPr="00A12B55">
        <w:rPr>
          <w:rFonts w:ascii="Arial Narrow" w:hAnsi="Arial Narrow" w:cs="Tahoma"/>
          <w:sz w:val="22"/>
          <w:lang w:val="sr-Cyrl-CS"/>
        </w:rPr>
        <w:t>у Републици Српској,</w:t>
      </w:r>
      <w:r w:rsidRPr="00A12B55">
        <w:rPr>
          <w:rFonts w:ascii="Arial Narrow" w:hAnsi="Arial Narrow" w:cs="Tahoma"/>
          <w:b/>
          <w:sz w:val="22"/>
          <w:lang w:val="ru-RU"/>
        </w:rPr>
        <w:t xml:space="preserve"> </w:t>
      </w:r>
      <w:r w:rsidRPr="00A12B55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8C0F4D" w:rsidRPr="00A12B55">
        <w:rPr>
          <w:rFonts w:ascii="Arial Narrow" w:hAnsi="Arial Narrow" w:cs="Tahoma"/>
          <w:sz w:val="22"/>
          <w:lang w:val="sr-Cyrl-CS"/>
        </w:rPr>
        <w:t>априлу</w:t>
      </w:r>
      <w:r w:rsidRPr="00A12B55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A12B55">
        <w:rPr>
          <w:rFonts w:ascii="Arial Narrow" w:hAnsi="Arial Narrow" w:cs="Tahoma"/>
          <w:sz w:val="22"/>
          <w:lang w:val="sr-Cyrl-CS"/>
        </w:rPr>
        <w:t>9</w:t>
      </w:r>
      <w:r w:rsidRPr="00A12B55">
        <w:rPr>
          <w:rFonts w:ascii="Arial Narrow" w:hAnsi="Arial Narrow" w:cs="Tahoma"/>
          <w:sz w:val="22"/>
          <w:lang w:val="sr-Cyrl-CS"/>
        </w:rPr>
        <w:t>.</w:t>
      </w:r>
      <w:r w:rsidRPr="00A12B55">
        <w:rPr>
          <w:rFonts w:ascii="Arial Narrow" w:hAnsi="Arial Narrow" w:cs="Tahoma"/>
          <w:sz w:val="22"/>
          <w:lang w:val="ru-RU"/>
        </w:rPr>
        <w:t xml:space="preserve"> </w:t>
      </w:r>
      <w:r w:rsidRPr="00A12B55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A12B55">
        <w:rPr>
          <w:rFonts w:ascii="Arial Narrow" w:hAnsi="Arial Narrow" w:cs="Tahoma"/>
          <w:sz w:val="22"/>
          <w:lang w:val="sr-Cyrl-BA"/>
        </w:rPr>
        <w:t>ла је</w:t>
      </w:r>
      <w:r w:rsidRPr="00A12B55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A12B55">
        <w:rPr>
          <w:rFonts w:ascii="Arial Narrow" w:hAnsi="Arial Narrow" w:cs="Tahoma"/>
          <w:sz w:val="22"/>
          <w:lang w:val="sr-Cyrl-CS"/>
        </w:rPr>
        <w:t>8</w:t>
      </w:r>
      <w:r w:rsidR="008C0F4D" w:rsidRPr="00A12B55">
        <w:rPr>
          <w:rFonts w:ascii="Arial Narrow" w:hAnsi="Arial Narrow" w:cs="Tahoma"/>
          <w:sz w:val="22"/>
          <w:lang w:val="sr-Cyrl-CS"/>
        </w:rPr>
        <w:t>9</w:t>
      </w:r>
      <w:r w:rsidR="00F63141" w:rsidRPr="00A12B55">
        <w:rPr>
          <w:rFonts w:ascii="Arial Narrow" w:hAnsi="Arial Narrow" w:cs="Tahoma"/>
          <w:sz w:val="22"/>
          <w:lang w:val="sr-Cyrl-CS"/>
        </w:rPr>
        <w:t>6</w:t>
      </w:r>
      <w:r w:rsidRPr="00A12B55">
        <w:rPr>
          <w:rFonts w:ascii="Arial Narrow" w:hAnsi="Arial Narrow" w:cs="Tahoma"/>
          <w:sz w:val="22"/>
          <w:lang w:val="sr-Cyrl-CS"/>
        </w:rPr>
        <w:t xml:space="preserve"> КМ</w:t>
      </w:r>
      <w:r w:rsidRPr="00A12B55">
        <w:rPr>
          <w:rFonts w:ascii="Arial Narrow" w:hAnsi="Arial Narrow" w:cs="Tahoma"/>
          <w:sz w:val="22"/>
          <w:lang w:val="hr-HR"/>
        </w:rPr>
        <w:t>,</w:t>
      </w:r>
      <w:r w:rsidRPr="00A12B55">
        <w:rPr>
          <w:rFonts w:ascii="Arial Narrow" w:hAnsi="Arial Narrow" w:cs="Tahoma"/>
          <w:sz w:val="22"/>
          <w:lang w:val="ru-RU"/>
        </w:rPr>
        <w:t xml:space="preserve"> а п</w:t>
      </w:r>
      <w:r w:rsidRPr="00A12B55">
        <w:rPr>
          <w:rFonts w:ascii="Arial Narrow" w:hAnsi="Arial Narrow" w:cs="Tahoma"/>
          <w:sz w:val="22"/>
          <w:lang w:val="sr-Cyrl-CS"/>
        </w:rPr>
        <w:t>росјечна</w:t>
      </w:r>
      <w:r w:rsidRPr="00A12B55">
        <w:rPr>
          <w:rFonts w:ascii="Arial Narrow" w:hAnsi="Arial Narrow" w:cs="Tahoma"/>
          <w:sz w:val="22"/>
          <w:lang w:val="ru-RU"/>
        </w:rPr>
        <w:t xml:space="preserve"> </w:t>
      </w:r>
      <w:r w:rsidRPr="00A12B55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A12B55">
        <w:rPr>
          <w:rFonts w:ascii="Arial Narrow" w:hAnsi="Arial Narrow" w:cs="Tahoma"/>
          <w:sz w:val="22"/>
          <w:lang w:val="ru-RU"/>
        </w:rPr>
        <w:t xml:space="preserve"> </w:t>
      </w:r>
      <w:r w:rsidRPr="00A12B55">
        <w:rPr>
          <w:rFonts w:ascii="Arial Narrow" w:hAnsi="Arial Narrow" w:cs="Tahoma"/>
          <w:sz w:val="22"/>
          <w:lang w:val="sr-Cyrl-CS"/>
        </w:rPr>
        <w:t>1 3</w:t>
      </w:r>
      <w:r w:rsidR="008C0F4D" w:rsidRPr="00A12B55">
        <w:rPr>
          <w:rFonts w:ascii="Arial Narrow" w:hAnsi="Arial Narrow" w:cs="Tahoma"/>
          <w:sz w:val="22"/>
          <w:lang w:val="sr-Cyrl-CS"/>
        </w:rPr>
        <w:t>92</w:t>
      </w:r>
      <w:r w:rsidR="00F0781C" w:rsidRPr="00A12B55">
        <w:rPr>
          <w:rFonts w:ascii="Arial Narrow" w:hAnsi="Arial Narrow" w:cs="Tahoma"/>
          <w:sz w:val="22"/>
          <w:lang w:val="sr-Cyrl-CS"/>
        </w:rPr>
        <w:t xml:space="preserve"> </w:t>
      </w:r>
      <w:r w:rsidRPr="00A12B55">
        <w:rPr>
          <w:rFonts w:ascii="Arial Narrow" w:hAnsi="Arial Narrow" w:cs="Tahoma"/>
          <w:sz w:val="22"/>
          <w:lang w:val="sr-Cyrl-CS"/>
        </w:rPr>
        <w:t>КМ.</w:t>
      </w:r>
      <w:r w:rsidR="00B82005" w:rsidRPr="00A12B55">
        <w:rPr>
          <w:rFonts w:ascii="Arial Narrow" w:hAnsi="Arial Narrow" w:cs="Tahoma"/>
          <w:sz w:val="22"/>
          <w:lang w:val="sr-Cyrl-CS"/>
        </w:rPr>
        <w:t xml:space="preserve"> </w:t>
      </w:r>
    </w:p>
    <w:p w:rsidR="0070074E" w:rsidRPr="00A12B55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0074E" w:rsidRPr="00A12B55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A12B55">
        <w:rPr>
          <w:rFonts w:ascii="Arial Narrow" w:hAnsi="Arial Narrow" w:cs="Tahoma"/>
          <w:sz w:val="22"/>
          <w:lang w:val="sr-Cyrl-CS"/>
        </w:rPr>
        <w:t xml:space="preserve">Просјечна плата након опорезивања исплаћена у </w:t>
      </w:r>
      <w:r w:rsidR="008C0F4D" w:rsidRPr="00A12B55">
        <w:rPr>
          <w:rFonts w:ascii="Arial Narrow" w:hAnsi="Arial Narrow" w:cs="Tahoma"/>
          <w:sz w:val="22"/>
          <w:lang w:val="sr-Cyrl-CS"/>
        </w:rPr>
        <w:t>априлу</w:t>
      </w:r>
      <w:r w:rsidRPr="00A12B55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A12B55">
        <w:rPr>
          <w:rFonts w:ascii="Arial Narrow" w:hAnsi="Arial Narrow" w:cs="Tahoma"/>
          <w:sz w:val="22"/>
          <w:lang w:val="sr-Cyrl-CS"/>
        </w:rPr>
        <w:t>9</w:t>
      </w:r>
      <w:r w:rsidRPr="00A12B55">
        <w:rPr>
          <w:rFonts w:ascii="Arial Narrow" w:hAnsi="Arial Narrow" w:cs="Tahoma"/>
          <w:sz w:val="22"/>
          <w:lang w:val="sr-Cyrl-CS"/>
        </w:rPr>
        <w:t>.</w:t>
      </w:r>
      <w:r w:rsidRPr="00A12B55">
        <w:rPr>
          <w:rFonts w:ascii="Arial Narrow" w:hAnsi="Arial Narrow" w:cs="Tahoma"/>
          <w:sz w:val="22"/>
          <w:lang w:val="sr-Latn-BA"/>
        </w:rPr>
        <w:t xml:space="preserve"> </w:t>
      </w:r>
      <w:r w:rsidRPr="00A12B55">
        <w:rPr>
          <w:rFonts w:ascii="Arial Narrow" w:hAnsi="Arial Narrow" w:cs="Tahoma"/>
          <w:sz w:val="22"/>
          <w:lang w:val="sr-Cyrl-BA"/>
        </w:rPr>
        <w:t xml:space="preserve">у односу на исти мјесец претходне године номинално је већа за </w:t>
      </w:r>
      <w:r w:rsidR="008C0F4D" w:rsidRPr="00A12B55">
        <w:rPr>
          <w:rFonts w:ascii="Arial Narrow" w:hAnsi="Arial Narrow" w:cs="Tahoma"/>
          <w:sz w:val="22"/>
          <w:lang w:val="sr-Cyrl-BA"/>
        </w:rPr>
        <w:t>6</w:t>
      </w:r>
      <w:r w:rsidRPr="00A12B55">
        <w:rPr>
          <w:rFonts w:ascii="Arial Narrow" w:hAnsi="Arial Narrow" w:cs="Tahoma"/>
          <w:sz w:val="22"/>
          <w:lang w:val="sr-Cyrl-BA"/>
        </w:rPr>
        <w:t>,</w:t>
      </w:r>
      <w:r w:rsidR="008C0F4D" w:rsidRPr="00A12B55">
        <w:rPr>
          <w:rFonts w:ascii="Arial Narrow" w:hAnsi="Arial Narrow" w:cs="Tahoma"/>
          <w:sz w:val="22"/>
          <w:lang w:val="sr-Cyrl-BA"/>
        </w:rPr>
        <w:t>7</w:t>
      </w:r>
      <w:r w:rsidRPr="00A12B55">
        <w:rPr>
          <w:rFonts w:ascii="Arial Narrow" w:hAnsi="Arial Narrow" w:cs="Tahoma"/>
          <w:sz w:val="22"/>
          <w:lang w:val="sr-Cyrl-BA"/>
        </w:rPr>
        <w:t>%,</w:t>
      </w:r>
      <w:r w:rsidR="008D67D5" w:rsidRPr="00A12B55">
        <w:rPr>
          <w:rFonts w:ascii="Arial Narrow" w:hAnsi="Arial Narrow" w:cs="Tahoma"/>
          <w:sz w:val="22"/>
          <w:lang w:val="sr-Latn-BA"/>
        </w:rPr>
        <w:t xml:space="preserve"> </w:t>
      </w:r>
      <w:r w:rsidR="008D67D5" w:rsidRPr="00A12B55">
        <w:rPr>
          <w:rFonts w:ascii="Arial Narrow" w:hAnsi="Arial Narrow" w:cs="Tahoma"/>
          <w:sz w:val="22"/>
          <w:lang w:val="sr-Cyrl-BA"/>
        </w:rPr>
        <w:t>а реално за 6,0%,</w:t>
      </w:r>
      <w:r w:rsidRPr="00A12B55">
        <w:rPr>
          <w:rFonts w:ascii="Arial Narrow" w:hAnsi="Arial Narrow" w:cs="Tahoma"/>
          <w:sz w:val="22"/>
          <w:lang w:val="sr-Cyrl-BA"/>
        </w:rPr>
        <w:t xml:space="preserve"> док је у односу на </w:t>
      </w:r>
      <w:r w:rsidR="008C0F4D" w:rsidRPr="00A12B55">
        <w:rPr>
          <w:rFonts w:ascii="Arial Narrow" w:hAnsi="Arial Narrow" w:cs="Tahoma"/>
          <w:sz w:val="22"/>
          <w:lang w:val="sr-Cyrl-BA"/>
        </w:rPr>
        <w:t>март</w:t>
      </w:r>
      <w:r w:rsidRPr="00A12B55">
        <w:rPr>
          <w:rFonts w:ascii="Arial Narrow" w:hAnsi="Arial Narrow" w:cs="Tahoma"/>
          <w:sz w:val="22"/>
          <w:lang w:val="sr-Cyrl-BA"/>
        </w:rPr>
        <w:t xml:space="preserve"> 201</w:t>
      </w:r>
      <w:r w:rsidR="00F63141" w:rsidRPr="00A12B55">
        <w:rPr>
          <w:rFonts w:ascii="Arial Narrow" w:hAnsi="Arial Narrow" w:cs="Tahoma"/>
          <w:sz w:val="22"/>
          <w:lang w:val="sr-Cyrl-BA"/>
        </w:rPr>
        <w:t>9</w:t>
      </w:r>
      <w:r w:rsidRPr="00A12B55">
        <w:rPr>
          <w:rFonts w:ascii="Arial Narrow" w:hAnsi="Arial Narrow" w:cs="Tahoma"/>
          <w:sz w:val="22"/>
          <w:lang w:val="sr-Cyrl-BA"/>
        </w:rPr>
        <w:t xml:space="preserve">. номинално </w:t>
      </w:r>
      <w:r w:rsidR="008C0F4D" w:rsidRPr="00A12B55">
        <w:rPr>
          <w:rFonts w:ascii="Arial Narrow" w:hAnsi="Arial Narrow" w:cs="Tahoma"/>
          <w:sz w:val="22"/>
          <w:lang w:val="sr-Cyrl-BA"/>
        </w:rPr>
        <w:t>већа</w:t>
      </w:r>
      <w:r w:rsidRPr="00A12B55">
        <w:rPr>
          <w:rFonts w:ascii="Arial Narrow" w:hAnsi="Arial Narrow" w:cs="Tahoma"/>
          <w:sz w:val="22"/>
          <w:lang w:val="sr-Cyrl-BA"/>
        </w:rPr>
        <w:t xml:space="preserve"> за </w:t>
      </w:r>
      <w:r w:rsidR="00F63141" w:rsidRPr="00A12B55">
        <w:rPr>
          <w:rFonts w:ascii="Arial Narrow" w:hAnsi="Arial Narrow" w:cs="Tahoma"/>
          <w:sz w:val="22"/>
          <w:lang w:val="sr-Cyrl-BA"/>
        </w:rPr>
        <w:t>1</w:t>
      </w:r>
      <w:r w:rsidRPr="00A12B55">
        <w:rPr>
          <w:rFonts w:ascii="Arial Narrow" w:hAnsi="Arial Narrow" w:cs="Tahoma"/>
          <w:sz w:val="22"/>
          <w:lang w:val="sr-Cyrl-BA"/>
        </w:rPr>
        <w:t>,</w:t>
      </w:r>
      <w:r w:rsidR="00A407D2" w:rsidRPr="00A12B55">
        <w:rPr>
          <w:rFonts w:ascii="Arial Narrow" w:hAnsi="Arial Narrow" w:cs="Tahoma"/>
          <w:sz w:val="22"/>
          <w:lang w:val="sr-Cyrl-BA"/>
        </w:rPr>
        <w:t>1</w:t>
      </w:r>
      <w:r w:rsidRPr="00A12B55">
        <w:rPr>
          <w:rFonts w:ascii="Arial Narrow" w:hAnsi="Arial Narrow" w:cs="Tahoma"/>
          <w:sz w:val="22"/>
          <w:lang w:val="sr-Cyrl-BA"/>
        </w:rPr>
        <w:t>%</w:t>
      </w:r>
      <w:r w:rsidR="008D67D5" w:rsidRPr="00A12B55">
        <w:rPr>
          <w:rFonts w:ascii="Arial Narrow" w:hAnsi="Arial Narrow" w:cs="Tahoma"/>
          <w:sz w:val="22"/>
          <w:lang w:val="sr-Cyrl-BA"/>
        </w:rPr>
        <w:t>, а реално за 2,1%</w:t>
      </w:r>
      <w:r w:rsidRPr="00A12B55">
        <w:rPr>
          <w:rFonts w:ascii="Arial Narrow" w:hAnsi="Arial Narrow" w:cs="Tahoma"/>
          <w:sz w:val="22"/>
          <w:lang w:val="sr-Cyrl-BA"/>
        </w:rPr>
        <w:t>.</w:t>
      </w:r>
    </w:p>
    <w:p w:rsidR="00AC47D9" w:rsidRPr="00A12B55" w:rsidRDefault="00AC47D9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A12B55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A12B55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A12B55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8C0F4D" w:rsidRPr="00A12B55">
        <w:rPr>
          <w:rFonts w:ascii="Arial Narrow" w:hAnsi="Arial Narrow" w:cs="Tahoma"/>
          <w:sz w:val="22"/>
          <w:lang w:val="sr-Cyrl-CS"/>
        </w:rPr>
        <w:t>априлу</w:t>
      </w:r>
      <w:r w:rsidRPr="00A12B55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A12B55">
        <w:rPr>
          <w:rFonts w:ascii="Arial Narrow" w:hAnsi="Arial Narrow" w:cs="Tahoma"/>
          <w:sz w:val="22"/>
          <w:lang w:val="sr-Cyrl-CS"/>
        </w:rPr>
        <w:t>9</w:t>
      </w:r>
      <w:r w:rsidRPr="00A12B55">
        <w:rPr>
          <w:rFonts w:ascii="Arial Narrow" w:hAnsi="Arial Narrow" w:cs="Tahoma"/>
          <w:sz w:val="22"/>
          <w:lang w:val="sr-Cyrl-CS"/>
        </w:rPr>
        <w:t>. године</w:t>
      </w:r>
      <w:r w:rsidR="0011786B" w:rsidRPr="00A12B55">
        <w:rPr>
          <w:rFonts w:ascii="Arial Narrow" w:hAnsi="Arial Narrow" w:cs="Tahoma"/>
          <w:sz w:val="22"/>
          <w:lang w:val="sr-Latn-BA"/>
        </w:rPr>
        <w:t>,</w:t>
      </w:r>
      <w:r w:rsidRPr="00A12B55">
        <w:rPr>
          <w:rFonts w:ascii="Arial Narrow" w:hAnsi="Arial Narrow" w:cs="Tahoma"/>
          <w:sz w:val="22"/>
          <w:lang w:val="sr-Cyrl-CS"/>
        </w:rPr>
        <w:t xml:space="preserve"> највиша просјечна плата</w:t>
      </w:r>
      <w:r w:rsidR="00667CDB" w:rsidRPr="00A12B55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A12B55">
        <w:rPr>
          <w:rFonts w:ascii="Arial Narrow" w:hAnsi="Arial Narrow" w:cs="Tahoma"/>
          <w:sz w:val="22"/>
          <w:lang w:val="sr-Cyrl-CS"/>
        </w:rPr>
        <w:t xml:space="preserve"> исплаћена је у подручју</w:t>
      </w:r>
      <w:r w:rsidR="00671447" w:rsidRPr="00A12B55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A12B55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A12B55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A12B55">
        <w:rPr>
          <w:rFonts w:ascii="Arial Narrow" w:hAnsi="Arial Narrow" w:cs="Tahoma"/>
          <w:sz w:val="22"/>
          <w:lang w:val="sr-Cyrl-CS"/>
        </w:rPr>
        <w:t>ла је</w:t>
      </w:r>
      <w:r w:rsidRPr="00A12B55">
        <w:rPr>
          <w:rFonts w:ascii="Arial Narrow" w:hAnsi="Arial Narrow" w:cs="Tahoma"/>
          <w:sz w:val="22"/>
          <w:lang w:val="sr-Cyrl-CS"/>
        </w:rPr>
        <w:t xml:space="preserve"> 1 </w:t>
      </w:r>
      <w:r w:rsidR="008C0F4D" w:rsidRPr="00A12B55">
        <w:rPr>
          <w:rFonts w:ascii="Arial Narrow" w:hAnsi="Arial Narrow" w:cs="Tahoma"/>
          <w:sz w:val="22"/>
          <w:lang w:val="sr-Cyrl-CS"/>
        </w:rPr>
        <w:t>38</w:t>
      </w:r>
      <w:r w:rsidR="00A407D2" w:rsidRPr="00A12B55">
        <w:rPr>
          <w:rFonts w:ascii="Arial Narrow" w:hAnsi="Arial Narrow" w:cs="Tahoma"/>
          <w:sz w:val="22"/>
          <w:lang w:val="sr-Cyrl-CS"/>
        </w:rPr>
        <w:t>5</w:t>
      </w:r>
      <w:r w:rsidRPr="00A12B55">
        <w:rPr>
          <w:rFonts w:ascii="Arial Narrow" w:hAnsi="Arial Narrow" w:cs="Tahoma"/>
          <w:sz w:val="22"/>
          <w:lang w:val="sr-Cyrl-CS"/>
        </w:rPr>
        <w:t xml:space="preserve"> КМ</w:t>
      </w:r>
      <w:r w:rsidRPr="00A12B55">
        <w:rPr>
          <w:rFonts w:ascii="Arial Narrow" w:hAnsi="Arial Narrow" w:cs="Tahoma"/>
          <w:sz w:val="22"/>
          <w:lang w:val="sr-Latn-CS"/>
        </w:rPr>
        <w:t>. Са друге стране,</w:t>
      </w:r>
      <w:r w:rsidRPr="00A12B55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A12B55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A12B55">
        <w:rPr>
          <w:rFonts w:ascii="Arial Narrow" w:hAnsi="Arial Narrow" w:cs="Tahoma"/>
          <w:sz w:val="22"/>
          <w:lang w:val="sr-Cyrl-CS"/>
        </w:rPr>
        <w:t>плата</w:t>
      </w:r>
      <w:r w:rsidR="00667CDB" w:rsidRPr="00A12B55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A12B55">
        <w:rPr>
          <w:rFonts w:ascii="Arial Narrow" w:hAnsi="Arial Narrow" w:cs="Tahoma"/>
          <w:sz w:val="22"/>
          <w:lang w:val="sr-Cyrl-CS"/>
        </w:rPr>
        <w:t xml:space="preserve"> у </w:t>
      </w:r>
      <w:r w:rsidR="008C0F4D" w:rsidRPr="00A12B55">
        <w:rPr>
          <w:rFonts w:ascii="Arial Narrow" w:hAnsi="Arial Narrow" w:cs="Tahoma"/>
          <w:sz w:val="22"/>
          <w:lang w:val="sr-Cyrl-CS"/>
        </w:rPr>
        <w:t>априлу</w:t>
      </w:r>
      <w:r w:rsidRPr="00A12B55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A12B55">
        <w:rPr>
          <w:rFonts w:ascii="Arial Narrow" w:hAnsi="Arial Narrow" w:cs="Tahoma"/>
          <w:sz w:val="22"/>
          <w:lang w:val="sr-Cyrl-CS"/>
        </w:rPr>
        <w:t>9</w:t>
      </w:r>
      <w:r w:rsidRPr="00A12B55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A12B55">
        <w:rPr>
          <w:rFonts w:ascii="Arial Narrow" w:hAnsi="Arial Narrow" w:cs="Tahoma"/>
          <w:sz w:val="22"/>
          <w:lang w:val="sr-Cyrl-CS"/>
        </w:rPr>
        <w:t>у</w:t>
      </w:r>
      <w:r w:rsidR="00BC5673" w:rsidRPr="00A12B55">
        <w:rPr>
          <w:rFonts w:ascii="Arial Narrow" w:hAnsi="Arial Narrow" w:cs="Tahoma"/>
          <w:sz w:val="22"/>
          <w:lang w:val="sr-Cyrl-CS"/>
        </w:rPr>
        <w:t xml:space="preserve"> </w:t>
      </w:r>
      <w:r w:rsidR="008C0F4D" w:rsidRPr="00A12B55">
        <w:rPr>
          <w:rFonts w:ascii="Arial Narrow" w:hAnsi="Arial Narrow" w:cs="Tahoma"/>
          <w:i/>
          <w:sz w:val="22"/>
          <w:lang w:val="sr-Cyrl-BA"/>
        </w:rPr>
        <w:t xml:space="preserve">Дјелатности пружања смјештаја, припреме и послуживања хране, хотелијерство и угоститељство </w:t>
      </w:r>
      <w:r w:rsidR="00F63141" w:rsidRPr="00A12B55">
        <w:rPr>
          <w:rFonts w:ascii="Arial Narrow" w:hAnsi="Arial Narrow" w:cs="Tahoma"/>
          <w:sz w:val="22"/>
          <w:lang w:val="sr-Cyrl-BA"/>
        </w:rPr>
        <w:t>617</w:t>
      </w:r>
      <w:r w:rsidRPr="00A12B55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A12B55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A12B55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A12B55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A12B55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8C0F4D" w:rsidRPr="00A12B55">
        <w:rPr>
          <w:rFonts w:ascii="Arial Narrow" w:hAnsi="Arial Narrow" w:cs="Tahoma"/>
          <w:sz w:val="22"/>
          <w:szCs w:val="22"/>
          <w:lang w:val="sr-Cyrl-CS"/>
        </w:rPr>
        <w:t>априлу</w:t>
      </w:r>
      <w:r w:rsidRPr="00A12B55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A12B55">
        <w:rPr>
          <w:rFonts w:ascii="Arial Narrow" w:hAnsi="Arial Narrow" w:cs="Tahoma"/>
          <w:sz w:val="22"/>
          <w:szCs w:val="22"/>
          <w:lang w:val="ru-RU"/>
        </w:rPr>
        <w:t>201</w:t>
      </w:r>
      <w:r w:rsidR="00AC47D9" w:rsidRPr="00A12B55">
        <w:rPr>
          <w:rFonts w:ascii="Arial Narrow" w:hAnsi="Arial Narrow" w:cs="Tahoma"/>
          <w:sz w:val="22"/>
          <w:szCs w:val="22"/>
          <w:lang w:val="ru-RU"/>
        </w:rPr>
        <w:t>9</w:t>
      </w:r>
      <w:r w:rsidRPr="00A12B55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8C0F4D" w:rsidRPr="00A12B55">
        <w:rPr>
          <w:rFonts w:ascii="Arial Narrow" w:hAnsi="Arial Narrow" w:cs="Tahoma"/>
          <w:sz w:val="22"/>
          <w:szCs w:val="22"/>
          <w:lang w:val="ru-RU"/>
        </w:rPr>
        <w:t>април</w:t>
      </w:r>
      <w:r w:rsidR="004E680B" w:rsidRPr="00A12B55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A12B55">
        <w:rPr>
          <w:rFonts w:ascii="Arial Narrow" w:hAnsi="Arial Narrow" w:cs="Tahoma"/>
          <w:sz w:val="22"/>
          <w:szCs w:val="22"/>
          <w:lang w:val="ru-RU"/>
        </w:rPr>
        <w:t>201</w:t>
      </w:r>
      <w:r w:rsidR="00C77310" w:rsidRPr="00A12B55">
        <w:rPr>
          <w:rFonts w:ascii="Arial Narrow" w:hAnsi="Arial Narrow" w:cs="Tahoma"/>
          <w:sz w:val="22"/>
          <w:szCs w:val="22"/>
          <w:lang w:val="ru-RU"/>
        </w:rPr>
        <w:t>8</w:t>
      </w:r>
      <w:r w:rsidRPr="00A12B55">
        <w:rPr>
          <w:rFonts w:ascii="Arial Narrow" w:hAnsi="Arial Narrow" w:cs="Tahoma"/>
          <w:sz w:val="22"/>
          <w:szCs w:val="22"/>
          <w:lang w:val="ru-RU"/>
        </w:rPr>
        <w:t xml:space="preserve">, номинални </w:t>
      </w:r>
      <w:r w:rsidRPr="00A12B55">
        <w:rPr>
          <w:rFonts w:ascii="Arial Narrow" w:hAnsi="Arial Narrow" w:cs="Tahoma"/>
          <w:sz w:val="22"/>
          <w:szCs w:val="22"/>
          <w:lang w:val="sr-Latn-CS"/>
        </w:rPr>
        <w:t>р</w:t>
      </w:r>
      <w:r w:rsidRPr="00A12B55">
        <w:rPr>
          <w:rFonts w:ascii="Arial Narrow" w:hAnsi="Arial Narrow" w:cs="Tahoma"/>
          <w:sz w:val="22"/>
          <w:szCs w:val="22"/>
          <w:lang w:val="sr-Cyrl-BA"/>
        </w:rPr>
        <w:t>аст плате</w:t>
      </w:r>
      <w:r w:rsidR="00667CDB" w:rsidRPr="00A12B55">
        <w:rPr>
          <w:rFonts w:ascii="Arial Narrow" w:hAnsi="Arial Narrow" w:cs="Tahoma"/>
          <w:sz w:val="22"/>
          <w:szCs w:val="22"/>
          <w:lang w:val="sr-Cyrl-BA"/>
        </w:rPr>
        <w:t xml:space="preserve"> након опорезивања</w:t>
      </w:r>
      <w:r w:rsidRPr="00A12B55">
        <w:rPr>
          <w:rFonts w:ascii="Arial Narrow" w:hAnsi="Arial Narrow" w:cs="Tahoma"/>
          <w:sz w:val="22"/>
          <w:szCs w:val="22"/>
          <w:lang w:val="sr-Cyrl-BA"/>
        </w:rPr>
        <w:t xml:space="preserve"> забиљежен је</w:t>
      </w:r>
      <w:r w:rsidR="008D67D5" w:rsidRPr="00A12B55">
        <w:rPr>
          <w:rFonts w:ascii="Arial Narrow" w:hAnsi="Arial Narrow" w:cs="Tahoma"/>
          <w:sz w:val="22"/>
          <w:szCs w:val="22"/>
          <w:lang w:val="sr-Cyrl-BA"/>
        </w:rPr>
        <w:t xml:space="preserve"> у свих 19 подручја, од чега највише</w:t>
      </w:r>
      <w:r w:rsidRPr="00A12B55">
        <w:rPr>
          <w:rFonts w:ascii="Arial Narrow" w:hAnsi="Arial Narrow" w:cs="Tahoma"/>
          <w:sz w:val="22"/>
          <w:szCs w:val="22"/>
          <w:lang w:val="sr-Cyrl-BA"/>
        </w:rPr>
        <w:t xml:space="preserve"> у</w:t>
      </w:r>
      <w:r w:rsidR="00D36512" w:rsidRPr="00A12B55">
        <w:rPr>
          <w:rFonts w:ascii="Arial Narrow" w:hAnsi="Arial Narrow" w:cs="Tahoma"/>
          <w:sz w:val="22"/>
          <w:szCs w:val="22"/>
          <w:lang w:val="sr-Cyrl-BA"/>
        </w:rPr>
        <w:t xml:space="preserve"> подручјима</w:t>
      </w:r>
      <w:r w:rsidR="00B55960" w:rsidRPr="00A12B55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C77310" w:rsidRPr="00A12B55">
        <w:rPr>
          <w:rFonts w:ascii="Arial Narrow" w:hAnsi="Arial Narrow" w:cs="Tahoma"/>
          <w:i/>
          <w:sz w:val="22"/>
          <w:lang w:val="sr-Cyrl-CS"/>
        </w:rPr>
        <w:t>Пословање некретнинама</w:t>
      </w:r>
      <w:r w:rsidR="00A407D2" w:rsidRPr="00A12B55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8C0F4D" w:rsidRPr="00A12B55">
        <w:rPr>
          <w:rFonts w:ascii="Arial Narrow" w:hAnsi="Arial Narrow" w:cs="Tahoma"/>
          <w:sz w:val="22"/>
          <w:szCs w:val="22"/>
          <w:lang w:val="sr-Cyrl-BA"/>
        </w:rPr>
        <w:t>21</w:t>
      </w:r>
      <w:r w:rsidR="00F63141" w:rsidRPr="00A12B55">
        <w:rPr>
          <w:rFonts w:ascii="Arial Narrow" w:hAnsi="Arial Narrow" w:cs="Tahoma"/>
          <w:sz w:val="22"/>
          <w:szCs w:val="22"/>
          <w:lang w:val="sr-Cyrl-BA"/>
        </w:rPr>
        <w:t>,</w:t>
      </w:r>
      <w:r w:rsidR="008C0F4D" w:rsidRPr="00A12B55">
        <w:rPr>
          <w:rFonts w:ascii="Arial Narrow" w:hAnsi="Arial Narrow" w:cs="Tahoma"/>
          <w:sz w:val="22"/>
          <w:szCs w:val="22"/>
          <w:lang w:val="sr-Cyrl-BA"/>
        </w:rPr>
        <w:t>9</w:t>
      </w:r>
      <w:r w:rsidR="00F63141" w:rsidRPr="00A12B55">
        <w:rPr>
          <w:rFonts w:ascii="Arial Narrow" w:hAnsi="Arial Narrow" w:cs="Tahoma"/>
          <w:sz w:val="22"/>
          <w:szCs w:val="22"/>
          <w:lang w:val="sr-Cyrl-BA"/>
        </w:rPr>
        <w:t>%,</w:t>
      </w:r>
      <w:r w:rsidR="00F63141" w:rsidRPr="00A12B55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C77310" w:rsidRPr="00A12B55">
        <w:rPr>
          <w:rFonts w:ascii="Arial Narrow" w:hAnsi="Arial Narrow" w:cs="Tahoma"/>
          <w:i/>
          <w:sz w:val="22"/>
          <w:szCs w:val="22"/>
          <w:lang w:val="sr-Cyrl-BA"/>
        </w:rPr>
        <w:t>Административне и помоћне услужне</w:t>
      </w:r>
      <w:r w:rsidR="00A407D2" w:rsidRPr="00A12B55">
        <w:rPr>
          <w:rFonts w:ascii="Arial Narrow" w:hAnsi="Arial Narrow" w:cs="Tahoma"/>
          <w:i/>
          <w:sz w:val="22"/>
          <w:szCs w:val="22"/>
          <w:lang w:val="sr-Cyrl-BA"/>
        </w:rPr>
        <w:t xml:space="preserve"> дјелатности </w:t>
      </w:r>
      <w:r w:rsidR="008C0F4D" w:rsidRPr="00A12B55">
        <w:rPr>
          <w:rFonts w:ascii="Arial Narrow" w:hAnsi="Arial Narrow" w:cs="Tahoma"/>
          <w:sz w:val="22"/>
          <w:lang w:val="sr-Cyrl-CS"/>
        </w:rPr>
        <w:t>20</w:t>
      </w:r>
      <w:r w:rsidR="00667CDB" w:rsidRPr="00A12B55">
        <w:rPr>
          <w:rFonts w:ascii="Arial Narrow" w:hAnsi="Arial Narrow" w:cs="Tahoma"/>
          <w:sz w:val="22"/>
          <w:lang w:val="sr-Cyrl-CS"/>
        </w:rPr>
        <w:t>,</w:t>
      </w:r>
      <w:r w:rsidR="008C0F4D" w:rsidRPr="00A12B55">
        <w:rPr>
          <w:rFonts w:ascii="Arial Narrow" w:hAnsi="Arial Narrow" w:cs="Tahoma"/>
          <w:sz w:val="22"/>
          <w:lang w:val="sr-Cyrl-CS"/>
        </w:rPr>
        <w:t>8</w:t>
      </w:r>
      <w:r w:rsidR="00667CDB" w:rsidRPr="00A12B55">
        <w:rPr>
          <w:rFonts w:ascii="Arial Narrow" w:hAnsi="Arial Narrow" w:cs="Tahoma"/>
          <w:sz w:val="22"/>
          <w:lang w:val="sr-Cyrl-CS"/>
        </w:rPr>
        <w:t>%</w:t>
      </w:r>
      <w:r w:rsidR="00667CDB" w:rsidRPr="00A12B55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7961A3" w:rsidRPr="00A12B55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="00C77310" w:rsidRPr="00A12B55">
        <w:rPr>
          <w:rFonts w:ascii="Arial Narrow" w:hAnsi="Arial Narrow" w:cs="Tahoma"/>
          <w:i/>
          <w:sz w:val="22"/>
          <w:lang w:val="sr-Cyrl-BA"/>
        </w:rPr>
        <w:t>Остале услужне</w:t>
      </w:r>
      <w:r w:rsidR="00925E83" w:rsidRPr="00A12B55">
        <w:rPr>
          <w:rFonts w:ascii="Arial Narrow" w:hAnsi="Arial Narrow" w:cs="Tahoma"/>
          <w:i/>
          <w:sz w:val="22"/>
          <w:lang w:val="sr-Cyrl-BA"/>
        </w:rPr>
        <w:t xml:space="preserve"> дјелатности</w:t>
      </w:r>
      <w:r w:rsidR="00464AA6" w:rsidRPr="00A12B55">
        <w:rPr>
          <w:rFonts w:ascii="Arial Narrow" w:hAnsi="Arial Narrow" w:cs="Tahoma"/>
          <w:sz w:val="22"/>
          <w:lang w:val="sr-Cyrl-CS"/>
        </w:rPr>
        <w:t xml:space="preserve"> </w:t>
      </w:r>
      <w:r w:rsidR="00C77310" w:rsidRPr="00A12B55">
        <w:rPr>
          <w:rFonts w:ascii="Arial Narrow" w:hAnsi="Arial Narrow" w:cs="Tahoma"/>
          <w:sz w:val="22"/>
          <w:lang w:val="sr-Cyrl-CS"/>
        </w:rPr>
        <w:t>17</w:t>
      </w:r>
      <w:r w:rsidR="00464AA6" w:rsidRPr="00A12B55">
        <w:rPr>
          <w:rFonts w:ascii="Arial Narrow" w:hAnsi="Arial Narrow" w:cs="Tahoma"/>
          <w:sz w:val="22"/>
          <w:szCs w:val="22"/>
          <w:lang w:val="sr-Cyrl-BA"/>
        </w:rPr>
        <w:t>,</w:t>
      </w:r>
      <w:r w:rsidR="00C77310" w:rsidRPr="00A12B55">
        <w:rPr>
          <w:rFonts w:ascii="Arial Narrow" w:hAnsi="Arial Narrow" w:cs="Tahoma"/>
          <w:sz w:val="22"/>
          <w:szCs w:val="22"/>
          <w:lang w:val="sr-Cyrl-BA"/>
        </w:rPr>
        <w:t>3</w:t>
      </w:r>
      <w:r w:rsidR="00464AA6" w:rsidRPr="00A12B55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FF3EA0" w:rsidRPr="00A12B55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396802" w:rsidRPr="00A12B55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A12B55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12B55">
        <w:rPr>
          <w:rFonts w:ascii="Tahoma" w:hAnsi="Tahoma" w:cs="Tahoma"/>
          <w:i/>
          <w:sz w:val="14"/>
          <w:lang w:val="sr-Cyrl-CS"/>
        </w:rPr>
        <w:t xml:space="preserve"> </w:t>
      </w:r>
      <w:r w:rsidRPr="00A12B55">
        <w:rPr>
          <w:rFonts w:ascii="Tahoma" w:hAnsi="Tahoma" w:cs="Tahoma"/>
          <w:sz w:val="14"/>
          <w:lang w:val="sr-Cyrl-CS"/>
        </w:rPr>
        <w:t xml:space="preserve">   </w:t>
      </w:r>
      <w:r w:rsidRPr="00A12B55">
        <w:rPr>
          <w:rFonts w:ascii="Tahoma" w:hAnsi="Tahoma" w:cs="Tahoma"/>
          <w:sz w:val="14"/>
          <w:lang w:val="sr-Latn-CS"/>
        </w:rPr>
        <w:tab/>
      </w:r>
      <w:r w:rsidRPr="00A12B55">
        <w:rPr>
          <w:rFonts w:ascii="Tahoma" w:hAnsi="Tahoma" w:cs="Tahoma"/>
          <w:sz w:val="14"/>
          <w:lang w:val="sr-Latn-CS"/>
        </w:rPr>
        <w:tab/>
      </w:r>
      <w:r w:rsidRPr="00A12B55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A12B55">
        <w:rPr>
          <w:rFonts w:ascii="Tahoma" w:hAnsi="Tahoma" w:cs="Tahoma"/>
          <w:sz w:val="14"/>
          <w:lang w:val="sr-Cyrl-BA"/>
        </w:rPr>
        <w:t xml:space="preserve">   </w:t>
      </w:r>
      <w:r w:rsidRPr="00A12B55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A12B55" w:rsidRDefault="00425891" w:rsidP="00E33D13">
      <w:pPr>
        <w:jc w:val="center"/>
        <w:rPr>
          <w:rFonts w:ascii="Tahoma" w:hAnsi="Tahoma" w:cs="Tahoma"/>
          <w:lang w:val="sr-Cyrl-BA"/>
        </w:rPr>
      </w:pPr>
      <w:r w:rsidRPr="00A12B55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1030605</wp:posOffset>
            </wp:positionH>
            <wp:positionV relativeFrom="paragraph">
              <wp:posOffset>2072335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A12B55">
        <w:rPr>
          <w:noProof/>
        </w:rPr>
        <w:t xml:space="preserve"> </w:t>
      </w:r>
      <w:r w:rsidR="00E33D13" w:rsidRPr="00A12B55">
        <w:rPr>
          <w:rFonts w:ascii="Tahoma" w:hAnsi="Tahoma" w:cs="Tahoma"/>
          <w:szCs w:val="18"/>
          <w:lang w:val="sr-Cyrl-BA"/>
        </w:rPr>
        <w:t xml:space="preserve"> </w:t>
      </w:r>
      <w:r w:rsidR="008C0F4D" w:rsidRPr="00A12B55">
        <w:rPr>
          <w:noProof/>
        </w:rPr>
        <w:drawing>
          <wp:inline distT="0" distB="0" distL="0" distR="0" wp14:anchorId="45C89AE2" wp14:editId="321F2FE6">
            <wp:extent cx="4572000" cy="27432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A12B55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A12B55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A12B55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A12B55">
        <w:rPr>
          <w:rFonts w:ascii="Arial Narrow" w:hAnsi="Arial Narrow" w:cs="Tahoma"/>
          <w:sz w:val="16"/>
          <w:szCs w:val="22"/>
          <w:lang w:val="sr-Latn-BA"/>
        </w:rPr>
        <w:t>1</w:t>
      </w:r>
      <w:r w:rsidRPr="00A12B55">
        <w:rPr>
          <w:rFonts w:ascii="Arial Narrow" w:hAnsi="Arial Narrow" w:cs="Tahoma"/>
          <w:sz w:val="16"/>
          <w:szCs w:val="22"/>
          <w:lang w:val="sr-Cyrl-CS"/>
        </w:rPr>
        <w:t>.</w:t>
      </w:r>
      <w:r w:rsidRPr="00A12B55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A12B55">
        <w:rPr>
          <w:rFonts w:ascii="Arial Narrow" w:hAnsi="Arial Narrow" w:cs="Tahoma"/>
          <w:sz w:val="16"/>
          <w:szCs w:val="22"/>
          <w:lang w:val="sr-Cyrl-CS"/>
        </w:rPr>
        <w:t>П</w:t>
      </w:r>
      <w:r w:rsidRPr="00A12B55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A12B55">
        <w:rPr>
          <w:rFonts w:ascii="Arial Narrow" w:hAnsi="Arial Narrow" w:cs="Tahoma"/>
          <w:sz w:val="16"/>
          <w:szCs w:val="22"/>
        </w:rPr>
        <w:t>e</w:t>
      </w:r>
      <w:r w:rsidRPr="00A12B55">
        <w:rPr>
          <w:rFonts w:ascii="Arial Narrow" w:hAnsi="Arial Narrow" w:cs="Tahoma"/>
          <w:sz w:val="16"/>
          <w:szCs w:val="22"/>
          <w:lang w:val="ru-RU"/>
        </w:rPr>
        <w:t xml:space="preserve"> плат</w:t>
      </w:r>
      <w:r w:rsidRPr="00A12B55">
        <w:rPr>
          <w:rFonts w:ascii="Arial Narrow" w:hAnsi="Arial Narrow" w:cs="Tahoma"/>
          <w:sz w:val="16"/>
          <w:szCs w:val="22"/>
        </w:rPr>
        <w:t>e</w:t>
      </w:r>
      <w:r w:rsidR="00667CDB" w:rsidRPr="00A12B55">
        <w:rPr>
          <w:rFonts w:ascii="Arial Narrow" w:hAnsi="Arial Narrow" w:cs="Tahoma"/>
          <w:sz w:val="16"/>
          <w:szCs w:val="22"/>
          <w:lang w:val="sr-Cyrl-BA"/>
        </w:rPr>
        <w:t xml:space="preserve"> након опорезивања</w:t>
      </w:r>
      <w:r w:rsidRPr="00A12B55">
        <w:rPr>
          <w:rFonts w:ascii="Arial Narrow" w:hAnsi="Arial Narrow" w:cs="Tahoma"/>
          <w:sz w:val="16"/>
          <w:szCs w:val="22"/>
          <w:lang w:val="ru-RU"/>
        </w:rPr>
        <w:t xml:space="preserve"> по мјесецима</w:t>
      </w:r>
    </w:p>
    <w:p w:rsidR="00620BD6" w:rsidRPr="00A12B55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AB5B8C" w:rsidRPr="00A12B55" w:rsidRDefault="00AB5B8C" w:rsidP="00964336">
      <w:pPr>
        <w:rPr>
          <w:rFonts w:ascii="Arial Narrow" w:hAnsi="Arial Narrow" w:cs="Tahoma"/>
          <w:b/>
          <w:sz w:val="28"/>
          <w:szCs w:val="28"/>
          <w:lang w:val="sr-Cyrl-BA"/>
        </w:rPr>
      </w:pPr>
    </w:p>
    <w:p w:rsidR="00AB5B8C" w:rsidRPr="00A12B55" w:rsidRDefault="00AB5B8C" w:rsidP="00964336">
      <w:pPr>
        <w:rPr>
          <w:rFonts w:ascii="Arial Narrow" w:hAnsi="Arial Narrow" w:cs="Tahoma"/>
          <w:b/>
          <w:sz w:val="28"/>
          <w:szCs w:val="28"/>
          <w:lang w:val="sr-Cyrl-BA"/>
        </w:rPr>
      </w:pPr>
    </w:p>
    <w:p w:rsidR="00AB5B8C" w:rsidRPr="00A12B55" w:rsidRDefault="00AB5B8C" w:rsidP="00964336">
      <w:pPr>
        <w:rPr>
          <w:rFonts w:ascii="Arial Narrow" w:hAnsi="Arial Narrow" w:cs="Tahoma"/>
          <w:b/>
          <w:sz w:val="28"/>
          <w:szCs w:val="28"/>
          <w:lang w:val="sr-Cyrl-BA"/>
        </w:rPr>
      </w:pPr>
    </w:p>
    <w:p w:rsidR="00AB5B8C" w:rsidRPr="00A12B55" w:rsidRDefault="00AB5B8C" w:rsidP="00964336">
      <w:pPr>
        <w:rPr>
          <w:rFonts w:ascii="Arial Narrow" w:hAnsi="Arial Narrow" w:cs="Tahoma"/>
          <w:b/>
          <w:sz w:val="28"/>
          <w:szCs w:val="28"/>
          <w:lang w:val="sr-Cyrl-BA"/>
        </w:rPr>
      </w:pPr>
    </w:p>
    <w:p w:rsidR="00AB5B8C" w:rsidRPr="00A12B55" w:rsidRDefault="00AB5B8C" w:rsidP="00964336">
      <w:pPr>
        <w:rPr>
          <w:rFonts w:ascii="Arial Narrow" w:hAnsi="Arial Narrow" w:cs="Tahoma"/>
          <w:b/>
          <w:sz w:val="28"/>
          <w:szCs w:val="28"/>
          <w:lang w:val="sr-Cyrl-BA"/>
        </w:rPr>
      </w:pPr>
    </w:p>
    <w:p w:rsidR="00964336" w:rsidRPr="00A12B55" w:rsidRDefault="00964336" w:rsidP="00964336">
      <w:pPr>
        <w:rPr>
          <w:rFonts w:ascii="Arial Narrow" w:hAnsi="Arial Narrow" w:cs="Tahoma"/>
          <w:sz w:val="28"/>
          <w:szCs w:val="28"/>
          <w:lang w:val="sr-Cyrl-BA"/>
        </w:rPr>
      </w:pPr>
      <w:r w:rsidRPr="00A12B55">
        <w:rPr>
          <w:rFonts w:ascii="Arial Narrow" w:hAnsi="Arial Narrow" w:cs="Tahoma"/>
          <w:b/>
          <w:sz w:val="28"/>
          <w:szCs w:val="28"/>
          <w:lang w:val="sr-Cyrl-BA"/>
        </w:rPr>
        <w:lastRenderedPageBreak/>
        <w:t xml:space="preserve">Мјесечна инфлација у </w:t>
      </w:r>
      <w:r w:rsidR="00217628" w:rsidRPr="00A12B55">
        <w:rPr>
          <w:rFonts w:ascii="Arial Narrow" w:hAnsi="Arial Narrow" w:cs="Tahoma"/>
          <w:b/>
          <w:sz w:val="28"/>
          <w:szCs w:val="28"/>
          <w:lang w:val="sr-Cyrl-CS"/>
        </w:rPr>
        <w:t>април</w:t>
      </w:r>
      <w:r w:rsidRPr="00A12B55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A12B55">
        <w:rPr>
          <w:rFonts w:ascii="Arial Narrow" w:hAnsi="Arial Narrow" w:cs="Tahoma"/>
          <w:b/>
          <w:sz w:val="28"/>
          <w:szCs w:val="28"/>
          <w:lang w:val="sr-Cyrl-BA"/>
        </w:rPr>
        <w:t xml:space="preserve"> 201</w:t>
      </w:r>
      <w:r w:rsidRPr="00A12B55">
        <w:rPr>
          <w:rFonts w:ascii="Arial Narrow" w:hAnsi="Arial Narrow" w:cs="Tahoma"/>
          <w:b/>
          <w:sz w:val="28"/>
          <w:szCs w:val="28"/>
          <w:lang w:val="en-GB"/>
        </w:rPr>
        <w:t>9</w:t>
      </w:r>
      <w:r w:rsidRPr="00A12B55">
        <w:rPr>
          <w:rFonts w:ascii="Arial Narrow" w:hAnsi="Arial Narrow" w:cs="Tahoma"/>
          <w:b/>
          <w:sz w:val="28"/>
          <w:szCs w:val="28"/>
          <w:lang w:val="sr-Cyrl-BA"/>
        </w:rPr>
        <w:t xml:space="preserve">. године </w:t>
      </w:r>
      <w:r w:rsidR="00217628" w:rsidRPr="00A12B55">
        <w:rPr>
          <w:rFonts w:ascii="Arial Narrow" w:hAnsi="Arial Narrow" w:cs="Tahoma"/>
          <w:b/>
          <w:sz w:val="28"/>
          <w:szCs w:val="28"/>
          <w:lang w:val="sr-Cyrl-BA"/>
        </w:rPr>
        <w:t>-</w:t>
      </w:r>
      <w:r w:rsidRPr="00A12B55">
        <w:rPr>
          <w:rFonts w:ascii="Arial Narrow" w:hAnsi="Arial Narrow" w:cs="Tahoma"/>
          <w:b/>
          <w:sz w:val="28"/>
          <w:szCs w:val="28"/>
          <w:lang w:val="sr-Latn-CS"/>
        </w:rPr>
        <w:t>0,</w:t>
      </w:r>
      <w:r w:rsidR="00217628" w:rsidRPr="00A12B55">
        <w:rPr>
          <w:rFonts w:ascii="Arial Narrow" w:hAnsi="Arial Narrow" w:cs="Tahoma"/>
          <w:b/>
          <w:sz w:val="28"/>
          <w:szCs w:val="28"/>
          <w:lang w:val="sr-Cyrl-CS"/>
        </w:rPr>
        <w:t>9</w:t>
      </w:r>
      <w:r w:rsidRPr="00A12B55">
        <w:rPr>
          <w:rFonts w:ascii="Arial Narrow" w:hAnsi="Arial Narrow" w:cs="Tahoma"/>
          <w:b/>
          <w:sz w:val="28"/>
          <w:szCs w:val="28"/>
          <w:lang w:val="sr-Cyrl-BA"/>
        </w:rPr>
        <w:t>%</w:t>
      </w:r>
    </w:p>
    <w:p w:rsidR="00964336" w:rsidRPr="00A12B55" w:rsidRDefault="00964336" w:rsidP="00964336">
      <w:pPr>
        <w:rPr>
          <w:rFonts w:ascii="Arial Narrow" w:hAnsi="Arial Narrow" w:cs="Tahoma"/>
          <w:b/>
          <w:sz w:val="28"/>
          <w:szCs w:val="28"/>
          <w:lang w:val="sr-Cyrl-CS"/>
        </w:rPr>
      </w:pPr>
      <w:r w:rsidRPr="00A12B55">
        <w:rPr>
          <w:rFonts w:ascii="Arial Narrow" w:hAnsi="Arial Narrow" w:cs="Tahoma"/>
          <w:b/>
          <w:sz w:val="28"/>
          <w:szCs w:val="28"/>
          <w:lang w:val="sr-Cyrl-BA"/>
        </w:rPr>
        <w:t>Годишња инф</w:t>
      </w:r>
      <w:r w:rsidR="00217628" w:rsidRPr="00A12B55">
        <w:rPr>
          <w:rFonts w:ascii="Arial Narrow" w:hAnsi="Arial Narrow" w:cs="Tahoma"/>
          <w:b/>
          <w:sz w:val="28"/>
          <w:szCs w:val="28"/>
          <w:lang w:val="sr-Cyrl-BA"/>
        </w:rPr>
        <w:t>лација (</w:t>
      </w:r>
      <w:r w:rsidR="00A12B55">
        <w:rPr>
          <w:rFonts w:ascii="Arial Narrow" w:hAnsi="Arial Narrow" w:cs="Tahoma"/>
          <w:b/>
          <w:sz w:val="28"/>
          <w:szCs w:val="28"/>
          <w:lang w:val="sr-Latn-BA"/>
        </w:rPr>
        <w:t>IV</w:t>
      </w:r>
      <w:r w:rsidR="00217628" w:rsidRPr="00A12B55">
        <w:rPr>
          <w:rFonts w:ascii="Arial Narrow" w:hAnsi="Arial Narrow" w:cs="Tahoma"/>
          <w:b/>
          <w:sz w:val="28"/>
          <w:szCs w:val="28"/>
          <w:lang w:val="sr-Cyrl-BA"/>
        </w:rPr>
        <w:t xml:space="preserve"> 2019/</w:t>
      </w:r>
      <w:r w:rsidR="00A12B55">
        <w:rPr>
          <w:rFonts w:ascii="Arial Narrow" w:hAnsi="Arial Narrow" w:cs="Tahoma"/>
          <w:b/>
          <w:sz w:val="28"/>
          <w:szCs w:val="28"/>
          <w:lang w:val="sr-Latn-BA"/>
        </w:rPr>
        <w:t>IV</w:t>
      </w:r>
      <w:r w:rsidR="00217628" w:rsidRPr="00A12B55">
        <w:rPr>
          <w:rFonts w:ascii="Arial Narrow" w:hAnsi="Arial Narrow" w:cs="Tahoma"/>
          <w:b/>
          <w:sz w:val="28"/>
          <w:szCs w:val="28"/>
          <w:lang w:val="sr-Cyrl-BA"/>
        </w:rPr>
        <w:t xml:space="preserve"> 2018) 0,7</w:t>
      </w:r>
      <w:r w:rsidRPr="00A12B55">
        <w:rPr>
          <w:rFonts w:ascii="Arial Narrow" w:hAnsi="Arial Narrow" w:cs="Tahoma"/>
          <w:b/>
          <w:sz w:val="28"/>
          <w:szCs w:val="28"/>
          <w:lang w:val="sr-Cyrl-BA"/>
        </w:rPr>
        <w:t>%</w:t>
      </w:r>
    </w:p>
    <w:p w:rsidR="00964336" w:rsidRPr="00A12B55" w:rsidRDefault="00964336" w:rsidP="00964336">
      <w:pPr>
        <w:spacing w:after="120"/>
        <w:rPr>
          <w:rFonts w:ascii="Arial Narrow" w:hAnsi="Arial Narrow" w:cs="Tahoma"/>
          <w:b/>
          <w:sz w:val="22"/>
          <w:szCs w:val="22"/>
          <w:lang w:val="sr-Cyrl-CS"/>
        </w:rPr>
      </w:pPr>
    </w:p>
    <w:p w:rsidR="00217628" w:rsidRPr="00A12B55" w:rsidRDefault="00217628" w:rsidP="00217628">
      <w:pPr>
        <w:spacing w:after="24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12B55">
        <w:rPr>
          <w:rFonts w:ascii="Arial Narrow" w:hAnsi="Arial Narrow" w:cs="Tahoma"/>
          <w:sz w:val="22"/>
          <w:szCs w:val="22"/>
          <w:lang w:val="sr-Cyrl-BA"/>
        </w:rPr>
        <w:t>Цијене производа и услуга које се користе за личну потрошњу у Републици Српској, мјерене индексом потрошачких цијена, у априлу 2019. године у односу на претходни мјесец, у просјеку су ниже за 0,9%, док су на годишњем нивоу, у просјеку више за 0,7%.</w:t>
      </w:r>
    </w:p>
    <w:p w:rsidR="00217628" w:rsidRPr="00A12B55" w:rsidRDefault="00217628" w:rsidP="0021762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12B55">
        <w:rPr>
          <w:rFonts w:ascii="Arial Narrow" w:hAnsi="Arial Narrow" w:cs="Tahoma"/>
          <w:sz w:val="22"/>
          <w:szCs w:val="22"/>
          <w:lang w:val="sr-Cyrl-BA"/>
        </w:rPr>
        <w:t xml:space="preserve">Од 12 главних одјељака производа и услуга, више цијене забиљежене су у осам, ниже цијене у три одјељка, док су цијене у једном одјељку остале непромијењене. </w:t>
      </w:r>
    </w:p>
    <w:p w:rsidR="00217628" w:rsidRPr="00A12B55" w:rsidRDefault="00217628" w:rsidP="0021762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217628" w:rsidRPr="00A12B55" w:rsidRDefault="00217628" w:rsidP="0021762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12B55">
        <w:rPr>
          <w:rFonts w:ascii="Arial Narrow" w:hAnsi="Arial Narrow" w:cs="Tahoma"/>
          <w:sz w:val="22"/>
          <w:szCs w:val="22"/>
          <w:lang w:val="sr-Cyrl-BA"/>
        </w:rPr>
        <w:t>Највећи раст цијена у априлу 2019. године у односу на исти мјесец претходне године, забиљежен је у</w:t>
      </w:r>
      <w:r w:rsidRPr="00A12B55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A12B55">
        <w:rPr>
          <w:rFonts w:ascii="Arial Narrow" w:hAnsi="Arial Narrow" w:cs="Tahoma"/>
          <w:sz w:val="22"/>
          <w:szCs w:val="22"/>
          <w:lang w:val="sr-Cyrl-BA"/>
        </w:rPr>
        <w:t>одјељку</w:t>
      </w:r>
      <w:r w:rsidRPr="00A12B55">
        <w:rPr>
          <w:rFonts w:ascii="Arial Narrow" w:hAnsi="Arial Narrow"/>
          <w:sz w:val="22"/>
          <w:szCs w:val="22"/>
        </w:rPr>
        <w:t xml:space="preserve"> </w:t>
      </w:r>
      <w:r w:rsidRPr="00A12B55">
        <w:rPr>
          <w:rFonts w:ascii="Arial Narrow" w:hAnsi="Arial Narrow" w:cs="Tahoma"/>
          <w:i/>
          <w:sz w:val="22"/>
          <w:szCs w:val="22"/>
          <w:lang w:val="sr-Cyrl-BA"/>
        </w:rPr>
        <w:t xml:space="preserve">Становање </w:t>
      </w:r>
      <w:r w:rsidRPr="00A12B55">
        <w:rPr>
          <w:rFonts w:ascii="Arial Narrow" w:hAnsi="Arial Narrow" w:cs="Tahoma"/>
          <w:sz w:val="22"/>
          <w:szCs w:val="22"/>
          <w:lang w:val="sr-Cyrl-BA"/>
        </w:rPr>
        <w:t>од 3,7% усљед виших цијена у групама Чврста горива од 8,4%</w:t>
      </w:r>
      <w:r w:rsidR="00AB5B8C" w:rsidRPr="00A12B55">
        <w:rPr>
          <w:rFonts w:ascii="Arial Narrow" w:hAnsi="Arial Narrow" w:cs="Tahoma"/>
          <w:sz w:val="22"/>
          <w:szCs w:val="22"/>
          <w:lang w:val="sr-Cyrl-BA"/>
        </w:rPr>
        <w:t xml:space="preserve"> и</w:t>
      </w:r>
      <w:r w:rsidRPr="00A12B55">
        <w:rPr>
          <w:rFonts w:ascii="Arial Narrow" w:hAnsi="Arial Narrow" w:cs="Tahoma"/>
          <w:sz w:val="22"/>
          <w:szCs w:val="22"/>
          <w:lang w:val="sr-Cyrl-BA"/>
        </w:rPr>
        <w:t xml:space="preserve"> Плин од 5,9%, затим у одјељку</w:t>
      </w:r>
      <w:r w:rsidRPr="00A12B55">
        <w:rPr>
          <w:rFonts w:ascii="Arial Narrow" w:hAnsi="Arial Narrow" w:cs="Tahoma"/>
          <w:i/>
          <w:sz w:val="22"/>
          <w:szCs w:val="22"/>
          <w:lang w:val="sr-Cyrl-BA"/>
        </w:rPr>
        <w:t xml:space="preserve"> Алкохолна пића и дуван</w:t>
      </w:r>
      <w:r w:rsidRPr="00A12B55">
        <w:rPr>
          <w:rFonts w:ascii="Arial Narrow" w:hAnsi="Arial Narrow" w:cs="Tahoma"/>
          <w:sz w:val="22"/>
          <w:szCs w:val="22"/>
          <w:lang w:val="sr-Cyrl-BA"/>
        </w:rPr>
        <w:t xml:space="preserve"> од 3,4% због виших цијена у групи Дуван од 4,5%, а посљедица су повећаних акциза на дуван и дуванске прерађевине (од 1. јануара текуће године). У одјељку </w:t>
      </w:r>
      <w:r w:rsidRPr="00A12B55">
        <w:rPr>
          <w:rFonts w:ascii="Arial Narrow" w:hAnsi="Arial Narrow" w:cs="Tahoma"/>
          <w:i/>
          <w:sz w:val="22"/>
          <w:szCs w:val="22"/>
          <w:lang w:val="sr-Cyrl-BA"/>
        </w:rPr>
        <w:t>Здравство</w:t>
      </w:r>
      <w:r w:rsidRPr="00A12B55">
        <w:rPr>
          <w:rFonts w:ascii="Arial Narrow" w:hAnsi="Arial Narrow" w:cs="Tahoma"/>
          <w:sz w:val="22"/>
          <w:szCs w:val="22"/>
          <w:lang w:val="sr-Cyrl-BA"/>
        </w:rPr>
        <w:t xml:space="preserve"> повећање на годишњем нивоу износи 2,2% због виших цијена у групи Фармацеутски производи од 3,6%, док су више цијене у одјељку </w:t>
      </w:r>
      <w:r w:rsidRPr="00A12B55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r w:rsidRPr="00A12B55">
        <w:rPr>
          <w:rFonts w:ascii="Arial Narrow" w:hAnsi="Arial Narrow" w:cs="Tahoma"/>
          <w:sz w:val="22"/>
          <w:szCs w:val="22"/>
          <w:lang w:val="sr-Cyrl-BA"/>
        </w:rPr>
        <w:t xml:space="preserve"> забиљежене у групама Горива и мазива за лична возила од 4,4% и Услуге превоза од 3,0%. Одјељак </w:t>
      </w:r>
      <w:r w:rsidRPr="00A12B55">
        <w:rPr>
          <w:rFonts w:ascii="Arial Narrow" w:hAnsi="Arial Narrow" w:cs="Tahoma"/>
          <w:i/>
          <w:sz w:val="22"/>
          <w:szCs w:val="22"/>
          <w:lang w:val="sr-Cyrl-BA"/>
        </w:rPr>
        <w:t xml:space="preserve">Рекреација и култура </w:t>
      </w:r>
      <w:r w:rsidRPr="00A12B55">
        <w:rPr>
          <w:rFonts w:ascii="Arial Narrow" w:hAnsi="Arial Narrow" w:cs="Tahoma"/>
          <w:sz w:val="22"/>
          <w:szCs w:val="22"/>
          <w:lang w:val="sr-Cyrl-BA"/>
        </w:rPr>
        <w:t>биљежи раст од 1,6%, а више цијене односе се на групе Пакет аранжмани 3,3%</w:t>
      </w:r>
      <w:r w:rsidR="00AB5B8C" w:rsidRPr="00A12B55">
        <w:rPr>
          <w:rFonts w:ascii="Arial Narrow" w:hAnsi="Arial Narrow" w:cs="Tahoma"/>
          <w:sz w:val="22"/>
          <w:szCs w:val="22"/>
          <w:lang w:val="sr-Cyrl-BA"/>
        </w:rPr>
        <w:t xml:space="preserve"> и</w:t>
      </w:r>
      <w:r w:rsidRPr="00A12B55">
        <w:rPr>
          <w:rFonts w:ascii="Arial Narrow" w:hAnsi="Arial Narrow" w:cs="Tahoma"/>
          <w:sz w:val="22"/>
          <w:szCs w:val="22"/>
          <w:lang w:val="sr-Cyrl-BA"/>
        </w:rPr>
        <w:t xml:space="preserve"> Услуге рекреације и спорта 2,8%. У оквиру Одјељка </w:t>
      </w:r>
      <w:r w:rsidRPr="00A12B55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A12B55">
        <w:rPr>
          <w:rFonts w:ascii="Arial Narrow" w:hAnsi="Arial Narrow" w:cs="Tahoma"/>
          <w:sz w:val="22"/>
          <w:szCs w:val="22"/>
          <w:lang w:val="sr-Cyrl-BA"/>
        </w:rPr>
        <w:t xml:space="preserve"> забиљежен је раст од 0,8%, усљед виших цијена хране од 1,1% од којих највише у груп</w:t>
      </w:r>
      <w:r w:rsidR="00EA2DA4">
        <w:rPr>
          <w:rFonts w:ascii="Arial Narrow" w:hAnsi="Arial Narrow" w:cs="Tahoma"/>
          <w:sz w:val="22"/>
          <w:szCs w:val="22"/>
          <w:lang w:val="sr-Cyrl-BA"/>
        </w:rPr>
        <w:t>и</w:t>
      </w:r>
      <w:r w:rsidRPr="00A12B55">
        <w:rPr>
          <w:rFonts w:ascii="Arial Narrow" w:hAnsi="Arial Narrow" w:cs="Tahoma"/>
          <w:sz w:val="22"/>
          <w:szCs w:val="22"/>
          <w:lang w:val="sr-Cyrl-BA"/>
        </w:rPr>
        <w:t xml:space="preserve"> Свјеже поврће од 18,0%</w:t>
      </w:r>
      <w:r w:rsidR="00D61222" w:rsidRPr="00A12B55">
        <w:rPr>
          <w:rFonts w:ascii="Arial Narrow" w:hAnsi="Arial Narrow" w:cs="Tahoma"/>
          <w:sz w:val="22"/>
          <w:szCs w:val="22"/>
          <w:lang w:val="sr-Cyrl-BA"/>
        </w:rPr>
        <w:t xml:space="preserve">. </w:t>
      </w:r>
      <w:r w:rsidRPr="00A12B55">
        <w:rPr>
          <w:rFonts w:ascii="Arial Narrow" w:hAnsi="Arial Narrow" w:cs="Tahoma"/>
          <w:sz w:val="22"/>
          <w:szCs w:val="22"/>
          <w:lang w:val="sr-Cyrl-BA"/>
        </w:rPr>
        <w:t xml:space="preserve">Више цијене у априлу, забиљежене су и у одјељцима </w:t>
      </w:r>
      <w:r w:rsidRPr="00A12B55">
        <w:rPr>
          <w:rFonts w:ascii="Arial Narrow" w:hAnsi="Arial Narrow" w:cs="Tahoma"/>
          <w:i/>
          <w:sz w:val="22"/>
          <w:szCs w:val="22"/>
          <w:lang w:val="sr-Cyrl-BA"/>
        </w:rPr>
        <w:t xml:space="preserve">Ресторани и хотели </w:t>
      </w:r>
      <w:r w:rsidRPr="00A12B55">
        <w:rPr>
          <w:rFonts w:ascii="Arial Narrow" w:hAnsi="Arial Narrow" w:cs="Tahoma"/>
          <w:sz w:val="22"/>
          <w:szCs w:val="22"/>
          <w:lang w:val="sr-Cyrl-BA"/>
        </w:rPr>
        <w:t xml:space="preserve">од 0,7% и </w:t>
      </w:r>
      <w:r w:rsidRPr="00A12B55">
        <w:rPr>
          <w:rFonts w:ascii="Arial Narrow" w:hAnsi="Arial Narrow" w:cs="Tahoma"/>
          <w:i/>
          <w:sz w:val="22"/>
          <w:szCs w:val="22"/>
          <w:lang w:val="sr-Cyrl-BA"/>
        </w:rPr>
        <w:t xml:space="preserve">Намјештај и покућство </w:t>
      </w:r>
      <w:r w:rsidRPr="00A12B55">
        <w:rPr>
          <w:rFonts w:ascii="Arial Narrow" w:hAnsi="Arial Narrow" w:cs="Tahoma"/>
          <w:sz w:val="22"/>
          <w:szCs w:val="22"/>
          <w:lang w:val="sr-Cyrl-BA"/>
        </w:rPr>
        <w:t>од 0,4%.</w:t>
      </w:r>
    </w:p>
    <w:p w:rsidR="00217628" w:rsidRPr="00A12B55" w:rsidRDefault="00217628" w:rsidP="0021762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217628" w:rsidRPr="00A12B55" w:rsidRDefault="00217628" w:rsidP="0021762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12B55">
        <w:rPr>
          <w:rFonts w:ascii="Arial Narrow" w:hAnsi="Arial Narrow" w:cs="Tahoma"/>
          <w:sz w:val="22"/>
          <w:szCs w:val="22"/>
          <w:lang w:val="sr-Cyrl-BA"/>
        </w:rPr>
        <w:t>У одјељку</w:t>
      </w:r>
      <w:r w:rsidRPr="00A12B55">
        <w:rPr>
          <w:rFonts w:ascii="Arial Narrow" w:hAnsi="Arial Narrow" w:cs="Tahoma"/>
          <w:i/>
          <w:sz w:val="22"/>
          <w:szCs w:val="22"/>
          <w:lang w:val="sr-Cyrl-BA"/>
        </w:rPr>
        <w:t xml:space="preserve"> Образовање </w:t>
      </w:r>
      <w:r w:rsidRPr="00A12B55">
        <w:rPr>
          <w:rFonts w:ascii="Arial Narrow" w:hAnsi="Arial Narrow" w:cs="Tahoma"/>
          <w:sz w:val="22"/>
          <w:szCs w:val="22"/>
          <w:lang w:val="sr-Cyrl-BA"/>
        </w:rPr>
        <w:t>цијене су у просјеку остале непромијењене.</w:t>
      </w:r>
    </w:p>
    <w:p w:rsidR="00217628" w:rsidRPr="00A12B55" w:rsidRDefault="00217628" w:rsidP="0021762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217628" w:rsidRPr="00A12B55" w:rsidRDefault="00217628" w:rsidP="0021762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12B55">
        <w:rPr>
          <w:rFonts w:ascii="Arial Narrow" w:hAnsi="Arial Narrow" w:cs="Tahoma"/>
          <w:sz w:val="22"/>
          <w:szCs w:val="22"/>
          <w:lang w:val="sr-Cyrl-BA"/>
        </w:rPr>
        <w:t>Нај</w:t>
      </w:r>
      <w:r w:rsidR="00AB5B8C" w:rsidRPr="00A12B55">
        <w:rPr>
          <w:rFonts w:ascii="Arial Narrow" w:hAnsi="Arial Narrow" w:cs="Tahoma"/>
          <w:sz w:val="22"/>
          <w:szCs w:val="22"/>
          <w:lang w:val="sr-Cyrl-BA"/>
        </w:rPr>
        <w:t xml:space="preserve">већи пад </w:t>
      </w:r>
      <w:r w:rsidRPr="00A12B55">
        <w:rPr>
          <w:rFonts w:ascii="Arial Narrow" w:hAnsi="Arial Narrow" w:cs="Tahoma"/>
          <w:sz w:val="22"/>
          <w:szCs w:val="22"/>
          <w:lang w:val="sr-Cyrl-BA"/>
        </w:rPr>
        <w:t>цијен</w:t>
      </w:r>
      <w:r w:rsidR="00AB5B8C" w:rsidRPr="00A12B55">
        <w:rPr>
          <w:rFonts w:ascii="Arial Narrow" w:hAnsi="Arial Narrow" w:cs="Tahoma"/>
          <w:sz w:val="22"/>
          <w:szCs w:val="22"/>
          <w:lang w:val="sr-Cyrl-BA"/>
        </w:rPr>
        <w:t>а</w:t>
      </w:r>
      <w:r w:rsidRPr="00A12B55">
        <w:rPr>
          <w:rFonts w:ascii="Arial Narrow" w:hAnsi="Arial Narrow" w:cs="Tahoma"/>
          <w:sz w:val="22"/>
          <w:szCs w:val="22"/>
          <w:lang w:val="sr-Cyrl-BA"/>
        </w:rPr>
        <w:t xml:space="preserve"> у априлу 2019. године у односу на исти мјесец претходне године забиљежен </w:t>
      </w:r>
      <w:r w:rsidR="00AB5B8C" w:rsidRPr="00A12B55">
        <w:rPr>
          <w:rFonts w:ascii="Arial Narrow" w:hAnsi="Arial Narrow" w:cs="Tahoma"/>
          <w:sz w:val="22"/>
          <w:szCs w:val="22"/>
          <w:lang w:val="sr-Cyrl-BA"/>
        </w:rPr>
        <w:t>је</w:t>
      </w:r>
      <w:r w:rsidRPr="00A12B55">
        <w:rPr>
          <w:rFonts w:ascii="Arial Narrow" w:hAnsi="Arial Narrow" w:cs="Tahoma"/>
          <w:sz w:val="22"/>
          <w:szCs w:val="22"/>
          <w:lang w:val="sr-Cyrl-BA"/>
        </w:rPr>
        <w:t xml:space="preserve"> у одјељку</w:t>
      </w:r>
      <w:r w:rsidRPr="00A12B55">
        <w:rPr>
          <w:rFonts w:ascii="Arial Narrow" w:hAnsi="Arial Narrow" w:cs="Tahoma"/>
          <w:i/>
          <w:sz w:val="22"/>
          <w:szCs w:val="22"/>
          <w:lang w:val="sr-Cyrl-BA"/>
        </w:rPr>
        <w:t xml:space="preserve"> Одјећа и обућа</w:t>
      </w:r>
      <w:r w:rsidRPr="00A12B55">
        <w:rPr>
          <w:rFonts w:ascii="Arial Narrow" w:hAnsi="Arial Narrow" w:cs="Tahoma"/>
          <w:sz w:val="22"/>
          <w:szCs w:val="22"/>
          <w:lang w:val="sr-Cyrl-BA"/>
        </w:rPr>
        <w:t xml:space="preserve"> од 11,3%, највише због сезонских снижења конфекције и обуће током године, затим у одјељку </w:t>
      </w:r>
      <w:r w:rsidRPr="00A12B55">
        <w:rPr>
          <w:rFonts w:ascii="Arial Narrow" w:hAnsi="Arial Narrow" w:cs="Tahoma"/>
          <w:i/>
          <w:sz w:val="22"/>
          <w:szCs w:val="22"/>
          <w:lang w:val="sr-Cyrl-BA"/>
        </w:rPr>
        <w:t>Остала добра и услуге</w:t>
      </w:r>
      <w:r w:rsidRPr="00A12B55">
        <w:rPr>
          <w:rFonts w:ascii="Arial Narrow" w:hAnsi="Arial Narrow" w:cs="Tahoma"/>
          <w:sz w:val="22"/>
          <w:szCs w:val="22"/>
          <w:lang w:val="sr-Cyrl-BA"/>
        </w:rPr>
        <w:t xml:space="preserve"> од 1,8% усљед нижих цијена у групама Осигурање од 5,1% и Лични предмети од 2,9%</w:t>
      </w:r>
      <w:r w:rsidR="00D61222" w:rsidRPr="00A12B55">
        <w:rPr>
          <w:rFonts w:ascii="Arial Narrow" w:hAnsi="Arial Narrow" w:cs="Tahoma"/>
          <w:sz w:val="22"/>
          <w:szCs w:val="22"/>
          <w:lang w:val="sr-Cyrl-BA"/>
        </w:rPr>
        <w:t>.</w:t>
      </w:r>
      <w:r w:rsidRPr="00A12B55">
        <w:rPr>
          <w:rFonts w:ascii="Arial Narrow" w:hAnsi="Arial Narrow" w:cs="Tahoma"/>
          <w:sz w:val="22"/>
          <w:szCs w:val="22"/>
          <w:lang w:val="sr-Cyrl-BA"/>
        </w:rPr>
        <w:t xml:space="preserve"> Ниже цијене од 0,2%</w:t>
      </w:r>
      <w:r w:rsidR="00D61222" w:rsidRPr="00A12B55">
        <w:rPr>
          <w:rFonts w:ascii="Arial Narrow" w:hAnsi="Arial Narrow" w:cs="Tahoma"/>
          <w:sz w:val="22"/>
          <w:szCs w:val="22"/>
          <w:lang w:val="sr-Cyrl-BA"/>
        </w:rPr>
        <w:t xml:space="preserve"> забиљежене су</w:t>
      </w:r>
      <w:r w:rsidRPr="00A12B55">
        <w:rPr>
          <w:rFonts w:ascii="Arial Narrow" w:hAnsi="Arial Narrow" w:cs="Tahoma"/>
          <w:sz w:val="22"/>
          <w:szCs w:val="22"/>
          <w:lang w:val="sr-Cyrl-BA"/>
        </w:rPr>
        <w:t xml:space="preserve"> у одјељку </w:t>
      </w:r>
      <w:r w:rsidRPr="00A12B55">
        <w:rPr>
          <w:rFonts w:ascii="Arial Narrow" w:hAnsi="Arial Narrow" w:cs="Tahoma"/>
          <w:i/>
          <w:sz w:val="22"/>
          <w:szCs w:val="22"/>
          <w:lang w:val="sr-Cyrl-BA"/>
        </w:rPr>
        <w:t>Комуникације</w:t>
      </w:r>
      <w:r w:rsidRPr="00A12B55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DF6441" w:rsidRPr="00A12B55" w:rsidRDefault="00DF6441" w:rsidP="00964336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DF6441" w:rsidRPr="00A12B55" w:rsidRDefault="00AB5B8C" w:rsidP="00DF6441">
      <w:pPr>
        <w:jc w:val="center"/>
        <w:rPr>
          <w:rFonts w:ascii="Arial Narrow" w:hAnsi="Arial Narrow" w:cs="Tahoma"/>
          <w:bCs/>
          <w:spacing w:val="-3"/>
          <w:sz w:val="16"/>
          <w:szCs w:val="16"/>
          <w:lang w:val="sr-Cyrl-BA"/>
        </w:rPr>
      </w:pPr>
      <w:r w:rsidRPr="00A12B55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2284702</wp:posOffset>
                </wp:positionH>
                <wp:positionV relativeFrom="paragraph">
                  <wp:posOffset>1689735</wp:posOffset>
                </wp:positionV>
                <wp:extent cx="1992573" cy="143301"/>
                <wp:effectExtent l="0" t="0" r="825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573" cy="1433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5B8C" w:rsidRDefault="00AB5B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9.9pt;margin-top:133.05pt;width:156.9pt;height:1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" fillcolor="white [3201]" stroked="f" strokeweight=".5pt">
                <v:textbox>
                  <w:txbxContent>
                    <w:p w:rsidR="00AB5B8C" w:rsidRDefault="00AB5B8C"/>
                  </w:txbxContent>
                </v:textbox>
              </v:shape>
            </w:pict>
          </mc:Fallback>
        </mc:AlternateContent>
      </w:r>
      <w:r w:rsidR="00DF6441" w:rsidRPr="00A12B55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267411CE" wp14:editId="4DDBBFFC">
            <wp:extent cx="5632256" cy="1823190"/>
            <wp:effectExtent l="0" t="0" r="0" b="5715"/>
            <wp:docPr id="12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6E5D" w:rsidRPr="00A12B55" w:rsidRDefault="002A6E5D" w:rsidP="002A6E5D">
      <w:pPr>
        <w:jc w:val="center"/>
        <w:rPr>
          <w:rFonts w:ascii="Arial Narrow" w:hAnsi="Arial Narrow" w:cs="Tahoma"/>
          <w:sz w:val="18"/>
          <w:szCs w:val="16"/>
          <w:lang w:val="sr-Cyrl-BA"/>
        </w:rPr>
      </w:pPr>
      <w:r w:rsidRPr="00A12B55">
        <w:rPr>
          <w:rFonts w:ascii="Arial Narrow" w:hAnsi="Arial Narrow" w:cs="Tahoma"/>
          <w:sz w:val="18"/>
          <w:szCs w:val="16"/>
          <w:lang w:val="sr-Cyrl-BA"/>
        </w:rPr>
        <w:t>Графикон 2. Мјесечна и годишња инфлација</w:t>
      </w:r>
    </w:p>
    <w:p w:rsidR="002A6E5D" w:rsidRPr="00A12B55" w:rsidRDefault="002A6E5D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CF4BEB" w:rsidRPr="00A12B55" w:rsidRDefault="00CF4BEB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CF4BEB" w:rsidRPr="00A12B55" w:rsidRDefault="00CF4BEB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8B77DA" w:rsidRPr="008B77DA" w:rsidRDefault="008B77DA" w:rsidP="008B77DA">
      <w:pPr>
        <w:jc w:val="both"/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8B77DA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Десезонирана </w:t>
      </w:r>
      <w:r w:rsidRPr="008B77DA">
        <w:rPr>
          <w:rFonts w:ascii="Arial Narrow" w:hAnsi="Arial Narrow" w:cs="Tahoma"/>
          <w:b/>
          <w:sz w:val="28"/>
          <w:szCs w:val="30"/>
          <w:lang w:val="sr-Cyrl-CS"/>
        </w:rPr>
        <w:t>индустријска производња (</w:t>
      </w:r>
      <w:r w:rsidRPr="008B77DA">
        <w:rPr>
          <w:rFonts w:ascii="Arial Narrow" w:hAnsi="Arial Narrow" w:cs="Tahoma"/>
          <w:b/>
          <w:sz w:val="28"/>
          <w:szCs w:val="30"/>
          <w:lang w:val="sr-Latn-BA"/>
        </w:rPr>
        <w:t>IV</w:t>
      </w:r>
      <w:r w:rsidRPr="008B77DA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8B77DA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8B77DA">
        <w:rPr>
          <w:rFonts w:ascii="Arial Narrow" w:hAnsi="Arial Narrow" w:cs="Tahoma"/>
          <w:b/>
          <w:sz w:val="28"/>
          <w:szCs w:val="30"/>
          <w:lang w:val="sr-Cyrl-CS"/>
        </w:rPr>
        <w:t>1</w:t>
      </w:r>
      <w:r w:rsidRPr="008B77DA">
        <w:rPr>
          <w:rFonts w:ascii="Arial Narrow" w:hAnsi="Arial Narrow" w:cs="Tahoma"/>
          <w:b/>
          <w:sz w:val="28"/>
          <w:szCs w:val="30"/>
        </w:rPr>
        <w:t>9</w:t>
      </w:r>
      <w:r w:rsidRPr="008B77DA">
        <w:rPr>
          <w:rFonts w:ascii="Arial Narrow" w:hAnsi="Arial Narrow" w:cs="Tahoma"/>
          <w:b/>
          <w:sz w:val="28"/>
          <w:szCs w:val="30"/>
          <w:lang w:val="sr-Latn-BA"/>
        </w:rPr>
        <w:t>/III</w:t>
      </w:r>
      <w:r w:rsidRPr="008B77DA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8B77DA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Pr="008B77DA">
        <w:rPr>
          <w:rFonts w:ascii="Arial Narrow" w:hAnsi="Arial Narrow" w:cs="Tahoma"/>
          <w:b/>
          <w:bCs/>
          <w:sz w:val="28"/>
          <w:szCs w:val="30"/>
        </w:rPr>
        <w:t>9</w:t>
      </w:r>
      <w:r w:rsidRPr="008B77DA">
        <w:rPr>
          <w:rFonts w:ascii="Arial Narrow" w:hAnsi="Arial Narrow" w:cs="Tahoma"/>
          <w:b/>
          <w:bCs/>
          <w:sz w:val="28"/>
          <w:szCs w:val="30"/>
          <w:lang w:val="sr-Latn-BA"/>
        </w:rPr>
        <w:t>.</w:t>
      </w:r>
      <w:r w:rsidRPr="008B77DA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8B77DA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Pr="008B77DA">
        <w:rPr>
          <w:rFonts w:ascii="Arial Narrow" w:hAnsi="Arial Narrow" w:cs="Tahoma"/>
          <w:b/>
          <w:bCs/>
          <w:sz w:val="28"/>
          <w:szCs w:val="30"/>
          <w:lang w:val="sr-Cyrl-BA"/>
        </w:rPr>
        <w:t>мања</w:t>
      </w:r>
      <w:r w:rsidRPr="008B77DA">
        <w:rPr>
          <w:rFonts w:ascii="Arial Narrow" w:hAnsi="Arial Narrow" w:cs="Tahoma"/>
          <w:b/>
          <w:bCs/>
          <w:sz w:val="28"/>
          <w:szCs w:val="30"/>
          <w:lang w:val="sr-Latn-BA"/>
        </w:rPr>
        <w:t xml:space="preserve"> </w:t>
      </w:r>
      <w:r w:rsidRPr="008B77DA">
        <w:rPr>
          <w:rFonts w:ascii="Arial Narrow" w:hAnsi="Arial Narrow" w:cs="Tahoma"/>
          <w:b/>
          <w:bCs/>
          <w:sz w:val="28"/>
          <w:szCs w:val="30"/>
          <w:lang w:val="sr-Cyrl-BA"/>
        </w:rPr>
        <w:t>2,</w:t>
      </w:r>
      <w:r w:rsidRPr="008B77DA">
        <w:rPr>
          <w:rFonts w:ascii="Arial Narrow" w:hAnsi="Arial Narrow" w:cs="Tahoma"/>
          <w:b/>
          <w:bCs/>
          <w:sz w:val="28"/>
          <w:szCs w:val="30"/>
        </w:rPr>
        <w:t>1</w:t>
      </w:r>
      <w:r w:rsidRPr="008B77DA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8B77DA" w:rsidRPr="008B77DA" w:rsidRDefault="008B77DA" w:rsidP="008B77DA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8B77DA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Pr="008B77DA">
        <w:rPr>
          <w:rFonts w:ascii="Arial Narrow" w:hAnsi="Arial Narrow" w:cs="Tahoma"/>
          <w:b/>
          <w:sz w:val="28"/>
          <w:szCs w:val="30"/>
          <w:lang w:val="sr-Latn-BA"/>
        </w:rPr>
        <w:t>IV</w:t>
      </w:r>
      <w:r w:rsidRPr="008B77DA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8B77DA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8B77DA">
        <w:rPr>
          <w:rFonts w:ascii="Arial Narrow" w:hAnsi="Arial Narrow" w:cs="Tahoma"/>
          <w:b/>
          <w:sz w:val="28"/>
          <w:szCs w:val="30"/>
          <w:lang w:val="sr-Cyrl-CS"/>
        </w:rPr>
        <w:t>1</w:t>
      </w:r>
      <w:r w:rsidRPr="008B77DA">
        <w:rPr>
          <w:rFonts w:ascii="Arial Narrow" w:hAnsi="Arial Narrow" w:cs="Tahoma"/>
          <w:b/>
          <w:sz w:val="28"/>
          <w:szCs w:val="30"/>
        </w:rPr>
        <w:t>9</w:t>
      </w:r>
      <w:r w:rsidRPr="008B77DA">
        <w:rPr>
          <w:rFonts w:ascii="Arial Narrow" w:hAnsi="Arial Narrow" w:cs="Tahoma"/>
          <w:b/>
          <w:sz w:val="28"/>
          <w:szCs w:val="30"/>
          <w:lang w:val="sr-Latn-BA"/>
        </w:rPr>
        <w:t>/III</w:t>
      </w:r>
      <w:r w:rsidRPr="008B77DA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8B77DA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Pr="008B77DA">
        <w:rPr>
          <w:rFonts w:ascii="Arial Narrow" w:hAnsi="Arial Narrow" w:cs="Tahoma"/>
          <w:b/>
          <w:bCs/>
          <w:sz w:val="28"/>
          <w:szCs w:val="30"/>
        </w:rPr>
        <w:t>9</w:t>
      </w:r>
      <w:r w:rsidRPr="008B77DA">
        <w:rPr>
          <w:rFonts w:ascii="Arial Narrow" w:hAnsi="Arial Narrow" w:cs="Tahoma"/>
          <w:b/>
          <w:bCs/>
          <w:sz w:val="28"/>
          <w:szCs w:val="30"/>
          <w:lang w:val="sr-Latn-BA"/>
        </w:rPr>
        <w:t>.</w:t>
      </w:r>
      <w:r w:rsidRPr="008B77DA">
        <w:rPr>
          <w:rFonts w:ascii="Arial Narrow" w:hAnsi="Arial Narrow" w:cs="Tahoma"/>
          <w:b/>
          <w:sz w:val="28"/>
          <w:lang w:val="ru-RU"/>
        </w:rPr>
        <w:t xml:space="preserve">) већи </w:t>
      </w:r>
      <w:r w:rsidRPr="008B77DA">
        <w:rPr>
          <w:rFonts w:ascii="Arial Narrow" w:hAnsi="Arial Narrow" w:cs="Tahoma"/>
          <w:b/>
          <w:sz w:val="28"/>
          <w:lang w:val="sr-Cyrl-BA"/>
        </w:rPr>
        <w:t>0</w:t>
      </w:r>
      <w:r w:rsidRPr="008B77DA">
        <w:rPr>
          <w:rFonts w:ascii="Arial Narrow" w:hAnsi="Arial Narrow" w:cs="Tahoma"/>
          <w:b/>
          <w:sz w:val="28"/>
          <w:lang w:val="sr-Latn-BA"/>
        </w:rPr>
        <w:t>,</w:t>
      </w:r>
      <w:r>
        <w:rPr>
          <w:rFonts w:ascii="Arial Narrow" w:hAnsi="Arial Narrow" w:cs="Tahoma"/>
          <w:b/>
          <w:sz w:val="28"/>
          <w:lang w:val="sr-Cyrl-BA"/>
        </w:rPr>
        <w:t>3</w:t>
      </w:r>
      <w:r w:rsidRPr="008B77DA">
        <w:rPr>
          <w:rFonts w:ascii="Arial Narrow" w:hAnsi="Arial Narrow" w:cs="Tahoma"/>
          <w:b/>
          <w:sz w:val="28"/>
          <w:lang w:val="ru-RU"/>
        </w:rPr>
        <w:t>%</w:t>
      </w:r>
    </w:p>
    <w:p w:rsidR="008B77DA" w:rsidRPr="008B77DA" w:rsidRDefault="008B77DA" w:rsidP="008B77DA">
      <w:pPr>
        <w:jc w:val="both"/>
        <w:rPr>
          <w:rFonts w:ascii="Arial Narrow" w:hAnsi="Arial Narrow" w:cs="Tahoma"/>
          <w:sz w:val="22"/>
          <w:lang w:val="sr-Cyrl-BA"/>
        </w:rPr>
      </w:pPr>
    </w:p>
    <w:p w:rsidR="008B77DA" w:rsidRPr="008B77DA" w:rsidRDefault="008B77DA" w:rsidP="008B77DA">
      <w:pPr>
        <w:jc w:val="both"/>
        <w:rPr>
          <w:rFonts w:ascii="Arial Narrow" w:hAnsi="Arial Narrow" w:cs="Tahoma"/>
          <w:sz w:val="22"/>
          <w:lang w:val="sr-Cyrl-CS"/>
        </w:rPr>
      </w:pPr>
      <w:r w:rsidRPr="008B77DA">
        <w:rPr>
          <w:rFonts w:ascii="Arial Narrow" w:hAnsi="Arial Narrow" w:cs="Tahoma"/>
          <w:b/>
          <w:sz w:val="22"/>
          <w:lang w:val="sr-Cyrl-CS"/>
        </w:rPr>
        <w:t xml:space="preserve">Десезонирана </w:t>
      </w:r>
      <w:r w:rsidRPr="008B77DA">
        <w:rPr>
          <w:rFonts w:ascii="Arial Narrow" w:hAnsi="Arial Narrow" w:cs="Tahoma"/>
          <w:b/>
          <w:sz w:val="22"/>
          <w:lang w:val="sr-Cyrl-BA"/>
        </w:rPr>
        <w:t>индустријска производња</w:t>
      </w:r>
      <w:r w:rsidRPr="008B77DA">
        <w:rPr>
          <w:rFonts w:ascii="Arial Narrow" w:hAnsi="Arial Narrow" w:cs="Tahoma"/>
          <w:sz w:val="22"/>
          <w:lang w:val="sr-Cyrl-BA"/>
        </w:rPr>
        <w:t xml:space="preserve"> у </w:t>
      </w:r>
      <w:r w:rsidRPr="008B77DA">
        <w:rPr>
          <w:rFonts w:ascii="Arial Narrow" w:hAnsi="Arial Narrow" w:cs="Tahoma"/>
          <w:spacing w:val="-2"/>
          <w:sz w:val="22"/>
          <w:lang w:val="sr-Cyrl-BA"/>
        </w:rPr>
        <w:t>априлу</w:t>
      </w:r>
      <w:r w:rsidRPr="008B77DA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8B77DA">
        <w:rPr>
          <w:rFonts w:ascii="Arial Narrow" w:hAnsi="Arial Narrow" w:cs="Tahoma"/>
          <w:sz w:val="22"/>
          <w:lang w:val="sr-Cyrl-BA"/>
        </w:rPr>
        <w:t>2019. године</w:t>
      </w:r>
      <w:r w:rsidRPr="008B77DA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8B77DA">
        <w:rPr>
          <w:rFonts w:ascii="Arial Narrow" w:hAnsi="Arial Narrow" w:cs="Tahoma"/>
          <w:sz w:val="22"/>
          <w:lang w:val="sr-Cyrl-BA"/>
        </w:rPr>
        <w:t>у поређењу са мартом</w:t>
      </w:r>
      <w:r w:rsidRPr="008B77DA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8B77DA">
        <w:rPr>
          <w:rFonts w:ascii="Arial Narrow" w:hAnsi="Arial Narrow" w:cs="Tahoma"/>
          <w:sz w:val="22"/>
          <w:lang w:val="ru-RU"/>
        </w:rPr>
        <w:t>2019.</w:t>
      </w:r>
      <w:r w:rsidRPr="008B77DA">
        <w:rPr>
          <w:rFonts w:ascii="Arial Narrow" w:hAnsi="Arial Narrow" w:cs="Tahoma"/>
          <w:sz w:val="22"/>
          <w:lang w:val="sr-Cyrl-BA"/>
        </w:rPr>
        <w:t xml:space="preserve"> године </w:t>
      </w:r>
      <w:r w:rsidRPr="008B77DA">
        <w:rPr>
          <w:rFonts w:ascii="Arial Narrow" w:hAnsi="Arial Narrow" w:cs="Tahoma"/>
          <w:sz w:val="22"/>
          <w:lang w:val="sr-Cyrl-CS"/>
        </w:rPr>
        <w:t>мања је за 2,1%.</w:t>
      </w:r>
      <w:r w:rsidRPr="008B77DA">
        <w:rPr>
          <w:rFonts w:ascii="Arial Narrow" w:hAnsi="Arial Narrow" w:cs="Tahoma"/>
          <w:sz w:val="22"/>
          <w:lang w:val="sr-Cyrl-BA"/>
        </w:rPr>
        <w:t xml:space="preserve"> </w:t>
      </w:r>
      <w:r w:rsidRPr="008B77DA">
        <w:rPr>
          <w:rFonts w:ascii="Arial Narrow" w:hAnsi="Arial Narrow" w:cs="Tahoma"/>
          <w:sz w:val="22"/>
          <w:lang w:val="sr-Cyrl-CS"/>
        </w:rPr>
        <w:t>У</w:t>
      </w:r>
      <w:r w:rsidRPr="008B77DA">
        <w:rPr>
          <w:rFonts w:ascii="Arial Narrow" w:hAnsi="Arial Narrow" w:cs="Tahoma"/>
          <w:sz w:val="22"/>
          <w:lang w:val="sr-Cyrl-BA"/>
        </w:rPr>
        <w:t xml:space="preserve"> истом периоду у подручју</w:t>
      </w:r>
      <w:r w:rsidRPr="008B77DA">
        <w:rPr>
          <w:rFonts w:ascii="Arial Narrow" w:hAnsi="Arial Narrow" w:cs="Tahoma"/>
          <w:sz w:val="22"/>
          <w:lang w:val="sr-Cyrl-CS"/>
        </w:rPr>
        <w:t xml:space="preserve"> </w:t>
      </w:r>
      <w:r w:rsidRPr="008B77DA">
        <w:rPr>
          <w:rFonts w:ascii="Arial Narrow" w:hAnsi="Arial Narrow" w:cs="Tahoma"/>
          <w:i/>
          <w:sz w:val="22"/>
          <w:lang w:val="sr-Cyrl-BA"/>
        </w:rPr>
        <w:t xml:space="preserve">Прерађивачка индустрија </w:t>
      </w:r>
      <w:r w:rsidRPr="008B77DA">
        <w:rPr>
          <w:rFonts w:ascii="Arial Narrow" w:hAnsi="Arial Narrow" w:cs="Tahoma"/>
          <w:sz w:val="22"/>
          <w:lang w:val="sr-Cyrl-BA"/>
        </w:rPr>
        <w:t>остварен</w:t>
      </w:r>
      <w:r w:rsidRPr="008B77DA">
        <w:rPr>
          <w:rFonts w:ascii="Arial Narrow" w:hAnsi="Arial Narrow" w:cs="Tahoma"/>
          <w:sz w:val="22"/>
          <w:lang w:val="sr-Cyrl-CS"/>
        </w:rPr>
        <w:t xml:space="preserve"> је раст </w:t>
      </w:r>
      <w:r w:rsidRPr="008B77DA">
        <w:rPr>
          <w:rFonts w:ascii="Arial Narrow" w:hAnsi="Arial Narrow" w:cs="Tahoma"/>
          <w:sz w:val="22"/>
          <w:lang w:val="sr-Cyrl-BA"/>
        </w:rPr>
        <w:t>од</w:t>
      </w:r>
      <w:r w:rsidRPr="008B77DA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8B77DA">
        <w:rPr>
          <w:rFonts w:ascii="Arial Narrow" w:hAnsi="Arial Narrow" w:cs="Tahoma"/>
          <w:sz w:val="22"/>
          <w:lang w:val="sr-Cyrl-BA"/>
        </w:rPr>
        <w:t xml:space="preserve">1,6%, док је у подручју </w:t>
      </w:r>
      <w:r w:rsidRPr="008B77DA">
        <w:rPr>
          <w:rFonts w:ascii="Arial Narrow" w:hAnsi="Arial Narrow" w:cs="Tahoma"/>
          <w:i/>
          <w:sz w:val="22"/>
          <w:lang w:val="sr-Cyrl-BA"/>
        </w:rPr>
        <w:t>Вађење руда и камена</w:t>
      </w:r>
      <w:r w:rsidRPr="008B77DA">
        <w:rPr>
          <w:rFonts w:ascii="Arial Narrow" w:hAnsi="Arial Narrow" w:cs="Tahoma"/>
          <w:i/>
          <w:sz w:val="22"/>
          <w:lang w:val="ru-RU"/>
        </w:rPr>
        <w:t xml:space="preserve"> </w:t>
      </w:r>
      <w:r w:rsidRPr="008B77DA">
        <w:rPr>
          <w:rFonts w:ascii="Arial Narrow" w:hAnsi="Arial Narrow" w:cs="Tahoma"/>
          <w:sz w:val="22"/>
          <w:lang w:val="sr-Cyrl-CS"/>
        </w:rPr>
        <w:t xml:space="preserve">забиљежен пад од 4,9% и </w:t>
      </w:r>
      <w:r w:rsidRPr="008B77DA">
        <w:rPr>
          <w:rFonts w:ascii="Arial Narrow" w:hAnsi="Arial Narrow" w:cs="Tahoma"/>
          <w:sz w:val="22"/>
          <w:lang w:val="sr-Cyrl-BA"/>
        </w:rPr>
        <w:t xml:space="preserve">у </w:t>
      </w:r>
      <w:r w:rsidRPr="008B77DA">
        <w:rPr>
          <w:rFonts w:ascii="Arial Narrow" w:hAnsi="Arial Narrow" w:cs="Tahoma"/>
          <w:sz w:val="22"/>
          <w:lang w:val="sr-Cyrl-CS"/>
        </w:rPr>
        <w:t xml:space="preserve">подручју </w:t>
      </w:r>
      <w:r w:rsidRPr="008B77DA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8B77DA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8B77DA">
        <w:rPr>
          <w:rFonts w:ascii="Arial Narrow" w:hAnsi="Arial Narrow" w:cs="Tahoma"/>
          <w:sz w:val="22"/>
          <w:lang w:val="sr-Cyrl-BA"/>
        </w:rPr>
        <w:t>пад од 18,1%.</w:t>
      </w:r>
    </w:p>
    <w:p w:rsidR="008B77DA" w:rsidRPr="008B77DA" w:rsidRDefault="008B77DA" w:rsidP="008B77DA">
      <w:pPr>
        <w:jc w:val="both"/>
        <w:rPr>
          <w:rFonts w:ascii="Arial Narrow" w:hAnsi="Arial Narrow" w:cs="Tahoma"/>
          <w:b/>
          <w:sz w:val="22"/>
          <w:lang w:val="sr-Cyrl-BA"/>
        </w:rPr>
      </w:pPr>
    </w:p>
    <w:p w:rsidR="008B77DA" w:rsidRPr="008B77DA" w:rsidRDefault="008B77DA" w:rsidP="008B77DA">
      <w:pPr>
        <w:jc w:val="both"/>
        <w:rPr>
          <w:rFonts w:ascii="Arial Narrow" w:hAnsi="Arial Narrow" w:cs="Tahoma"/>
          <w:sz w:val="22"/>
          <w:lang w:val="ru-RU"/>
        </w:rPr>
      </w:pPr>
      <w:r w:rsidRPr="008B77DA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8B77DA">
        <w:rPr>
          <w:rFonts w:ascii="Arial Narrow" w:hAnsi="Arial Narrow" w:cs="Tahoma"/>
          <w:sz w:val="22"/>
          <w:lang w:val="ru-RU"/>
        </w:rPr>
        <w:t xml:space="preserve"> у </w:t>
      </w:r>
      <w:r w:rsidRPr="008B77DA">
        <w:rPr>
          <w:rFonts w:ascii="Arial Narrow" w:hAnsi="Arial Narrow" w:cs="Tahoma"/>
          <w:spacing w:val="-2"/>
          <w:sz w:val="22"/>
          <w:lang w:val="sr-Cyrl-BA"/>
        </w:rPr>
        <w:t>априлу</w:t>
      </w:r>
      <w:r w:rsidRPr="008B77DA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8B77DA">
        <w:rPr>
          <w:rFonts w:ascii="Arial Narrow" w:hAnsi="Arial Narrow" w:cs="Tahoma"/>
          <w:sz w:val="22"/>
          <w:lang w:val="ru-RU"/>
        </w:rPr>
        <w:t xml:space="preserve">2019. године </w:t>
      </w:r>
      <w:r w:rsidRPr="008B77DA">
        <w:rPr>
          <w:rFonts w:ascii="Arial Narrow" w:hAnsi="Arial Narrow" w:cs="Tahoma"/>
          <w:sz w:val="22"/>
          <w:lang w:val="sr-Cyrl-CS"/>
        </w:rPr>
        <w:t xml:space="preserve">у </w:t>
      </w:r>
      <w:r w:rsidRPr="008B77DA">
        <w:rPr>
          <w:rFonts w:ascii="Arial Narrow" w:hAnsi="Arial Narrow" w:cs="Tahoma"/>
          <w:sz w:val="22"/>
          <w:lang w:val="ru-RU"/>
        </w:rPr>
        <w:t xml:space="preserve">односу </w:t>
      </w:r>
      <w:r w:rsidRPr="008B77DA">
        <w:rPr>
          <w:rFonts w:ascii="Arial Narrow" w:hAnsi="Arial Narrow" w:cs="Tahoma"/>
          <w:sz w:val="22"/>
          <w:lang w:val="sr-Cyrl-CS"/>
        </w:rPr>
        <w:t xml:space="preserve">на </w:t>
      </w:r>
      <w:r w:rsidRPr="008B77DA">
        <w:rPr>
          <w:rFonts w:ascii="Arial Narrow" w:hAnsi="Arial Narrow" w:cs="Tahoma"/>
          <w:sz w:val="22"/>
          <w:lang w:val="sr-Cyrl-BA"/>
        </w:rPr>
        <w:t>март</w:t>
      </w:r>
      <w:r w:rsidRPr="008B77DA">
        <w:rPr>
          <w:rFonts w:ascii="Arial Narrow" w:hAnsi="Arial Narrow" w:cs="Tahoma"/>
          <w:sz w:val="22"/>
          <w:lang w:val="sr-Cyrl-CS"/>
        </w:rPr>
        <w:t xml:space="preserve"> 2019.</w:t>
      </w:r>
      <w:r w:rsidRPr="008B77DA">
        <w:rPr>
          <w:rFonts w:ascii="Arial Narrow" w:hAnsi="Arial Narrow" w:cs="Tahoma"/>
          <w:sz w:val="22"/>
          <w:lang w:val="ru-RU"/>
        </w:rPr>
        <w:t xml:space="preserve"> године </w:t>
      </w:r>
      <w:r w:rsidRPr="008B77DA">
        <w:rPr>
          <w:rFonts w:ascii="Arial Narrow" w:hAnsi="Arial Narrow" w:cs="Tahoma"/>
          <w:sz w:val="22"/>
          <w:lang w:val="sr-Cyrl-CS"/>
        </w:rPr>
        <w:t>већи</w:t>
      </w:r>
      <w:r w:rsidRPr="008B77DA">
        <w:rPr>
          <w:rFonts w:ascii="Arial Narrow" w:hAnsi="Arial Narrow" w:cs="Tahoma"/>
          <w:sz w:val="22"/>
          <w:lang w:val="sr-Latn-CS"/>
        </w:rPr>
        <w:t xml:space="preserve"> је за </w:t>
      </w:r>
      <w:r w:rsidRPr="008B77DA">
        <w:rPr>
          <w:rFonts w:ascii="Arial Narrow" w:hAnsi="Arial Narrow" w:cs="Tahoma"/>
          <w:sz w:val="22"/>
          <w:lang w:val="sr-Cyrl-BA"/>
        </w:rPr>
        <w:t>0,3</w:t>
      </w:r>
      <w:r w:rsidRPr="008B77DA">
        <w:rPr>
          <w:rFonts w:ascii="Arial Narrow" w:hAnsi="Arial Narrow" w:cs="Tahoma"/>
          <w:sz w:val="22"/>
          <w:lang w:val="sr-Latn-CS"/>
        </w:rPr>
        <w:t>%</w:t>
      </w:r>
      <w:r w:rsidRPr="008B77DA">
        <w:rPr>
          <w:rFonts w:ascii="Arial Narrow" w:hAnsi="Arial Narrow" w:cs="Tahoma"/>
          <w:sz w:val="22"/>
          <w:lang w:val="sr-Cyrl-BA"/>
        </w:rPr>
        <w:t xml:space="preserve">, док је </w:t>
      </w:r>
      <w:r w:rsidRPr="008B77DA">
        <w:rPr>
          <w:rFonts w:ascii="Arial Narrow" w:hAnsi="Arial Narrow" w:cs="Tahoma"/>
          <w:sz w:val="22"/>
          <w:lang w:val="sr-Cyrl-CS"/>
        </w:rPr>
        <w:t xml:space="preserve">у </w:t>
      </w:r>
      <w:r w:rsidRPr="008B77DA">
        <w:rPr>
          <w:rFonts w:ascii="Arial Narrow" w:hAnsi="Arial Narrow" w:cs="Tahoma"/>
          <w:sz w:val="22"/>
          <w:lang w:val="sr-Latn-CS"/>
        </w:rPr>
        <w:t>односу на исти мјесец прошле године</w:t>
      </w:r>
      <w:r w:rsidRPr="008B77DA">
        <w:rPr>
          <w:rFonts w:ascii="Arial Narrow" w:hAnsi="Arial Narrow" w:cs="Tahoma"/>
          <w:sz w:val="22"/>
          <w:lang w:val="sr-Cyrl-CS"/>
        </w:rPr>
        <w:t xml:space="preserve"> </w:t>
      </w:r>
      <w:r w:rsidRPr="008B77DA">
        <w:rPr>
          <w:rFonts w:ascii="Arial Narrow" w:hAnsi="Arial Narrow" w:cs="Tahoma"/>
          <w:sz w:val="22"/>
          <w:lang w:val="ru-RU"/>
        </w:rPr>
        <w:t>мањи за 0,1%</w:t>
      </w:r>
      <w:r w:rsidRPr="008B77DA">
        <w:rPr>
          <w:rFonts w:ascii="Arial Narrow" w:hAnsi="Arial Narrow" w:cs="Tahoma"/>
          <w:sz w:val="22"/>
          <w:lang w:val="sr-Cyrl-BA"/>
        </w:rPr>
        <w:t xml:space="preserve"> и</w:t>
      </w:r>
      <w:r w:rsidRPr="008B77DA">
        <w:rPr>
          <w:rFonts w:ascii="Arial Narrow" w:hAnsi="Arial Narrow" w:cs="Tahoma"/>
          <w:sz w:val="22"/>
          <w:lang w:val="sr-Latn-CS"/>
        </w:rPr>
        <w:t xml:space="preserve"> у односу на просјечан мјесечни број запослених у 201</w:t>
      </w:r>
      <w:r w:rsidRPr="008B77DA">
        <w:rPr>
          <w:rFonts w:ascii="Arial Narrow" w:hAnsi="Arial Narrow" w:cs="Tahoma"/>
          <w:sz w:val="22"/>
          <w:lang w:val="sr-Cyrl-BA"/>
        </w:rPr>
        <w:t>8</w:t>
      </w:r>
      <w:r w:rsidRPr="008B77DA">
        <w:rPr>
          <w:rFonts w:ascii="Arial Narrow" w:hAnsi="Arial Narrow" w:cs="Tahoma"/>
          <w:sz w:val="22"/>
          <w:lang w:val="sr-Latn-CS"/>
        </w:rPr>
        <w:t xml:space="preserve">. </w:t>
      </w:r>
      <w:r w:rsidRPr="008B77DA">
        <w:rPr>
          <w:rFonts w:ascii="Arial Narrow" w:hAnsi="Arial Narrow" w:cs="Tahoma"/>
          <w:sz w:val="22"/>
          <w:lang w:val="sr-Cyrl-CS"/>
        </w:rPr>
        <w:t>г</w:t>
      </w:r>
      <w:r w:rsidRPr="008B77DA">
        <w:rPr>
          <w:rFonts w:ascii="Arial Narrow" w:hAnsi="Arial Narrow" w:cs="Tahoma"/>
          <w:sz w:val="22"/>
          <w:lang w:val="sr-Latn-CS"/>
        </w:rPr>
        <w:t>одини</w:t>
      </w:r>
      <w:r w:rsidRPr="008B77DA">
        <w:rPr>
          <w:rFonts w:ascii="Arial Narrow" w:hAnsi="Arial Narrow" w:cs="Tahoma"/>
          <w:sz w:val="22"/>
          <w:lang w:val="ru-RU"/>
        </w:rPr>
        <w:t xml:space="preserve"> мањи за 0</w:t>
      </w:r>
      <w:r w:rsidRPr="008B77DA">
        <w:rPr>
          <w:rFonts w:ascii="Arial Narrow" w:hAnsi="Arial Narrow" w:cs="Tahoma"/>
          <w:sz w:val="22"/>
          <w:lang w:val="sr-Cyrl-CS"/>
        </w:rPr>
        <w:t>,3%</w:t>
      </w:r>
      <w:r w:rsidRPr="008B77DA">
        <w:rPr>
          <w:rFonts w:ascii="Arial Narrow" w:hAnsi="Arial Narrow" w:cs="Tahoma"/>
          <w:sz w:val="22"/>
          <w:lang w:val="ru-RU"/>
        </w:rPr>
        <w:t xml:space="preserve">. Број запослених у индустрији </w:t>
      </w:r>
      <w:r w:rsidRPr="008B77DA">
        <w:rPr>
          <w:rFonts w:ascii="Arial Narrow" w:hAnsi="Arial Narrow" w:cs="Tahoma"/>
          <w:sz w:val="22"/>
          <w:lang w:val="sr-Cyrl-CS"/>
        </w:rPr>
        <w:t xml:space="preserve">у </w:t>
      </w:r>
      <w:r w:rsidRPr="008B77DA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Pr="008B77DA">
        <w:rPr>
          <w:rFonts w:ascii="Arial Narrow" w:hAnsi="Arial Narrow" w:cs="Tahoma"/>
          <w:spacing w:val="-2"/>
          <w:sz w:val="22"/>
          <w:lang w:val="sr-Cyrl-BA"/>
        </w:rPr>
        <w:t>април</w:t>
      </w:r>
      <w:r w:rsidRPr="008B77DA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8B77DA">
        <w:rPr>
          <w:rFonts w:ascii="Arial Narrow" w:hAnsi="Arial Narrow" w:cs="Tahoma"/>
          <w:sz w:val="22"/>
          <w:lang w:val="sr-Cyrl-CS"/>
        </w:rPr>
        <w:t>2019. године, у односу на исти период прошле године,</w:t>
      </w:r>
      <w:r w:rsidRPr="008B77DA">
        <w:rPr>
          <w:rFonts w:ascii="Arial Narrow" w:hAnsi="Arial Narrow" w:cs="Tahoma"/>
          <w:sz w:val="22"/>
          <w:szCs w:val="22"/>
          <w:lang w:val="ru-RU"/>
        </w:rPr>
        <w:t xml:space="preserve"> већи је за 0,2%. У истом периоду</w:t>
      </w:r>
      <w:r w:rsidRPr="008B77DA">
        <w:rPr>
          <w:rFonts w:ascii="Arial Narrow" w:hAnsi="Arial Narrow" w:cs="Tahoma"/>
          <w:sz w:val="22"/>
          <w:lang w:val="ru-RU"/>
        </w:rPr>
        <w:t xml:space="preserve"> у подручју </w:t>
      </w:r>
      <w:r w:rsidRPr="008B77DA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8B77DA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8B77DA">
        <w:rPr>
          <w:rFonts w:ascii="Arial Narrow" w:hAnsi="Arial Narrow" w:cs="Tahoma"/>
          <w:sz w:val="22"/>
          <w:lang w:val="sr-Cyrl-CS"/>
        </w:rPr>
        <w:lastRenderedPageBreak/>
        <w:t>забиљежен је раст</w:t>
      </w:r>
      <w:r w:rsidRPr="008B77DA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8B77DA">
        <w:rPr>
          <w:rFonts w:ascii="Arial Narrow" w:hAnsi="Arial Narrow" w:cs="Tahoma"/>
          <w:sz w:val="22"/>
          <w:lang w:val="sr-Cyrl-CS"/>
        </w:rPr>
        <w:t>од 9</w:t>
      </w:r>
      <w:r>
        <w:rPr>
          <w:rFonts w:ascii="Arial Narrow" w:hAnsi="Arial Narrow" w:cs="Tahoma"/>
          <w:sz w:val="22"/>
          <w:lang w:val="sr-Cyrl-CS"/>
        </w:rPr>
        <w:t>,</w:t>
      </w:r>
      <w:r w:rsidRPr="008B77DA">
        <w:rPr>
          <w:rFonts w:ascii="Arial Narrow" w:hAnsi="Arial Narrow" w:cs="Tahoma"/>
          <w:sz w:val="22"/>
          <w:lang w:val="sr-Cyrl-CS"/>
        </w:rPr>
        <w:t>7</w:t>
      </w:r>
      <w:r w:rsidRPr="008B77DA">
        <w:rPr>
          <w:rFonts w:ascii="Arial Narrow" w:hAnsi="Arial Narrow" w:cs="Tahoma"/>
          <w:sz w:val="22"/>
          <w:lang w:val="ru-RU"/>
        </w:rPr>
        <w:t xml:space="preserve">%, док је у подручју </w:t>
      </w:r>
      <w:r w:rsidRPr="008B77DA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Pr="008B77DA">
        <w:rPr>
          <w:rFonts w:ascii="Arial Narrow" w:hAnsi="Arial Narrow" w:cs="Tahoma"/>
          <w:sz w:val="22"/>
          <w:lang w:val="sr-Cyrl-CS"/>
        </w:rPr>
        <w:t xml:space="preserve"> </w:t>
      </w:r>
      <w:r w:rsidRPr="008B77DA">
        <w:rPr>
          <w:rFonts w:ascii="Arial Narrow" w:hAnsi="Arial Narrow" w:cs="Tahoma"/>
          <w:sz w:val="22"/>
          <w:lang w:val="ru-RU"/>
        </w:rPr>
        <w:t>забиљежен пад</w:t>
      </w:r>
      <w:r w:rsidRPr="008B77DA">
        <w:rPr>
          <w:rFonts w:ascii="Arial Narrow" w:hAnsi="Arial Narrow" w:cs="Tahoma"/>
          <w:sz w:val="22"/>
          <w:lang w:val="sr-Cyrl-CS"/>
        </w:rPr>
        <w:t xml:space="preserve"> </w:t>
      </w:r>
      <w:r w:rsidRPr="008B77DA">
        <w:rPr>
          <w:rFonts w:ascii="Arial Narrow" w:hAnsi="Arial Narrow" w:cs="Tahoma"/>
          <w:sz w:val="22"/>
          <w:lang w:val="ru-RU"/>
        </w:rPr>
        <w:t>од 0</w:t>
      </w:r>
      <w:r>
        <w:rPr>
          <w:rFonts w:ascii="Arial Narrow" w:hAnsi="Arial Narrow" w:cs="Tahoma"/>
          <w:sz w:val="22"/>
          <w:lang w:val="ru-RU"/>
        </w:rPr>
        <w:t>,</w:t>
      </w:r>
      <w:r w:rsidRPr="008B77DA">
        <w:rPr>
          <w:rFonts w:ascii="Arial Narrow" w:hAnsi="Arial Narrow" w:cs="Tahoma"/>
          <w:sz w:val="22"/>
          <w:lang w:val="ru-RU"/>
        </w:rPr>
        <w:t xml:space="preserve">6% и у </w:t>
      </w:r>
      <w:r w:rsidRPr="008B77DA">
        <w:rPr>
          <w:rFonts w:ascii="Arial Narrow" w:hAnsi="Arial Narrow" w:cs="Tahoma"/>
          <w:sz w:val="22"/>
          <w:lang w:val="sr-Cyrl-CS"/>
        </w:rPr>
        <w:t xml:space="preserve">подручју </w:t>
      </w:r>
      <w:r w:rsidRPr="008B77DA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Pr="008B77DA">
        <w:rPr>
          <w:rFonts w:ascii="Arial Narrow" w:hAnsi="Arial Narrow" w:cs="Tahoma"/>
          <w:sz w:val="22"/>
          <w:lang w:val="sr-Cyrl-CS"/>
        </w:rPr>
        <w:t xml:space="preserve"> пад од 5,6</w:t>
      </w:r>
      <w:r w:rsidRPr="008B77DA">
        <w:rPr>
          <w:rFonts w:ascii="Arial Narrow" w:hAnsi="Arial Narrow" w:cs="Tahoma"/>
          <w:sz w:val="22"/>
          <w:lang w:val="ru-RU"/>
        </w:rPr>
        <w:t xml:space="preserve">%. </w:t>
      </w:r>
    </w:p>
    <w:p w:rsidR="008B77DA" w:rsidRPr="008B77DA" w:rsidRDefault="008B77DA" w:rsidP="008B77DA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8B77DA" w:rsidRPr="008B77DA" w:rsidRDefault="008B77DA" w:rsidP="008B77DA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 w:rsidRPr="008B77DA">
        <w:rPr>
          <w:noProof/>
        </w:rPr>
        <w:drawing>
          <wp:inline distT="0" distB="0" distL="0" distR="0">
            <wp:extent cx="6475730" cy="3056890"/>
            <wp:effectExtent l="0" t="0" r="127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8B77D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2853690</wp:posOffset>
                </wp:positionV>
                <wp:extent cx="1916430" cy="146050"/>
                <wp:effectExtent l="0" t="0" r="762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7DA" w:rsidRDefault="008B77DA" w:rsidP="008B7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0;text-align:left;margin-left:190.75pt;margin-top:224.7pt;width:150.9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" fillcolor="white [3201]" stroked="f" strokeweight=".5pt">
                <v:textbox>
                  <w:txbxContent>
                    <w:p w:rsidR="008B77DA" w:rsidRDefault="008B77DA" w:rsidP="008B77DA"/>
                  </w:txbxContent>
                </v:textbox>
              </v:shape>
            </w:pict>
          </mc:Fallback>
        </mc:AlternateContent>
      </w:r>
    </w:p>
    <w:p w:rsidR="008B77DA" w:rsidRPr="008B77DA" w:rsidRDefault="008B77DA" w:rsidP="008B77DA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8B77DA">
        <w:rPr>
          <w:rFonts w:ascii="Arial Narrow" w:hAnsi="Arial Narrow" w:cs="Tahoma"/>
          <w:sz w:val="16"/>
          <w:szCs w:val="16"/>
          <w:lang w:val="sr-Latn-CS"/>
        </w:rPr>
        <w:t xml:space="preserve">Графикон 3. Индекси индустријске производње, </w:t>
      </w:r>
      <w:r w:rsidRPr="008B77DA">
        <w:rPr>
          <w:rFonts w:ascii="Arial Narrow" w:hAnsi="Arial Narrow" w:cs="Tahoma"/>
          <w:sz w:val="16"/>
          <w:szCs w:val="16"/>
          <w:lang w:val="sr-Cyrl-BA"/>
        </w:rPr>
        <w:t>април</w:t>
      </w:r>
      <w:r w:rsidRPr="008B77DA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8B77DA">
        <w:rPr>
          <w:rFonts w:ascii="Arial Narrow" w:hAnsi="Arial Narrow" w:cs="Tahoma"/>
          <w:sz w:val="16"/>
          <w:szCs w:val="16"/>
          <w:lang w:val="sr-Latn-BA"/>
        </w:rPr>
        <w:t>1</w:t>
      </w:r>
      <w:r w:rsidRPr="008B77DA">
        <w:rPr>
          <w:rFonts w:ascii="Arial Narrow" w:hAnsi="Arial Narrow" w:cs="Tahoma"/>
          <w:sz w:val="16"/>
          <w:szCs w:val="16"/>
          <w:lang w:val="sr-Cyrl-BA"/>
        </w:rPr>
        <w:t>5</w:t>
      </w:r>
      <w:r w:rsidRPr="008B77DA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Pr="008B77DA">
        <w:rPr>
          <w:rFonts w:ascii="Arial Narrow" w:hAnsi="Arial Narrow" w:cs="Tahoma"/>
          <w:sz w:val="16"/>
          <w:szCs w:val="16"/>
          <w:lang w:val="sr-Cyrl-BA"/>
        </w:rPr>
        <w:t>април</w:t>
      </w:r>
      <w:r w:rsidRPr="008B77DA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Pr="008B77DA">
        <w:rPr>
          <w:rFonts w:ascii="Arial Narrow" w:hAnsi="Arial Narrow" w:cs="Tahoma"/>
          <w:sz w:val="16"/>
          <w:szCs w:val="16"/>
          <w:lang w:val="sr-Cyrl-BA"/>
        </w:rPr>
        <w:t>9</w:t>
      </w:r>
      <w:r w:rsidRPr="008B77DA">
        <w:rPr>
          <w:rFonts w:ascii="Arial Narrow" w:hAnsi="Arial Narrow" w:cs="Tahoma"/>
          <w:sz w:val="16"/>
          <w:szCs w:val="16"/>
          <w:lang w:val="sr-Latn-CS"/>
        </w:rPr>
        <w:t>. (</w:t>
      </w:r>
      <w:r w:rsidRPr="008B77DA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8B77DA">
        <w:rPr>
          <w:rFonts w:ascii="Arial Narrow" w:hAnsi="Arial Narrow" w:cs="Tahoma"/>
          <w:sz w:val="16"/>
          <w:szCs w:val="16"/>
          <w:lang w:val="sr-Latn-CS"/>
        </w:rPr>
        <w:t>201</w:t>
      </w:r>
      <w:r w:rsidRPr="008B77DA">
        <w:rPr>
          <w:rFonts w:ascii="Arial Narrow" w:hAnsi="Arial Narrow" w:cs="Tahoma"/>
          <w:sz w:val="16"/>
          <w:szCs w:val="16"/>
          <w:lang w:val="sr-Cyrl-BA"/>
        </w:rPr>
        <w:t>5</w:t>
      </w:r>
      <w:r w:rsidRPr="008B77DA">
        <w:rPr>
          <w:rFonts w:ascii="Arial Narrow" w:hAnsi="Arial Narrow" w:cs="Tahoma"/>
          <w:sz w:val="16"/>
          <w:szCs w:val="16"/>
          <w:lang w:val="sr-Latn-CS"/>
        </w:rPr>
        <w:t>=100)</w:t>
      </w:r>
    </w:p>
    <w:p w:rsidR="002E27E1" w:rsidRPr="00A12B55" w:rsidRDefault="002E27E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AC7730" w:rsidRPr="00A12B55" w:rsidRDefault="00AC7730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4A5E15" w:rsidRPr="00A12B55" w:rsidRDefault="004A5E15" w:rsidP="004A5E15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A12B55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A12B55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Pr="00A12B55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9E6ED7" w:rsidRPr="00A12B55">
        <w:rPr>
          <w:rFonts w:ascii="Arial Narrow" w:hAnsi="Arial Narrow" w:cs="Tahoma"/>
          <w:b/>
          <w:sz w:val="30"/>
          <w:szCs w:val="30"/>
          <w:lang w:val="sr-Cyrl-BA"/>
        </w:rPr>
        <w:t>у</w:t>
      </w:r>
      <w:r w:rsidR="00E113C0" w:rsidRPr="00A12B55">
        <w:rPr>
          <w:rFonts w:ascii="Arial Narrow" w:hAnsi="Arial Narrow" w:cs="Tahoma"/>
          <w:b/>
          <w:sz w:val="30"/>
          <w:szCs w:val="30"/>
        </w:rPr>
        <w:t xml:space="preserve"> </w:t>
      </w:r>
      <w:r w:rsidR="00E113C0" w:rsidRPr="00A12B55">
        <w:rPr>
          <w:rFonts w:ascii="Arial Narrow" w:hAnsi="Arial Narrow" w:cs="Tahoma"/>
          <w:b/>
          <w:sz w:val="30"/>
          <w:szCs w:val="30"/>
          <w:lang w:val="sr-Cyrl-RS"/>
        </w:rPr>
        <w:t>периоду</w:t>
      </w:r>
      <w:r w:rsidR="009E6ED7" w:rsidRPr="00A12B55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A12B55">
        <w:rPr>
          <w:rFonts w:ascii="Arial Narrow" w:hAnsi="Arial Narrow" w:cs="Tahoma"/>
          <w:b/>
          <w:sz w:val="30"/>
          <w:szCs w:val="30"/>
          <w:lang w:val="sr-Latn-BA"/>
        </w:rPr>
        <w:t>I</w:t>
      </w:r>
      <w:r w:rsidR="00E113C0" w:rsidRPr="00A12B55">
        <w:rPr>
          <w:rFonts w:ascii="Arial Narrow" w:hAnsi="Arial Narrow" w:cs="Tahoma"/>
          <w:b/>
          <w:sz w:val="30"/>
          <w:szCs w:val="30"/>
          <w:lang w:val="sr-Cyrl-BA"/>
        </w:rPr>
        <w:t>-</w:t>
      </w:r>
      <w:r w:rsidR="00A12B55">
        <w:rPr>
          <w:rFonts w:ascii="Arial Narrow" w:hAnsi="Arial Narrow" w:cs="Tahoma"/>
          <w:b/>
          <w:sz w:val="30"/>
          <w:szCs w:val="30"/>
          <w:lang w:val="sr-Latn-BA"/>
        </w:rPr>
        <w:t>IV</w:t>
      </w:r>
      <w:r w:rsidR="00AE0AAD" w:rsidRPr="00A12B55">
        <w:rPr>
          <w:rFonts w:ascii="Arial Narrow" w:hAnsi="Arial Narrow" w:cs="Tahoma"/>
          <w:b/>
          <w:sz w:val="30"/>
          <w:szCs w:val="30"/>
          <w:lang w:val="sr-Cyrl-BA"/>
        </w:rPr>
        <w:t xml:space="preserve"> 2019</w:t>
      </w:r>
      <w:r w:rsidR="007B0758" w:rsidRPr="00A12B55">
        <w:rPr>
          <w:rFonts w:ascii="Arial Narrow" w:hAnsi="Arial Narrow" w:cs="Tahoma"/>
          <w:b/>
          <w:sz w:val="30"/>
          <w:szCs w:val="30"/>
          <w:lang w:val="sr-Cyrl-BA"/>
        </w:rPr>
        <w:t>. године</w:t>
      </w:r>
      <w:r w:rsidR="00B16936" w:rsidRPr="00A12B55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460542" w:rsidRPr="00A12B55">
        <w:rPr>
          <w:rFonts w:ascii="Arial Narrow" w:hAnsi="Arial Narrow" w:cs="Tahoma"/>
          <w:b/>
          <w:sz w:val="30"/>
          <w:szCs w:val="30"/>
          <w:lang w:val="sr-Cyrl-CS"/>
        </w:rPr>
        <w:t>7</w:t>
      </w:r>
      <w:r w:rsidR="007876DE" w:rsidRPr="00A12B55">
        <w:rPr>
          <w:rFonts w:ascii="Arial Narrow" w:hAnsi="Arial Narrow" w:cs="Tahoma"/>
          <w:b/>
          <w:sz w:val="30"/>
          <w:szCs w:val="30"/>
          <w:lang w:val="sr-Cyrl-CS"/>
        </w:rPr>
        <w:t>6</w:t>
      </w:r>
      <w:r w:rsidRPr="00A12B55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7876DE" w:rsidRPr="00A12B55">
        <w:rPr>
          <w:rFonts w:ascii="Arial Narrow" w:hAnsi="Arial Narrow" w:cs="Tahoma"/>
          <w:b/>
          <w:sz w:val="30"/>
          <w:szCs w:val="30"/>
          <w:lang w:val="sr-Cyrl-BA"/>
        </w:rPr>
        <w:t>7</w:t>
      </w:r>
      <w:r w:rsidRPr="00A12B55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4A5E15" w:rsidRPr="00A12B55" w:rsidRDefault="004A5E15" w:rsidP="004A5E15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4A5E15" w:rsidRPr="00A12B55" w:rsidRDefault="00E113C0" w:rsidP="004A5E15">
      <w:pPr>
        <w:jc w:val="both"/>
        <w:rPr>
          <w:rFonts w:ascii="Arial Narrow" w:hAnsi="Arial Narrow" w:cs="Tahoma"/>
          <w:sz w:val="22"/>
          <w:lang w:val="sr-Cyrl-BA"/>
        </w:rPr>
      </w:pPr>
      <w:r w:rsidRPr="00A12B55">
        <w:rPr>
          <w:rFonts w:ascii="Arial Narrow" w:hAnsi="Arial Narrow" w:cs="Tahoma"/>
          <w:sz w:val="22"/>
          <w:lang w:val="sr-Cyrl-BA"/>
        </w:rPr>
        <w:t xml:space="preserve">У </w:t>
      </w:r>
      <w:r w:rsidR="007876DE" w:rsidRPr="00A12B55">
        <w:rPr>
          <w:rFonts w:ascii="Arial Narrow" w:hAnsi="Arial Narrow" w:cs="Tahoma"/>
          <w:sz w:val="22"/>
          <w:lang w:val="sr-Cyrl-RS"/>
        </w:rPr>
        <w:t>априлу</w:t>
      </w:r>
      <w:r w:rsidR="00A01D55" w:rsidRPr="00A12B55">
        <w:rPr>
          <w:rFonts w:ascii="Arial Narrow" w:hAnsi="Arial Narrow" w:cs="Tahoma"/>
          <w:sz w:val="22"/>
          <w:lang w:val="sr-Cyrl-BA"/>
        </w:rPr>
        <w:t xml:space="preserve"> 2019</w:t>
      </w:r>
      <w:r w:rsidR="004A5E15" w:rsidRPr="00A12B55">
        <w:rPr>
          <w:rFonts w:ascii="Arial Narrow" w:hAnsi="Arial Narrow" w:cs="Tahoma"/>
          <w:sz w:val="22"/>
          <w:lang w:val="sr-Cyrl-BA"/>
        </w:rPr>
        <w:t xml:space="preserve">. године остварен је извоз у вриједности од </w:t>
      </w:r>
      <w:r w:rsidR="007876DE" w:rsidRPr="00A12B55">
        <w:rPr>
          <w:rFonts w:ascii="Arial Narrow" w:hAnsi="Arial Narrow" w:cs="Tahoma"/>
          <w:sz w:val="22"/>
          <w:lang w:val="sr-Cyrl-RS"/>
        </w:rPr>
        <w:t>290</w:t>
      </w:r>
      <w:r w:rsidR="00B16936" w:rsidRPr="00A12B55">
        <w:rPr>
          <w:rFonts w:ascii="Arial Narrow" w:hAnsi="Arial Narrow" w:cs="Tahoma"/>
          <w:sz w:val="22"/>
          <w:lang w:val="sr-Cyrl-BA"/>
        </w:rPr>
        <w:t xml:space="preserve"> милион</w:t>
      </w:r>
      <w:r w:rsidR="00C60360" w:rsidRPr="00A12B55">
        <w:rPr>
          <w:rFonts w:ascii="Arial Narrow" w:hAnsi="Arial Narrow" w:cs="Tahoma"/>
          <w:sz w:val="22"/>
          <w:lang w:val="sr-Cyrl-BA"/>
        </w:rPr>
        <w:t>а</w:t>
      </w:r>
      <w:r w:rsidR="004A5E15" w:rsidRPr="00A12B55">
        <w:rPr>
          <w:rFonts w:ascii="Arial Narrow" w:hAnsi="Arial Narrow" w:cs="Tahoma"/>
          <w:sz w:val="22"/>
          <w:lang w:val="sr-Cyrl-BA"/>
        </w:rPr>
        <w:t xml:space="preserve"> КМ и увоз у вриједности од </w:t>
      </w:r>
      <w:r w:rsidR="007876DE" w:rsidRPr="00A12B55">
        <w:rPr>
          <w:rFonts w:ascii="Arial Narrow" w:hAnsi="Arial Narrow" w:cs="Tahoma"/>
          <w:sz w:val="22"/>
          <w:lang w:val="sr-Cyrl-BA"/>
        </w:rPr>
        <w:t>402</w:t>
      </w:r>
      <w:r w:rsidR="004A5E15" w:rsidRPr="00A12B55">
        <w:rPr>
          <w:rFonts w:ascii="Arial Narrow" w:hAnsi="Arial Narrow" w:cs="Tahoma"/>
          <w:sz w:val="22"/>
          <w:lang w:val="sr-Cyrl-BA"/>
        </w:rPr>
        <w:t xml:space="preserve"> милион</w:t>
      </w:r>
      <w:r w:rsidRPr="00A12B55">
        <w:rPr>
          <w:rFonts w:ascii="Arial Narrow" w:hAnsi="Arial Narrow" w:cs="Tahoma"/>
          <w:sz w:val="22"/>
          <w:lang w:val="sr-Cyrl-BA"/>
        </w:rPr>
        <w:t>а</w:t>
      </w:r>
      <w:r w:rsidR="004A5E15" w:rsidRPr="00A12B55">
        <w:rPr>
          <w:rFonts w:ascii="Arial Narrow" w:hAnsi="Arial Narrow" w:cs="Tahoma"/>
          <w:sz w:val="22"/>
          <w:lang w:val="sr-Cyrl-BA"/>
        </w:rPr>
        <w:t xml:space="preserve"> КМ.</w:t>
      </w:r>
    </w:p>
    <w:p w:rsidR="004A5E15" w:rsidRPr="00A12B55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</w:p>
    <w:p w:rsidR="004A5E15" w:rsidRPr="00A12B55" w:rsidRDefault="004A5E15" w:rsidP="004A5E15">
      <w:pPr>
        <w:jc w:val="both"/>
        <w:rPr>
          <w:rFonts w:ascii="Arial Narrow" w:hAnsi="Arial Narrow" w:cs="Tahoma"/>
          <w:sz w:val="22"/>
        </w:rPr>
      </w:pPr>
      <w:r w:rsidRPr="00A12B55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A12B55">
        <w:rPr>
          <w:rFonts w:ascii="Arial Narrow" w:hAnsi="Arial Narrow" w:cs="Tahoma"/>
          <w:sz w:val="22"/>
          <w:lang w:val="bs-Cyrl-BA"/>
        </w:rPr>
        <w:t>е</w:t>
      </w:r>
      <w:r w:rsidRPr="00A12B55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A12B55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A12B55">
        <w:rPr>
          <w:rFonts w:ascii="Arial Narrow" w:hAnsi="Arial Narrow" w:cs="Tahoma"/>
          <w:sz w:val="22"/>
          <w:lang w:val="sr-Cyrl-BA"/>
        </w:rPr>
        <w:t>Српске са иностранством у</w:t>
      </w:r>
      <w:r w:rsidR="00E113C0" w:rsidRPr="00A12B55">
        <w:rPr>
          <w:rFonts w:ascii="Arial Narrow" w:hAnsi="Arial Narrow" w:cs="Tahoma"/>
          <w:sz w:val="22"/>
          <w:lang w:val="sr-Cyrl-BA"/>
        </w:rPr>
        <w:t xml:space="preserve"> </w:t>
      </w:r>
      <w:r w:rsidR="007876DE" w:rsidRPr="00A12B55">
        <w:rPr>
          <w:rFonts w:ascii="Arial Narrow" w:hAnsi="Arial Narrow" w:cs="Tahoma"/>
          <w:sz w:val="22"/>
          <w:lang w:val="sr-Cyrl-BA"/>
        </w:rPr>
        <w:t>априлу</w:t>
      </w:r>
      <w:r w:rsidR="00070C0A" w:rsidRPr="00A12B55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A12B55">
        <w:rPr>
          <w:rFonts w:ascii="Arial Narrow" w:hAnsi="Arial Narrow" w:cs="Tahoma"/>
          <w:sz w:val="22"/>
          <w:lang w:val="sr-Latn-BA"/>
        </w:rPr>
        <w:t>2019</w:t>
      </w:r>
      <w:r w:rsidR="00861697" w:rsidRPr="00A12B55">
        <w:rPr>
          <w:rFonts w:ascii="Arial Narrow" w:hAnsi="Arial Narrow" w:cs="Tahoma"/>
          <w:sz w:val="22"/>
          <w:lang w:val="sr-Latn-BA"/>
        </w:rPr>
        <w:t>.</w:t>
      </w:r>
      <w:r w:rsidRPr="00A12B55">
        <w:rPr>
          <w:rFonts w:ascii="Arial Narrow" w:hAnsi="Arial Narrow" w:cs="Tahoma"/>
          <w:sz w:val="22"/>
          <w:lang w:val="sr-Cyrl-BA"/>
        </w:rPr>
        <w:t xml:space="preserve"> године, проценат покривен</w:t>
      </w:r>
      <w:r w:rsidR="00B16936" w:rsidRPr="00A12B55">
        <w:rPr>
          <w:rFonts w:ascii="Arial Narrow" w:hAnsi="Arial Narrow" w:cs="Tahoma"/>
          <w:sz w:val="22"/>
          <w:lang w:val="sr-Cyrl-BA"/>
        </w:rPr>
        <w:t xml:space="preserve">ости увоза </w:t>
      </w:r>
      <w:r w:rsidR="00934903" w:rsidRPr="00A12B55">
        <w:rPr>
          <w:rFonts w:ascii="Arial Narrow" w:hAnsi="Arial Narrow" w:cs="Tahoma"/>
          <w:sz w:val="22"/>
          <w:lang w:val="sr-Cyrl-BA"/>
        </w:rPr>
        <w:t xml:space="preserve">извозом износио </w:t>
      </w:r>
      <w:r w:rsidR="00E113C0" w:rsidRPr="00A12B55">
        <w:rPr>
          <w:rFonts w:ascii="Arial Narrow" w:hAnsi="Arial Narrow" w:cs="Tahoma"/>
          <w:sz w:val="22"/>
          <w:lang w:val="sr-Cyrl-BA"/>
        </w:rPr>
        <w:t>је 7</w:t>
      </w:r>
      <w:r w:rsidR="007876DE" w:rsidRPr="00A12B55">
        <w:rPr>
          <w:rFonts w:ascii="Arial Narrow" w:hAnsi="Arial Narrow" w:cs="Tahoma"/>
          <w:sz w:val="22"/>
          <w:lang w:val="sr-Cyrl-BA"/>
        </w:rPr>
        <w:t>2</w:t>
      </w:r>
      <w:r w:rsidRPr="00A12B55">
        <w:rPr>
          <w:rFonts w:ascii="Arial Narrow" w:hAnsi="Arial Narrow" w:cs="Tahoma"/>
          <w:sz w:val="22"/>
          <w:lang w:val="sr-Cyrl-BA"/>
        </w:rPr>
        <w:t>,</w:t>
      </w:r>
      <w:r w:rsidR="007876DE" w:rsidRPr="00A12B55">
        <w:rPr>
          <w:rFonts w:ascii="Arial Narrow" w:hAnsi="Arial Narrow" w:cs="Tahoma"/>
          <w:sz w:val="22"/>
          <w:lang w:val="sr-Cyrl-BA"/>
        </w:rPr>
        <w:t>0</w:t>
      </w:r>
      <w:r w:rsidR="00A01D55" w:rsidRPr="00A12B55">
        <w:rPr>
          <w:rFonts w:ascii="Arial Narrow" w:hAnsi="Arial Narrow" w:cs="Tahoma"/>
          <w:sz w:val="22"/>
          <w:lang w:val="sr-Cyrl-BA"/>
        </w:rPr>
        <w:t>%.</w:t>
      </w:r>
      <w:r w:rsidR="00E113C0" w:rsidRPr="00A12B55">
        <w:rPr>
          <w:rFonts w:ascii="Arial Narrow" w:hAnsi="Arial Narrow" w:cs="Tahoma"/>
          <w:sz w:val="22"/>
          <w:lang w:val="sr-Cyrl-BA"/>
        </w:rPr>
        <w:t xml:space="preserve"> Проценат покривености увоза извозом за прва </w:t>
      </w:r>
      <w:r w:rsidR="007876DE" w:rsidRPr="00A12B55">
        <w:rPr>
          <w:rFonts w:ascii="Arial Narrow" w:hAnsi="Arial Narrow" w:cs="Tahoma"/>
          <w:sz w:val="22"/>
          <w:lang w:val="sr-Cyrl-BA"/>
        </w:rPr>
        <w:t>чет</w:t>
      </w:r>
      <w:r w:rsidR="00F22215">
        <w:rPr>
          <w:rFonts w:ascii="Arial Narrow" w:hAnsi="Arial Narrow" w:cs="Tahoma"/>
          <w:sz w:val="22"/>
          <w:lang w:val="sr-Cyrl-BA"/>
        </w:rPr>
        <w:t>и</w:t>
      </w:r>
      <w:r w:rsidR="007876DE" w:rsidRPr="00A12B55">
        <w:rPr>
          <w:rFonts w:ascii="Arial Narrow" w:hAnsi="Arial Narrow" w:cs="Tahoma"/>
          <w:sz w:val="22"/>
          <w:lang w:val="sr-Cyrl-BA"/>
        </w:rPr>
        <w:t>ри</w:t>
      </w:r>
      <w:r w:rsidR="00E113C0" w:rsidRPr="00A12B55">
        <w:rPr>
          <w:rFonts w:ascii="Arial Narrow" w:hAnsi="Arial Narrow" w:cs="Tahoma"/>
          <w:sz w:val="22"/>
          <w:lang w:val="sr-Cyrl-BA"/>
        </w:rPr>
        <w:t xml:space="preserve"> мјесеца текуће године износио је </w:t>
      </w:r>
      <w:r w:rsidR="00460542" w:rsidRPr="00A12B55">
        <w:rPr>
          <w:rFonts w:ascii="Arial Narrow" w:hAnsi="Arial Narrow" w:cs="Tahoma"/>
          <w:sz w:val="22"/>
          <w:lang w:val="sr-Cyrl-BA"/>
        </w:rPr>
        <w:t>7</w:t>
      </w:r>
      <w:r w:rsidR="007876DE" w:rsidRPr="00A12B55">
        <w:rPr>
          <w:rFonts w:ascii="Arial Narrow" w:hAnsi="Arial Narrow" w:cs="Tahoma"/>
          <w:sz w:val="22"/>
          <w:lang w:val="sr-Cyrl-BA"/>
        </w:rPr>
        <w:t>6</w:t>
      </w:r>
      <w:r w:rsidR="00E113C0" w:rsidRPr="00A12B55">
        <w:rPr>
          <w:rFonts w:ascii="Arial Narrow" w:hAnsi="Arial Narrow" w:cs="Tahoma"/>
          <w:sz w:val="22"/>
          <w:lang w:val="sr-Cyrl-BA"/>
        </w:rPr>
        <w:t>,</w:t>
      </w:r>
      <w:r w:rsidR="007876DE" w:rsidRPr="00A12B55">
        <w:rPr>
          <w:rFonts w:ascii="Arial Narrow" w:hAnsi="Arial Narrow" w:cs="Tahoma"/>
          <w:sz w:val="22"/>
          <w:lang w:val="sr-Cyrl-BA"/>
        </w:rPr>
        <w:t>7</w:t>
      </w:r>
      <w:r w:rsidR="00E113C0" w:rsidRPr="00A12B55">
        <w:rPr>
          <w:rFonts w:ascii="Arial Narrow" w:hAnsi="Arial Narrow" w:cs="Tahoma"/>
          <w:sz w:val="22"/>
          <w:lang w:val="sr-Cyrl-BA"/>
        </w:rPr>
        <w:t>%.</w:t>
      </w:r>
    </w:p>
    <w:p w:rsidR="004A5E15" w:rsidRPr="00A12B55" w:rsidRDefault="004A5E15" w:rsidP="004A5E15">
      <w:pPr>
        <w:jc w:val="both"/>
        <w:rPr>
          <w:rFonts w:ascii="Arial Narrow" w:hAnsi="Arial Narrow" w:cs="Tahoma"/>
          <w:sz w:val="22"/>
          <w:lang w:val="ru-RU"/>
        </w:rPr>
      </w:pPr>
    </w:p>
    <w:p w:rsidR="004A5E15" w:rsidRPr="00A12B55" w:rsidRDefault="004A5E15" w:rsidP="004A5E15">
      <w:pPr>
        <w:jc w:val="both"/>
        <w:rPr>
          <w:rFonts w:ascii="Arial Narrow" w:hAnsi="Arial Narrow" w:cs="Tahoma"/>
          <w:sz w:val="22"/>
          <w:lang w:val="ru-RU"/>
        </w:rPr>
      </w:pPr>
      <w:r w:rsidRPr="00A12B55">
        <w:rPr>
          <w:rFonts w:ascii="Arial Narrow" w:hAnsi="Arial Narrow" w:cs="Tahoma"/>
          <w:sz w:val="22"/>
          <w:lang w:val="ru-RU"/>
        </w:rPr>
        <w:t xml:space="preserve">У </w:t>
      </w:r>
      <w:r w:rsidR="00E113C0" w:rsidRPr="00A12B55">
        <w:rPr>
          <w:rFonts w:ascii="Arial Narrow" w:hAnsi="Arial Narrow" w:cs="Tahoma"/>
          <w:sz w:val="22"/>
          <w:lang w:val="ru-RU"/>
        </w:rPr>
        <w:t xml:space="preserve">периоду </w:t>
      </w:r>
      <w:r w:rsidRPr="00A12B55">
        <w:rPr>
          <w:rFonts w:ascii="Arial Narrow" w:hAnsi="Arial Narrow" w:cs="Tahoma"/>
          <w:sz w:val="22"/>
          <w:lang w:val="ru-RU"/>
        </w:rPr>
        <w:t>јануар</w:t>
      </w:r>
      <w:r w:rsidR="00E113C0" w:rsidRPr="00A12B55">
        <w:rPr>
          <w:rFonts w:ascii="Arial Narrow" w:hAnsi="Arial Narrow" w:cs="Tahoma"/>
          <w:sz w:val="22"/>
          <w:lang w:val="ru-RU"/>
        </w:rPr>
        <w:t xml:space="preserve"> - </w:t>
      </w:r>
      <w:r w:rsidR="007876DE" w:rsidRPr="00A12B55">
        <w:rPr>
          <w:rFonts w:ascii="Arial Narrow" w:hAnsi="Arial Narrow" w:cs="Tahoma"/>
          <w:sz w:val="22"/>
          <w:lang w:val="ru-RU"/>
        </w:rPr>
        <w:t>април</w:t>
      </w:r>
      <w:r w:rsidR="00070C0A" w:rsidRPr="00A12B55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A12B55">
        <w:rPr>
          <w:rFonts w:ascii="Arial Narrow" w:hAnsi="Arial Narrow" w:cs="Tahoma"/>
          <w:sz w:val="22"/>
          <w:lang w:val="ru-RU"/>
        </w:rPr>
        <w:t>2019</w:t>
      </w:r>
      <w:r w:rsidRPr="00A12B55">
        <w:rPr>
          <w:rFonts w:ascii="Arial Narrow" w:hAnsi="Arial Narrow" w:cs="Tahoma"/>
          <w:sz w:val="22"/>
          <w:lang w:val="ru-RU"/>
        </w:rPr>
        <w:t xml:space="preserve">. </w:t>
      </w:r>
      <w:r w:rsidRPr="00A12B55">
        <w:rPr>
          <w:rFonts w:ascii="Arial Narrow" w:hAnsi="Arial Narrow" w:cs="Tahoma"/>
          <w:sz w:val="22"/>
          <w:lang w:val="sr-Cyrl-BA"/>
        </w:rPr>
        <w:t xml:space="preserve">године </w:t>
      </w:r>
      <w:r w:rsidRPr="00A12B55">
        <w:rPr>
          <w:rFonts w:ascii="Arial Narrow" w:hAnsi="Arial Narrow" w:cs="Tahoma"/>
          <w:sz w:val="22"/>
          <w:lang w:val="ru-RU"/>
        </w:rPr>
        <w:t xml:space="preserve">остварен је извоз у вриједности од </w:t>
      </w:r>
      <w:r w:rsidR="007876DE" w:rsidRPr="00A12B55">
        <w:rPr>
          <w:rFonts w:ascii="Arial Narrow" w:hAnsi="Arial Narrow" w:cs="Tahoma"/>
          <w:sz w:val="22"/>
          <w:lang w:val="ru-RU"/>
        </w:rPr>
        <w:t xml:space="preserve">милијарду и </w:t>
      </w:r>
      <w:r w:rsidR="007876DE" w:rsidRPr="00A12B55">
        <w:rPr>
          <w:rFonts w:ascii="Arial Narrow" w:hAnsi="Arial Narrow" w:cs="Tahoma"/>
          <w:sz w:val="22"/>
          <w:lang w:val="sr-Cyrl-RS"/>
        </w:rPr>
        <w:t>168</w:t>
      </w:r>
      <w:r w:rsidRPr="00A12B55">
        <w:rPr>
          <w:rFonts w:ascii="Arial Narrow" w:hAnsi="Arial Narrow" w:cs="Tahoma"/>
          <w:sz w:val="22"/>
          <w:lang w:val="sr-Cyrl-BA"/>
        </w:rPr>
        <w:t xml:space="preserve"> </w:t>
      </w:r>
      <w:r w:rsidR="00B16936" w:rsidRPr="00A12B55">
        <w:rPr>
          <w:rFonts w:ascii="Arial Narrow" w:hAnsi="Arial Narrow" w:cs="Tahoma"/>
          <w:sz w:val="22"/>
          <w:lang w:val="ru-RU"/>
        </w:rPr>
        <w:t>милион</w:t>
      </w:r>
      <w:r w:rsidR="00A01D55" w:rsidRPr="00A12B55">
        <w:rPr>
          <w:rFonts w:ascii="Arial Narrow" w:hAnsi="Arial Narrow" w:cs="Tahoma"/>
          <w:sz w:val="22"/>
          <w:lang w:val="ru-RU"/>
        </w:rPr>
        <w:t>а</w:t>
      </w:r>
      <w:r w:rsidR="00506032" w:rsidRPr="00A12B55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460542" w:rsidRPr="00A12B55">
        <w:rPr>
          <w:rFonts w:ascii="Arial Narrow" w:hAnsi="Arial Narrow" w:cs="Tahoma"/>
          <w:sz w:val="22"/>
          <w:lang w:val="ru-RU"/>
        </w:rPr>
        <w:t>0</w:t>
      </w:r>
      <w:r w:rsidRPr="00A12B55">
        <w:rPr>
          <w:rFonts w:ascii="Arial Narrow" w:hAnsi="Arial Narrow" w:cs="Tahoma"/>
          <w:sz w:val="22"/>
          <w:lang w:val="ru-RU"/>
        </w:rPr>
        <w:t>,</w:t>
      </w:r>
      <w:r w:rsidR="007876DE" w:rsidRPr="00A12B55">
        <w:rPr>
          <w:rFonts w:ascii="Arial Narrow" w:hAnsi="Arial Narrow" w:cs="Tahoma"/>
          <w:sz w:val="22"/>
          <w:lang w:val="ru-RU"/>
        </w:rPr>
        <w:t>9</w:t>
      </w:r>
      <w:r w:rsidRPr="00A12B55">
        <w:rPr>
          <w:rFonts w:ascii="Arial Narrow" w:hAnsi="Arial Narrow" w:cs="Tahoma"/>
          <w:sz w:val="22"/>
          <w:lang w:val="ru-RU"/>
        </w:rPr>
        <w:t xml:space="preserve">% </w:t>
      </w:r>
      <w:r w:rsidR="00A01D55" w:rsidRPr="00A12B55">
        <w:rPr>
          <w:rFonts w:ascii="Arial Narrow" w:hAnsi="Arial Narrow" w:cs="Tahoma"/>
          <w:sz w:val="22"/>
          <w:lang w:val="ru-RU"/>
        </w:rPr>
        <w:t>мање</w:t>
      </w:r>
      <w:r w:rsidRPr="00A12B55">
        <w:rPr>
          <w:rFonts w:ascii="Arial Narrow" w:hAnsi="Arial Narrow" w:cs="Tahoma"/>
          <w:sz w:val="22"/>
          <w:lang w:val="ru-RU"/>
        </w:rPr>
        <w:t xml:space="preserve"> у односу на исти период претходне године. Увоз је, у истом периоду, износио </w:t>
      </w:r>
      <w:r w:rsidR="00460542" w:rsidRPr="00A12B55">
        <w:rPr>
          <w:rFonts w:ascii="Arial Narrow" w:hAnsi="Arial Narrow" w:cs="Tahoma"/>
          <w:sz w:val="22"/>
          <w:lang w:val="sr-Cyrl-RS"/>
        </w:rPr>
        <w:t xml:space="preserve">милијарду и </w:t>
      </w:r>
      <w:r w:rsidR="007876DE" w:rsidRPr="00A12B55">
        <w:rPr>
          <w:rFonts w:ascii="Arial Narrow" w:hAnsi="Arial Narrow" w:cs="Tahoma"/>
          <w:sz w:val="22"/>
          <w:lang w:val="sr-Cyrl-RS"/>
        </w:rPr>
        <w:t>523</w:t>
      </w:r>
      <w:r w:rsidRPr="00A12B55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A12B55">
        <w:rPr>
          <w:rFonts w:ascii="Arial Narrow" w:hAnsi="Arial Narrow" w:cs="Tahoma"/>
          <w:sz w:val="22"/>
          <w:lang w:val="ru-RU"/>
        </w:rPr>
        <w:t>милион</w:t>
      </w:r>
      <w:r w:rsidR="007876DE" w:rsidRPr="00A12B55">
        <w:rPr>
          <w:rFonts w:ascii="Arial Narrow" w:hAnsi="Arial Narrow" w:cs="Tahoma"/>
          <w:sz w:val="22"/>
          <w:lang w:val="ru-RU"/>
        </w:rPr>
        <w:t>а</w:t>
      </w:r>
      <w:r w:rsidR="00934903" w:rsidRPr="00A12B55">
        <w:rPr>
          <w:rFonts w:ascii="Arial Narrow" w:hAnsi="Arial Narrow" w:cs="Tahoma"/>
          <w:sz w:val="22"/>
          <w:lang w:val="ru-RU"/>
        </w:rPr>
        <w:t xml:space="preserve"> КМ, што је</w:t>
      </w:r>
      <w:r w:rsidR="00506032" w:rsidRPr="00A12B55">
        <w:rPr>
          <w:rFonts w:ascii="Arial Narrow" w:hAnsi="Arial Narrow" w:cs="Tahoma"/>
          <w:sz w:val="22"/>
          <w:lang w:val="ru-RU"/>
        </w:rPr>
        <w:t xml:space="preserve"> </w:t>
      </w:r>
      <w:r w:rsidR="00934903" w:rsidRPr="00A12B55">
        <w:rPr>
          <w:rFonts w:ascii="Arial Narrow" w:hAnsi="Arial Narrow" w:cs="Tahoma"/>
          <w:sz w:val="22"/>
          <w:lang w:val="ru-RU"/>
        </w:rPr>
        <w:t xml:space="preserve">за </w:t>
      </w:r>
      <w:r w:rsidR="007876DE" w:rsidRPr="00A12B55">
        <w:rPr>
          <w:rFonts w:ascii="Arial Narrow" w:hAnsi="Arial Narrow" w:cs="Tahoma"/>
          <w:sz w:val="22"/>
          <w:lang w:val="ru-RU"/>
        </w:rPr>
        <w:t>4</w:t>
      </w:r>
      <w:r w:rsidRPr="00A12B55">
        <w:rPr>
          <w:rFonts w:ascii="Arial Narrow" w:hAnsi="Arial Narrow" w:cs="Tahoma"/>
          <w:sz w:val="22"/>
          <w:lang w:val="sr-Latn-CS"/>
        </w:rPr>
        <w:t>,</w:t>
      </w:r>
      <w:r w:rsidR="00D56E54" w:rsidRPr="00A12B55">
        <w:rPr>
          <w:rFonts w:ascii="Arial Narrow" w:hAnsi="Arial Narrow" w:cs="Tahoma"/>
          <w:sz w:val="22"/>
          <w:lang w:val="sr-Cyrl-BA"/>
        </w:rPr>
        <w:t>4</w:t>
      </w:r>
      <w:r w:rsidRPr="00A12B55">
        <w:rPr>
          <w:rFonts w:ascii="Arial Narrow" w:hAnsi="Arial Narrow" w:cs="Tahoma"/>
          <w:sz w:val="22"/>
          <w:lang w:val="ru-RU"/>
        </w:rPr>
        <w:t xml:space="preserve">% </w:t>
      </w:r>
      <w:r w:rsidR="00A01D55" w:rsidRPr="00A12B55">
        <w:rPr>
          <w:rFonts w:ascii="Arial Narrow" w:hAnsi="Arial Narrow" w:cs="Tahoma"/>
          <w:sz w:val="22"/>
          <w:lang w:val="ru-RU"/>
        </w:rPr>
        <w:t>мање</w:t>
      </w:r>
      <w:r w:rsidRPr="00A12B55">
        <w:rPr>
          <w:rFonts w:ascii="Arial Narrow" w:hAnsi="Arial Narrow" w:cs="Tahoma"/>
          <w:sz w:val="22"/>
          <w:lang w:val="ru-RU"/>
        </w:rPr>
        <w:t xml:space="preserve"> у односу на исти период претходне године. </w:t>
      </w:r>
    </w:p>
    <w:p w:rsidR="004A5E15" w:rsidRPr="00A12B55" w:rsidRDefault="004A5E15" w:rsidP="004A5E15">
      <w:pPr>
        <w:jc w:val="both"/>
        <w:rPr>
          <w:rFonts w:ascii="Arial Narrow" w:hAnsi="Arial Narrow" w:cs="Tahoma"/>
          <w:sz w:val="22"/>
          <w:szCs w:val="22"/>
          <w:lang w:val="ru-RU"/>
        </w:rPr>
      </w:pPr>
    </w:p>
    <w:p w:rsidR="004A5E15" w:rsidRPr="00A12B55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A12B55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A12B55">
        <w:rPr>
          <w:rFonts w:ascii="Arial Narrow" w:hAnsi="Arial Narrow" w:cs="Tahoma"/>
          <w:sz w:val="22"/>
        </w:rPr>
        <w:t>e</w:t>
      </w:r>
      <w:r w:rsidRPr="00A12B55">
        <w:rPr>
          <w:rFonts w:ascii="Arial Narrow" w:hAnsi="Arial Narrow" w:cs="Tahoma"/>
          <w:sz w:val="22"/>
          <w:lang w:val="ru-RU"/>
        </w:rPr>
        <w:t xml:space="preserve"> Српск</w:t>
      </w:r>
      <w:r w:rsidRPr="00A12B55">
        <w:rPr>
          <w:rFonts w:ascii="Arial Narrow" w:hAnsi="Arial Narrow" w:cs="Tahoma"/>
          <w:sz w:val="22"/>
        </w:rPr>
        <w:t>e</w:t>
      </w:r>
      <w:r w:rsidR="00A01D55" w:rsidRPr="00A12B55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7501C3" w:rsidRPr="00A12B55">
        <w:rPr>
          <w:rFonts w:ascii="Arial Narrow" w:hAnsi="Arial Narrow" w:cs="Tahoma"/>
          <w:sz w:val="22"/>
          <w:lang w:val="sr-Cyrl-RS"/>
        </w:rPr>
        <w:t xml:space="preserve">периоду </w:t>
      </w:r>
      <w:r w:rsidRPr="00A12B55">
        <w:rPr>
          <w:rFonts w:ascii="Arial Narrow" w:hAnsi="Arial Narrow" w:cs="Tahoma"/>
          <w:sz w:val="22"/>
          <w:lang w:val="ru-RU"/>
        </w:rPr>
        <w:t>јануар</w:t>
      </w:r>
      <w:r w:rsidR="007501C3" w:rsidRPr="00A12B55">
        <w:rPr>
          <w:rFonts w:ascii="Arial Narrow" w:hAnsi="Arial Narrow" w:cs="Tahoma"/>
          <w:sz w:val="22"/>
          <w:lang w:val="ru-RU"/>
        </w:rPr>
        <w:t xml:space="preserve"> - </w:t>
      </w:r>
      <w:r w:rsidR="007876DE" w:rsidRPr="00A12B55">
        <w:rPr>
          <w:rFonts w:ascii="Arial Narrow" w:hAnsi="Arial Narrow" w:cs="Tahoma"/>
          <w:sz w:val="22"/>
          <w:lang w:val="ru-RU"/>
        </w:rPr>
        <w:t>април</w:t>
      </w:r>
      <w:r w:rsidR="00A01D55" w:rsidRPr="00A12B55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A12B55">
        <w:rPr>
          <w:rFonts w:ascii="Arial Narrow" w:hAnsi="Arial Narrow" w:cs="Tahoma"/>
          <w:sz w:val="22"/>
          <w:lang w:val="sr-Cyrl-CS"/>
        </w:rPr>
        <w:t>2019</w:t>
      </w:r>
      <w:r w:rsidRPr="00A12B55">
        <w:rPr>
          <w:rFonts w:ascii="Arial Narrow" w:hAnsi="Arial Narrow" w:cs="Tahoma"/>
          <w:sz w:val="22"/>
          <w:lang w:val="sr-Cyrl-CS"/>
        </w:rPr>
        <w:t xml:space="preserve">. године, највише се извозило у Италију и то у вриједности од </w:t>
      </w:r>
      <w:r w:rsidR="007876DE" w:rsidRPr="00A12B55">
        <w:rPr>
          <w:rFonts w:ascii="Arial Narrow" w:hAnsi="Arial Narrow" w:cs="Tahoma"/>
          <w:sz w:val="22"/>
          <w:lang w:val="sr-Cyrl-BA"/>
        </w:rPr>
        <w:t>191</w:t>
      </w:r>
      <w:r w:rsidRPr="00A12B55">
        <w:rPr>
          <w:rFonts w:ascii="Arial Narrow" w:hAnsi="Arial Narrow" w:cs="Tahoma"/>
          <w:sz w:val="22"/>
          <w:lang w:val="sr-Cyrl-BA"/>
        </w:rPr>
        <w:t xml:space="preserve"> </w:t>
      </w:r>
      <w:r w:rsidR="007876DE" w:rsidRPr="00A12B55">
        <w:rPr>
          <w:rFonts w:ascii="Arial Narrow" w:hAnsi="Arial Narrow" w:cs="Tahoma"/>
          <w:sz w:val="22"/>
          <w:lang w:val="sr-Cyrl-CS"/>
        </w:rPr>
        <w:t>милион</w:t>
      </w:r>
      <w:r w:rsidR="00A01D55" w:rsidRPr="00A12B55">
        <w:rPr>
          <w:rFonts w:ascii="Arial Narrow" w:hAnsi="Arial Narrow" w:cs="Tahoma"/>
          <w:sz w:val="22"/>
          <w:lang w:val="sr-Cyrl-CS"/>
        </w:rPr>
        <w:t xml:space="preserve"> КМ, односно 16</w:t>
      </w:r>
      <w:r w:rsidR="00B16936" w:rsidRPr="00A12B55">
        <w:rPr>
          <w:rFonts w:ascii="Arial Narrow" w:hAnsi="Arial Narrow" w:cs="Tahoma"/>
          <w:sz w:val="22"/>
          <w:lang w:val="sr-Cyrl-CS"/>
        </w:rPr>
        <w:t>,</w:t>
      </w:r>
      <w:r w:rsidR="007876DE" w:rsidRPr="00A12B55">
        <w:rPr>
          <w:rFonts w:ascii="Arial Narrow" w:hAnsi="Arial Narrow" w:cs="Tahoma"/>
          <w:sz w:val="22"/>
          <w:lang w:val="sr-Cyrl-CS"/>
        </w:rPr>
        <w:t>4</w:t>
      </w:r>
      <w:r w:rsidRPr="00A12B55">
        <w:rPr>
          <w:rFonts w:ascii="Arial Narrow" w:hAnsi="Arial Narrow" w:cs="Tahoma"/>
          <w:sz w:val="22"/>
          <w:lang w:val="sr-Cyrl-CS"/>
        </w:rPr>
        <w:t>%</w:t>
      </w:r>
      <w:r w:rsidR="003179AB" w:rsidRPr="00A12B55">
        <w:rPr>
          <w:rFonts w:ascii="Arial Narrow" w:hAnsi="Arial Narrow" w:cs="Tahoma"/>
          <w:sz w:val="22"/>
          <w:lang w:val="sr-Cyrl-CS"/>
        </w:rPr>
        <w:t>,</w:t>
      </w:r>
      <w:r w:rsidRPr="00A12B55">
        <w:rPr>
          <w:rFonts w:ascii="Arial Narrow" w:hAnsi="Arial Narrow" w:cs="Tahoma"/>
          <w:sz w:val="22"/>
          <w:lang w:val="ru-RU"/>
        </w:rPr>
        <w:t xml:space="preserve"> </w:t>
      </w:r>
      <w:r w:rsidR="00AE0AAD" w:rsidRPr="00A12B55">
        <w:rPr>
          <w:rFonts w:ascii="Arial Narrow" w:hAnsi="Arial Narrow" w:cs="Tahoma"/>
          <w:sz w:val="22"/>
          <w:lang w:val="sr-Cyrl-CS"/>
        </w:rPr>
        <w:t>и</w:t>
      </w:r>
      <w:r w:rsidRPr="00A12B55">
        <w:rPr>
          <w:rFonts w:ascii="Arial Narrow" w:hAnsi="Arial Narrow" w:cs="Tahoma"/>
          <w:sz w:val="22"/>
          <w:lang w:val="sr-Cyrl-CS"/>
        </w:rPr>
        <w:t xml:space="preserve"> у </w:t>
      </w:r>
      <w:r w:rsidR="007876DE" w:rsidRPr="00A12B55">
        <w:rPr>
          <w:rFonts w:ascii="Arial Narrow" w:hAnsi="Arial Narrow" w:cs="Tahoma"/>
          <w:sz w:val="22"/>
          <w:lang w:val="sr-Cyrl-CS"/>
        </w:rPr>
        <w:t>Србију</w:t>
      </w:r>
      <w:r w:rsidRPr="00A12B55">
        <w:rPr>
          <w:rFonts w:ascii="Arial Narrow" w:hAnsi="Arial Narrow" w:cs="Tahoma"/>
          <w:sz w:val="22"/>
          <w:lang w:val="sr-Cyrl-CS"/>
        </w:rPr>
        <w:br/>
      </w:r>
      <w:r w:rsidR="007876DE" w:rsidRPr="00A12B55">
        <w:rPr>
          <w:rFonts w:ascii="Arial Narrow" w:hAnsi="Arial Narrow" w:cs="Tahoma"/>
          <w:sz w:val="22"/>
          <w:lang w:val="sr-Cyrl-CS"/>
        </w:rPr>
        <w:t>141 милион</w:t>
      </w:r>
      <w:r w:rsidRPr="00A12B55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460542" w:rsidRPr="00A12B55">
        <w:rPr>
          <w:rFonts w:ascii="Arial Narrow" w:hAnsi="Arial Narrow" w:cs="Tahoma"/>
          <w:sz w:val="22"/>
          <w:lang w:val="sr-Cyrl-CS"/>
        </w:rPr>
        <w:t>2</w:t>
      </w:r>
      <w:r w:rsidRPr="00A12B55">
        <w:rPr>
          <w:rFonts w:ascii="Arial Narrow" w:hAnsi="Arial Narrow" w:cs="Tahoma"/>
          <w:sz w:val="22"/>
          <w:lang w:val="sr-Cyrl-CS"/>
        </w:rPr>
        <w:t>,</w:t>
      </w:r>
      <w:r w:rsidR="00460542" w:rsidRPr="00A12B55">
        <w:rPr>
          <w:rFonts w:ascii="Arial Narrow" w:hAnsi="Arial Narrow" w:cs="Tahoma"/>
          <w:sz w:val="22"/>
          <w:lang w:val="sr-Cyrl-CS"/>
        </w:rPr>
        <w:t>1</w:t>
      </w:r>
      <w:r w:rsidRPr="00A12B55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A12B55">
        <w:rPr>
          <w:rFonts w:ascii="Arial Narrow" w:hAnsi="Arial Narrow" w:cs="Tahoma"/>
          <w:sz w:val="22"/>
          <w:lang w:val="sr-Cyrl-BA"/>
        </w:rPr>
        <w:t>н</w:t>
      </w:r>
      <w:r w:rsidRPr="00A12B55">
        <w:rPr>
          <w:rFonts w:ascii="Arial Narrow" w:hAnsi="Arial Narrow" w:cs="Tahoma"/>
          <w:sz w:val="22"/>
          <w:lang w:val="sr-Cyrl-CS"/>
        </w:rPr>
        <w:t xml:space="preserve">ајвише се увозило из </w:t>
      </w:r>
      <w:r w:rsidR="00F51845" w:rsidRPr="00A12B55">
        <w:rPr>
          <w:rFonts w:ascii="Arial Narrow" w:hAnsi="Arial Narrow" w:cs="Tahoma"/>
          <w:sz w:val="22"/>
          <w:lang w:val="sr-Cyrl-CS"/>
        </w:rPr>
        <w:t xml:space="preserve">Србије </w:t>
      </w:r>
      <w:r w:rsidRPr="00A12B55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7876DE" w:rsidRPr="00A12B55">
        <w:rPr>
          <w:rFonts w:ascii="Arial Narrow" w:hAnsi="Arial Narrow" w:cs="Tahoma"/>
          <w:sz w:val="22"/>
          <w:lang w:val="sr-Cyrl-BA"/>
        </w:rPr>
        <w:t>282</w:t>
      </w:r>
      <w:r w:rsidR="00981884" w:rsidRPr="00A12B55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A12B55">
        <w:rPr>
          <w:rFonts w:ascii="Arial Narrow" w:hAnsi="Arial Narrow" w:cs="Tahoma"/>
          <w:sz w:val="22"/>
          <w:lang w:val="sr-Cyrl-CS"/>
        </w:rPr>
        <w:t>милион</w:t>
      </w:r>
      <w:r w:rsidR="00460542" w:rsidRPr="00A12B55">
        <w:rPr>
          <w:rFonts w:ascii="Arial Narrow" w:hAnsi="Arial Narrow" w:cs="Tahoma"/>
          <w:sz w:val="22"/>
          <w:lang w:val="sr-Cyrl-CS"/>
        </w:rPr>
        <w:t>а</w:t>
      </w:r>
      <w:r w:rsidR="00A01D55" w:rsidRPr="00A12B55">
        <w:rPr>
          <w:rFonts w:ascii="Arial Narrow" w:hAnsi="Arial Narrow" w:cs="Tahoma"/>
          <w:sz w:val="22"/>
          <w:lang w:val="sr-Cyrl-CS"/>
        </w:rPr>
        <w:t xml:space="preserve"> КМ, односно 18</w:t>
      </w:r>
      <w:r w:rsidRPr="00A12B55">
        <w:rPr>
          <w:rFonts w:ascii="Arial Narrow" w:hAnsi="Arial Narrow" w:cs="Tahoma"/>
          <w:sz w:val="22"/>
          <w:lang w:val="sr-Cyrl-CS"/>
        </w:rPr>
        <w:t>,</w:t>
      </w:r>
      <w:r w:rsidR="007876DE" w:rsidRPr="00A12B55">
        <w:rPr>
          <w:rFonts w:ascii="Arial Narrow" w:hAnsi="Arial Narrow" w:cs="Tahoma"/>
          <w:sz w:val="22"/>
          <w:lang w:val="sr-Cyrl-CS"/>
        </w:rPr>
        <w:t>5</w:t>
      </w:r>
      <w:r w:rsidRPr="00A12B55">
        <w:rPr>
          <w:rFonts w:ascii="Arial Narrow" w:hAnsi="Arial Narrow" w:cs="Tahoma"/>
          <w:sz w:val="22"/>
          <w:lang w:val="sr-Cyrl-CS"/>
        </w:rPr>
        <w:t>%</w:t>
      </w:r>
      <w:r w:rsidR="003179AB" w:rsidRPr="00A12B55">
        <w:rPr>
          <w:rFonts w:ascii="Arial Narrow" w:hAnsi="Arial Narrow" w:cs="Tahoma"/>
          <w:sz w:val="22"/>
          <w:lang w:val="sr-Cyrl-CS"/>
        </w:rPr>
        <w:t>,</w:t>
      </w:r>
      <w:r w:rsidRPr="00A12B55">
        <w:rPr>
          <w:rFonts w:ascii="Arial Narrow" w:hAnsi="Arial Narrow" w:cs="Tahoma"/>
          <w:sz w:val="22"/>
          <w:lang w:val="sr-Cyrl-CS"/>
        </w:rPr>
        <w:t xml:space="preserve"> и из </w:t>
      </w:r>
      <w:r w:rsidR="00070C0A" w:rsidRPr="00A12B55">
        <w:rPr>
          <w:rFonts w:ascii="Arial Narrow" w:hAnsi="Arial Narrow" w:cs="Tahoma"/>
          <w:sz w:val="22"/>
          <w:lang w:val="sr-Cyrl-CS"/>
        </w:rPr>
        <w:t>Италије</w:t>
      </w:r>
      <w:r w:rsidRPr="00A12B55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7876DE" w:rsidRPr="00A12B55">
        <w:rPr>
          <w:rFonts w:ascii="Arial Narrow" w:hAnsi="Arial Narrow" w:cs="Tahoma"/>
          <w:sz w:val="22"/>
          <w:lang w:val="sr-Cyrl-BA"/>
        </w:rPr>
        <w:t>210</w:t>
      </w:r>
      <w:r w:rsidR="00460542" w:rsidRPr="00A12B55">
        <w:rPr>
          <w:rFonts w:ascii="Arial Narrow" w:hAnsi="Arial Narrow" w:cs="Tahoma"/>
          <w:sz w:val="22"/>
          <w:lang w:val="sr-Cyrl-CS"/>
        </w:rPr>
        <w:t xml:space="preserve"> милион</w:t>
      </w:r>
      <w:r w:rsidR="007876DE" w:rsidRPr="00A12B55">
        <w:rPr>
          <w:rFonts w:ascii="Arial Narrow" w:hAnsi="Arial Narrow" w:cs="Tahoma"/>
          <w:sz w:val="22"/>
          <w:lang w:val="sr-Cyrl-CS"/>
        </w:rPr>
        <w:t>а</w:t>
      </w:r>
      <w:r w:rsidR="00A01D55" w:rsidRPr="00A12B55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460542" w:rsidRPr="00A12B55">
        <w:rPr>
          <w:rFonts w:ascii="Arial Narrow" w:hAnsi="Arial Narrow" w:cs="Tahoma"/>
          <w:sz w:val="22"/>
          <w:lang w:val="sr-Cyrl-CS"/>
        </w:rPr>
        <w:t>3</w:t>
      </w:r>
      <w:r w:rsidRPr="00A12B55">
        <w:rPr>
          <w:rFonts w:ascii="Arial Narrow" w:hAnsi="Arial Narrow" w:cs="Tahoma"/>
          <w:sz w:val="22"/>
          <w:lang w:val="sr-Cyrl-CS"/>
        </w:rPr>
        <w:t>,</w:t>
      </w:r>
      <w:r w:rsidR="007876DE" w:rsidRPr="00A12B55">
        <w:rPr>
          <w:rFonts w:ascii="Arial Narrow" w:hAnsi="Arial Narrow" w:cs="Tahoma"/>
          <w:sz w:val="22"/>
          <w:lang w:val="sr-Cyrl-CS"/>
        </w:rPr>
        <w:t>8</w:t>
      </w:r>
      <w:r w:rsidRPr="00A12B55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4A5E15" w:rsidRPr="00A12B55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4A5E15" w:rsidRPr="00A12B55" w:rsidRDefault="004A5E15" w:rsidP="004A5E15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A12B55">
        <w:rPr>
          <w:rFonts w:ascii="Arial Narrow" w:hAnsi="Arial Narrow" w:cs="Tahoma"/>
          <w:bCs/>
          <w:sz w:val="22"/>
          <w:szCs w:val="22"/>
          <w:lang w:val="ru-RU"/>
        </w:rPr>
        <w:t>Посматрано по групама производа, у</w:t>
      </w:r>
      <w:r w:rsidR="00E113C0" w:rsidRPr="00A12B55">
        <w:rPr>
          <w:rFonts w:ascii="Arial Narrow" w:hAnsi="Arial Narrow" w:cs="Tahoma"/>
          <w:bCs/>
          <w:sz w:val="22"/>
          <w:szCs w:val="22"/>
          <w:lang w:val="ru-RU"/>
        </w:rPr>
        <w:t xml:space="preserve"> периоду</w:t>
      </w:r>
      <w:r w:rsidRPr="00A12B55">
        <w:rPr>
          <w:rFonts w:ascii="Arial Narrow" w:hAnsi="Arial Narrow" w:cs="Tahoma"/>
          <w:bCs/>
          <w:sz w:val="22"/>
          <w:szCs w:val="22"/>
          <w:lang w:val="ru-RU"/>
        </w:rPr>
        <w:t xml:space="preserve"> </w:t>
      </w:r>
      <w:r w:rsidRPr="00A12B55">
        <w:rPr>
          <w:rFonts w:ascii="Arial Narrow" w:hAnsi="Arial Narrow" w:cs="Tahoma"/>
          <w:sz w:val="22"/>
          <w:lang w:val="ru-RU"/>
        </w:rPr>
        <w:t>јануар</w:t>
      </w:r>
      <w:r w:rsidR="00E113C0" w:rsidRPr="00A12B55">
        <w:rPr>
          <w:rFonts w:ascii="Arial Narrow" w:hAnsi="Arial Narrow" w:cs="Tahoma"/>
          <w:sz w:val="22"/>
          <w:lang w:val="ru-RU"/>
        </w:rPr>
        <w:t xml:space="preserve"> - </w:t>
      </w:r>
      <w:r w:rsidR="00CE400D" w:rsidRPr="00A12B55">
        <w:rPr>
          <w:rFonts w:ascii="Arial Narrow" w:hAnsi="Arial Narrow" w:cs="Tahoma"/>
          <w:sz w:val="22"/>
          <w:lang w:val="ru-RU"/>
        </w:rPr>
        <w:t>април</w:t>
      </w:r>
      <w:r w:rsidR="00070C0A" w:rsidRPr="00A12B55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A12B55">
        <w:rPr>
          <w:rFonts w:ascii="Arial Narrow" w:hAnsi="Arial Narrow" w:cs="Tahoma"/>
          <w:sz w:val="22"/>
          <w:szCs w:val="22"/>
          <w:lang w:val="sr-Cyrl-CS"/>
        </w:rPr>
        <w:t>2019</w:t>
      </w:r>
      <w:r w:rsidRPr="00A12B55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41222A" w:rsidRPr="00A12B55">
        <w:rPr>
          <w:rFonts w:ascii="Arial Narrow" w:hAnsi="Arial Narrow" w:cs="Tahoma"/>
          <w:sz w:val="22"/>
          <w:szCs w:val="22"/>
          <w:lang w:val="sr-Cyrl-BA"/>
        </w:rPr>
        <w:t>98</w:t>
      </w:r>
      <w:r w:rsidRPr="00A12B55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B948FB" w:rsidRPr="00A12B55">
        <w:rPr>
          <w:rFonts w:ascii="Arial Narrow" w:hAnsi="Arial Narrow" w:cs="Tahoma"/>
          <w:sz w:val="22"/>
          <w:szCs w:val="22"/>
          <w:lang w:val="sr-Cyrl-CS"/>
        </w:rPr>
        <w:t xml:space="preserve">милиона КМ, што износи </w:t>
      </w:r>
      <w:r w:rsidR="00915FAB" w:rsidRPr="00A12B55">
        <w:rPr>
          <w:rFonts w:ascii="Arial Narrow" w:hAnsi="Arial Narrow" w:cs="Tahoma"/>
          <w:sz w:val="22"/>
          <w:szCs w:val="22"/>
          <w:lang w:val="sr-Cyrl-CS"/>
        </w:rPr>
        <w:t>8</w:t>
      </w:r>
      <w:r w:rsidR="00B16936" w:rsidRPr="00A12B55">
        <w:rPr>
          <w:rFonts w:ascii="Arial Narrow" w:hAnsi="Arial Narrow" w:cs="Tahoma"/>
          <w:sz w:val="22"/>
          <w:szCs w:val="22"/>
          <w:lang w:val="sr-Latn-BA"/>
        </w:rPr>
        <w:t>,</w:t>
      </w:r>
      <w:r w:rsidR="0041222A" w:rsidRPr="00A12B55">
        <w:rPr>
          <w:rFonts w:ascii="Arial Narrow" w:hAnsi="Arial Narrow" w:cs="Tahoma"/>
          <w:sz w:val="22"/>
          <w:szCs w:val="22"/>
          <w:lang w:val="sr-Cyrl-BA"/>
        </w:rPr>
        <w:t>4</w:t>
      </w:r>
      <w:r w:rsidRPr="00A12B55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</w:t>
      </w:r>
      <w:r w:rsidR="00A01D55" w:rsidRPr="00A12B55">
        <w:rPr>
          <w:rFonts w:ascii="Arial Narrow" w:hAnsi="Arial Narrow" w:cs="Tahoma"/>
          <w:sz w:val="22"/>
          <w:szCs w:val="22"/>
          <w:lang w:val="sr-Cyrl-CS"/>
        </w:rPr>
        <w:t>највеће учешће у увозу остварују</w:t>
      </w:r>
      <w:r w:rsidRPr="00A12B55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A01D55" w:rsidRPr="00A12B55">
        <w:rPr>
          <w:rFonts w:ascii="Arial Narrow" w:hAnsi="Arial Narrow" w:cs="Tahoma"/>
          <w:sz w:val="22"/>
          <w:szCs w:val="22"/>
          <w:lang w:val="sr-Cyrl-BA"/>
        </w:rPr>
        <w:t>лијекови</w:t>
      </w:r>
      <w:r w:rsidRPr="00A12B55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41222A" w:rsidRPr="00A12B55">
        <w:rPr>
          <w:rFonts w:ascii="Arial Narrow" w:hAnsi="Arial Narrow" w:cs="Tahoma"/>
          <w:sz w:val="22"/>
          <w:szCs w:val="22"/>
          <w:lang w:val="sr-Cyrl-BA"/>
        </w:rPr>
        <w:t>58</w:t>
      </w:r>
      <w:r w:rsidRPr="00A12B55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B16936" w:rsidRPr="00A12B55">
        <w:rPr>
          <w:rFonts w:ascii="Arial Narrow" w:hAnsi="Arial Narrow" w:cs="Tahoma"/>
          <w:sz w:val="22"/>
          <w:szCs w:val="22"/>
          <w:lang w:val="sr-Cyrl-BA"/>
        </w:rPr>
        <w:t>милиона КМ,</w:t>
      </w:r>
      <w:r w:rsidR="00A01D55" w:rsidRPr="00A12B55">
        <w:rPr>
          <w:rFonts w:ascii="Arial Narrow" w:hAnsi="Arial Narrow" w:cs="Tahoma"/>
          <w:sz w:val="22"/>
          <w:szCs w:val="22"/>
          <w:lang w:val="sr-Cyrl-BA"/>
        </w:rPr>
        <w:t xml:space="preserve"> што износи </w:t>
      </w:r>
      <w:r w:rsidR="0041222A" w:rsidRPr="00A12B55">
        <w:rPr>
          <w:rFonts w:ascii="Arial Narrow" w:hAnsi="Arial Narrow" w:cs="Tahoma"/>
          <w:sz w:val="22"/>
          <w:szCs w:val="22"/>
          <w:lang w:val="sr-Cyrl-BA"/>
        </w:rPr>
        <w:t>3</w:t>
      </w:r>
      <w:r w:rsidRPr="00A12B55">
        <w:rPr>
          <w:rFonts w:ascii="Arial Narrow" w:hAnsi="Arial Narrow" w:cs="Tahoma"/>
          <w:sz w:val="22"/>
          <w:szCs w:val="22"/>
          <w:lang w:val="sr-Cyrl-BA"/>
        </w:rPr>
        <w:t>,</w:t>
      </w:r>
      <w:r w:rsidR="0041222A" w:rsidRPr="00A12B55">
        <w:rPr>
          <w:rFonts w:ascii="Arial Narrow" w:hAnsi="Arial Narrow" w:cs="Tahoma"/>
          <w:sz w:val="22"/>
          <w:szCs w:val="22"/>
          <w:lang w:val="sr-Cyrl-BA"/>
        </w:rPr>
        <w:t>8</w:t>
      </w:r>
      <w:r w:rsidRPr="00A12B55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A12B55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A12B55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A12B55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A12B55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A12B55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A12B55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A12B55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8D67D5" w:rsidRDefault="008D67D5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0764E" w:rsidRDefault="0040764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0764E" w:rsidRDefault="0040764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0764E" w:rsidRDefault="0040764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0764E" w:rsidRDefault="0040764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0764E" w:rsidRDefault="0040764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0764E" w:rsidRPr="00A12B55" w:rsidRDefault="0040764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A12B55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A12B55" w:rsidRDefault="008D67D5" w:rsidP="00552A64">
      <w:pPr>
        <w:tabs>
          <w:tab w:val="left" w:pos="300"/>
          <w:tab w:val="left" w:pos="1100"/>
        </w:tabs>
        <w:jc w:val="right"/>
        <w:rPr>
          <w:rFonts w:ascii="Tahoma" w:hAnsi="Tahoma" w:cs="Tahoma"/>
          <w:sz w:val="16"/>
          <w:szCs w:val="16"/>
          <w:lang w:val="sr-Cyrl-BA"/>
        </w:rPr>
      </w:pPr>
      <w:r w:rsidRPr="00A12B55">
        <w:rPr>
          <w:rFonts w:ascii="Tahoma" w:hAnsi="Tahoma" w:cs="Tahoma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4261068</wp:posOffset>
                </wp:positionH>
                <wp:positionV relativeFrom="paragraph">
                  <wp:posOffset>58845</wp:posOffset>
                </wp:positionV>
                <wp:extent cx="538543" cy="274881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43" cy="274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449B6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left:0;text-align:left;margin-left:335.5pt;margin-top:4.65pt;width:42.4pt;height:21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3A0849" w:rsidRPr="00A12B55" w:rsidRDefault="008D67D5" w:rsidP="00AE0AAD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A12B55">
        <w:rPr>
          <w:noProof/>
        </w:rPr>
        <w:drawing>
          <wp:inline distT="0" distB="0" distL="0" distR="0" wp14:anchorId="4CDD4FE6" wp14:editId="317F104F">
            <wp:extent cx="4615891" cy="28575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bookmarkEnd w:id="0"/>
    </w:p>
    <w:p w:rsidR="00777348" w:rsidRPr="00A12B55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A12B55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097E02" w:rsidRPr="00A12B55">
        <w:rPr>
          <w:rFonts w:ascii="Arial Narrow" w:hAnsi="Arial Narrow" w:cs="Tahoma"/>
          <w:sz w:val="16"/>
          <w:szCs w:val="22"/>
          <w:lang w:val="sr-Cyrl-BA"/>
        </w:rPr>
        <w:t>4</w:t>
      </w:r>
      <w:r w:rsidRPr="00A12B55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A12B55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A12B55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A12B55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A12B55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485F5B" w:rsidRPr="00A12B55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B2761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B2761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B2761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B2761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B2761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B2761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B2761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A304F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A304F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F51DA" w:rsidRPr="008F4ED5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Pr="008F4ED5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0764E" w:rsidRPr="008F4ED5" w:rsidRDefault="0040764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9E6ED7">
      <w:pPr>
        <w:tabs>
          <w:tab w:val="left" w:pos="2535"/>
        </w:tabs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8F4ED5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8F4ED5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F4ED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8F4ED5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8F4ED5" w:rsidRPr="008F4ED5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8F4ED5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F4ED5" w:rsidRDefault="00F60E71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8F4ED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8F4ED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8F4ED5" w:rsidRDefault="0044547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Славица Кукрић</w:t>
            </w:r>
          </w:p>
          <w:p w:rsidR="0066022A" w:rsidRPr="008F4ED5" w:rsidRDefault="00F60E71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slavica.kukric@rzs.rs.ba</w:t>
              </w:r>
            </w:hyperlink>
          </w:p>
        </w:tc>
      </w:tr>
      <w:tr w:rsidR="008F4ED5" w:rsidRPr="008F4ED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40764E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40764E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40764E" w:rsidRDefault="0040764E" w:rsidP="00C52E14">
            <w:pPr>
              <w:jc w:val="both"/>
              <w:rPr>
                <w:rFonts w:ascii="Arial Narrow" w:hAnsi="Arial Narrow" w:cs="Tahoma"/>
                <w:sz w:val="18"/>
                <w:szCs w:val="18"/>
                <w:lang w:val="sr-Latn-BA"/>
              </w:rPr>
            </w:pPr>
            <w:r w:rsidRPr="0040764E">
              <w:rPr>
                <w:rFonts w:ascii="Arial Narrow" w:hAnsi="Arial Narrow" w:cs="Tahoma"/>
                <w:sz w:val="18"/>
                <w:szCs w:val="18"/>
                <w:lang w:val="sr-Cyrl-BA"/>
              </w:rPr>
              <w:t>Мирјана Бандур</w:t>
            </w:r>
          </w:p>
          <w:p w:rsidR="000F5C7E" w:rsidRPr="0040764E" w:rsidRDefault="00F60E71" w:rsidP="0040764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40764E" w:rsidRPr="0040764E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mirjana.bandur@rzs.rs.ba</w:t>
              </w:r>
            </w:hyperlink>
            <w:r w:rsidR="00FA0863" w:rsidRPr="0040764E">
              <w:rPr>
                <w:rFonts w:ascii="Arial Narrow" w:hAnsi="Arial Narrow"/>
                <w:sz w:val="18"/>
                <w:szCs w:val="18"/>
                <w:lang w:val="sr-Latn-BA"/>
              </w:rPr>
              <w:t>;</w:t>
            </w:r>
            <w:r w:rsidR="000F58AB" w:rsidRPr="0040764E">
              <w:rPr>
                <w:rFonts w:ascii="Arial Narrow" w:hAnsi="Arial Narrow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8F4ED5" w:rsidRPr="008F4ED5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A304F1" w:rsidRDefault="00A95BE8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A304F1">
              <w:rPr>
                <w:rFonts w:ascii="Arial Narrow" w:hAnsi="Arial Narrow" w:cs="Tahoma"/>
                <w:sz w:val="18"/>
                <w:szCs w:val="18"/>
                <w:lang w:val="sr-Cyrl-CS"/>
              </w:rPr>
              <w:t>Владимир Ламбета</w:t>
            </w:r>
          </w:p>
          <w:p w:rsidR="0066022A" w:rsidRPr="00A304F1" w:rsidRDefault="00F60E71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7" w:history="1"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</w:t>
              </w:r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F813D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F813D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F813DC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F813D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F813D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F813D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F813D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F813D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3E94" w:rsidRDefault="002B3E9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Pr="001D54B6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1D54B6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1D54B6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2B3E94" w:rsidRPr="001D54B6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1D54B6" w:rsidRDefault="002B3E94" w:rsidP="00382EF3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1D54B6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2B3E94" w:rsidRPr="001D54B6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Републички завод за статистику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6D624C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Проф. д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Јасмин Комић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в.д. 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д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а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1D54B6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F60E71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2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9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0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1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2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3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F60E71">
                        <w:rPr>
                          <w:rFonts w:ascii="Tahoma" w:hAnsi="Tahoma" w:cs="Tahoma"/>
                          <w:noProof/>
                          <w:color w:val="FFFFFF"/>
                        </w:rPr>
                        <w:t>2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5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F60E71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4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rjzkeuwDAACBDQAADgAAAAAAAAAAAAAAAAAuAgAAZHJzL2Uyb0Rv&#10;Yy54bWxQSwECLQAUAAYACAAAACEAbOII3eAAAAAJAQAADwAAAAAAAAAAAAAAAABGBgAAZHJzL2Rv&#10;d25yZXYueG1sUEsFBgAAAAAEAAQA8wAAAFMHAAAAAA==&#10;">
              <v:group id="Group 16" o:spid="_x0000_s1035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17" o:spid="_x0000_s1036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" fillcolor="#bfbfbf" strokecolor="#bfbfbf"/>
                <v:rect id="Rectangle 18" o:spid="_x0000_s1037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8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F60E71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1"/>
      <w:gridCol w:w="6906"/>
    </w:tblGrid>
    <w:tr w:rsidR="00F257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B2761C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884E28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1A426D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V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201</w:t>
          </w:r>
          <w:r w:rsidR="00884E28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9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1A426D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1</w:t>
          </w:r>
          <w:r w:rsidR="00B2761C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47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/1</w:t>
          </w:r>
          <w:r w:rsidR="00884E28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9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4F6953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5FB9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3pt" to="515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9681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23A"/>
    <w:rsid w:val="000E3579"/>
    <w:rsid w:val="000E3EBB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468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554"/>
    <w:rsid w:val="001D0F80"/>
    <w:rsid w:val="001D1988"/>
    <w:rsid w:val="001D1A0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B70"/>
    <w:rsid w:val="001D4005"/>
    <w:rsid w:val="001D464D"/>
    <w:rsid w:val="001D49CD"/>
    <w:rsid w:val="001D4B40"/>
    <w:rsid w:val="001D4F92"/>
    <w:rsid w:val="001D519A"/>
    <w:rsid w:val="001D54B6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5C64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E6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023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3F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77"/>
    <w:rsid w:val="00311BBB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BA1"/>
    <w:rsid w:val="003A7D4A"/>
    <w:rsid w:val="003A7F18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DA7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64E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558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7D1"/>
    <w:rsid w:val="004F3930"/>
    <w:rsid w:val="004F3A10"/>
    <w:rsid w:val="004F40BE"/>
    <w:rsid w:val="004F4CF0"/>
    <w:rsid w:val="004F4F8F"/>
    <w:rsid w:val="004F5666"/>
    <w:rsid w:val="004F59CB"/>
    <w:rsid w:val="004F6953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0F16"/>
    <w:rsid w:val="00521B73"/>
    <w:rsid w:val="00521E1B"/>
    <w:rsid w:val="0052236A"/>
    <w:rsid w:val="00522441"/>
    <w:rsid w:val="005226CB"/>
    <w:rsid w:val="0052298E"/>
    <w:rsid w:val="00522DEE"/>
    <w:rsid w:val="005234E8"/>
    <w:rsid w:val="00523A10"/>
    <w:rsid w:val="00523AC5"/>
    <w:rsid w:val="00523C1A"/>
    <w:rsid w:val="00523C34"/>
    <w:rsid w:val="00524090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ACD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87D"/>
    <w:rsid w:val="00640B02"/>
    <w:rsid w:val="00640D78"/>
    <w:rsid w:val="006411A4"/>
    <w:rsid w:val="006411CA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824"/>
    <w:rsid w:val="00651DDC"/>
    <w:rsid w:val="00651EAD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C20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473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7FE"/>
    <w:rsid w:val="00884A8F"/>
    <w:rsid w:val="00884A98"/>
    <w:rsid w:val="00884E28"/>
    <w:rsid w:val="00885744"/>
    <w:rsid w:val="008857B8"/>
    <w:rsid w:val="00885CE5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B77DA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5FA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2B5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223F"/>
    <w:rsid w:val="00A6234A"/>
    <w:rsid w:val="00A623FC"/>
    <w:rsid w:val="00A62438"/>
    <w:rsid w:val="00A62C85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0FD1"/>
    <w:rsid w:val="00A71C2B"/>
    <w:rsid w:val="00A71D6E"/>
    <w:rsid w:val="00A7261D"/>
    <w:rsid w:val="00A72757"/>
    <w:rsid w:val="00A727AE"/>
    <w:rsid w:val="00A72953"/>
    <w:rsid w:val="00A72B00"/>
    <w:rsid w:val="00A72C11"/>
    <w:rsid w:val="00A72CF6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4CD8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20A0"/>
    <w:rsid w:val="00AA21F5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3602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3A9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567"/>
    <w:rsid w:val="00BB7BA4"/>
    <w:rsid w:val="00BB7CE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0E97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587"/>
    <w:rsid w:val="00C52620"/>
    <w:rsid w:val="00C52A6F"/>
    <w:rsid w:val="00C52D7A"/>
    <w:rsid w:val="00C52E1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1BC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66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B74"/>
    <w:rsid w:val="00D57FAB"/>
    <w:rsid w:val="00D610A2"/>
    <w:rsid w:val="00D6122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984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6D6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3C0"/>
    <w:rsid w:val="00E11A3C"/>
    <w:rsid w:val="00E11B29"/>
    <w:rsid w:val="00E11BB8"/>
    <w:rsid w:val="00E11EB4"/>
    <w:rsid w:val="00E11FDF"/>
    <w:rsid w:val="00E12595"/>
    <w:rsid w:val="00E12BB4"/>
    <w:rsid w:val="00E1319D"/>
    <w:rsid w:val="00E13495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12D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6C7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DA4"/>
    <w:rsid w:val="00EA2F1E"/>
    <w:rsid w:val="00EA30BD"/>
    <w:rsid w:val="00EA330F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2060F"/>
    <w:rsid w:val="00F206FA"/>
    <w:rsid w:val="00F20734"/>
    <w:rsid w:val="00F218F8"/>
    <w:rsid w:val="00F21B4B"/>
    <w:rsid w:val="00F21BE0"/>
    <w:rsid w:val="00F21C31"/>
    <w:rsid w:val="00F22215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2AD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D77"/>
    <w:rsid w:val="00F57F23"/>
    <w:rsid w:val="00F6075A"/>
    <w:rsid w:val="00F60E71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DC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D6"/>
    <w:rsid w:val="00FA135E"/>
    <w:rsid w:val="00FA14C1"/>
    <w:rsid w:val="00FA1626"/>
    <w:rsid w:val="00FA229C"/>
    <w:rsid w:val="00FA367D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5A8"/>
    <w:rsid w:val="00FA6611"/>
    <w:rsid w:val="00FA6672"/>
    <w:rsid w:val="00FA6A52"/>
    <w:rsid w:val="00FA6E91"/>
    <w:rsid w:val="00FA715C"/>
    <w:rsid w:val="00FA7EC1"/>
    <w:rsid w:val="00FB00AD"/>
    <w:rsid w:val="00FB0C95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1">
      <o:colormru v:ext="edit" colors="#963,#969696,#777"/>
    </o:shapedefaults>
    <o:shapelayout v:ext="edit">
      <o:idmap v:ext="edit" data="1"/>
    </o:shapelayout>
  </w:shapeDefaults>
  <w:decimalSymbol w:val="."/>
  <w:listSeparator w:val=",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vladimir.lambeta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slavica.kukr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ignjicog\AppData\Local\Microsoft\Windows\INetCache\Content.Outlook\9ZCDQE9U\za%20Graf%20I-IV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28575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0">
                    <c:v>2018</c:v>
                  </c:pt>
                  <c:pt idx="9">
                    <c:v>2019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840</c:v>
                </c:pt>
                <c:pt idx="1">
                  <c:v>847</c:v>
                </c:pt>
                <c:pt idx="2">
                  <c:v>849</c:v>
                </c:pt>
                <c:pt idx="3">
                  <c:v>848</c:v>
                </c:pt>
                <c:pt idx="4">
                  <c:v>852</c:v>
                </c:pt>
                <c:pt idx="5">
                  <c:v>881</c:v>
                </c:pt>
                <c:pt idx="6">
                  <c:v>884</c:v>
                </c:pt>
                <c:pt idx="7">
                  <c:v>880</c:v>
                </c:pt>
                <c:pt idx="8">
                  <c:v>891</c:v>
                </c:pt>
                <c:pt idx="9">
                  <c:v>887</c:v>
                </c:pt>
                <c:pt idx="10">
                  <c:v>896</c:v>
                </c:pt>
                <c:pt idx="11">
                  <c:v>886</c:v>
                </c:pt>
                <c:pt idx="12">
                  <c:v>896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64D-4E0B-BE9D-813CB28C8F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0599392"/>
        <c:axId val="220599784"/>
      </c:lineChart>
      <c:catAx>
        <c:axId val="220599392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220599784"/>
        <c:crosses val="autoZero"/>
        <c:auto val="1"/>
        <c:lblAlgn val="ctr"/>
        <c:lblOffset val="100"/>
        <c:noMultiLvlLbl val="0"/>
      </c:catAx>
      <c:valAx>
        <c:axId val="220599784"/>
        <c:scaling>
          <c:orientation val="minMax"/>
          <c:max val="1000"/>
          <c:min val="600"/>
        </c:scaling>
        <c:delete val="0"/>
        <c:axPos val="l"/>
        <c:majorGridlines>
          <c:spPr>
            <a:ln w="3175"/>
          </c:spPr>
        </c:majorGridlines>
        <c:numFmt formatCode="# ##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2205993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436018957346001E-2"/>
          <c:y val="6.8783068783068779E-2"/>
          <c:w val="0.93677981286265011"/>
          <c:h val="0.55904993613212128"/>
        </c:manualLayout>
      </c:layout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8575">
              <a:solidFill>
                <a:schemeClr val="accent1"/>
              </a:solidFill>
              <a:prstDash val="solid"/>
            </a:ln>
          </c:spPr>
          <c:marker>
            <c:symbol val="none"/>
          </c:marker>
          <c:cat>
            <c:multiLvlStrRef>
              <c:f>Sheet1!$A$2:$B$14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0">
                    <c:v>2018</c:v>
                  </c:pt>
                  <c:pt idx="9">
                    <c:v>2019</c:v>
                  </c:pt>
                </c:lvl>
              </c:multiLvlStrCache>
            </c:multiLvlStr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0.4</c:v>
                </c:pt>
                <c:pt idx="1">
                  <c:v>-1.1000000000000001</c:v>
                </c:pt>
                <c:pt idx="2">
                  <c:v>0.2</c:v>
                </c:pt>
                <c:pt idx="3">
                  <c:v>-0.2</c:v>
                </c:pt>
                <c:pt idx="4">
                  <c:v>-0.6</c:v>
                </c:pt>
                <c:pt idx="5">
                  <c:v>0</c:v>
                </c:pt>
                <c:pt idx="6">
                  <c:v>0.3</c:v>
                </c:pt>
                <c:pt idx="7">
                  <c:v>1.3</c:v>
                </c:pt>
                <c:pt idx="8">
                  <c:v>0</c:v>
                </c:pt>
                <c:pt idx="9">
                  <c:v>0.2</c:v>
                </c:pt>
                <c:pt idx="10">
                  <c:v>0.5</c:v>
                </c:pt>
                <c:pt idx="11" formatCode="0.0">
                  <c:v>0.2</c:v>
                </c:pt>
                <c:pt idx="12">
                  <c:v>-0.9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666-4595-B8FF-B1FEBAF10A8F}"/>
            </c:ext>
          </c:extLst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spPr>
            <a:ln w="28575">
              <a:solidFill>
                <a:srgbClr val="FF0000"/>
              </a:solidFill>
            </a:ln>
          </c:spPr>
          <c:marker>
            <c:symbol val="none"/>
          </c:marker>
          <c:cat>
            <c:multiLvlStrRef>
              <c:f>Sheet1!$A$2:$B$14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0">
                    <c:v>2018</c:v>
                  </c:pt>
                  <c:pt idx="9">
                    <c:v>2019</c:v>
                  </c:pt>
                </c:lvl>
              </c:multiLvlStrCache>
            </c:multiLvlStrRef>
          </c:cat>
          <c:val>
            <c:numRef>
              <c:f>Sheet1!$D$2:$D$14</c:f>
              <c:numCache>
                <c:formatCode>General</c:formatCode>
                <c:ptCount val="13"/>
                <c:pt idx="0">
                  <c:v>1</c:v>
                </c:pt>
                <c:pt idx="1">
                  <c:v>1.1000000000000001</c:v>
                </c:pt>
                <c:pt idx="2">
                  <c:v>1.4</c:v>
                </c:pt>
                <c:pt idx="3">
                  <c:v>1.6</c:v>
                </c:pt>
                <c:pt idx="4">
                  <c:v>1.5</c:v>
                </c:pt>
                <c:pt idx="5">
                  <c:v>1.6</c:v>
                </c:pt>
                <c:pt idx="6">
                  <c:v>1.6</c:v>
                </c:pt>
                <c:pt idx="7">
                  <c:v>1.6</c:v>
                </c:pt>
                <c:pt idx="8">
                  <c:v>1.6</c:v>
                </c:pt>
                <c:pt idx="9">
                  <c:v>1.4</c:v>
                </c:pt>
                <c:pt idx="10">
                  <c:v>0.8</c:v>
                </c:pt>
                <c:pt idx="11" formatCode="0.0">
                  <c:v>0.5</c:v>
                </c:pt>
                <c:pt idx="12">
                  <c:v>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666-4595-B8FF-B1FEBAF10A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0550312"/>
        <c:axId val="150550704"/>
      </c:lineChart>
      <c:catAx>
        <c:axId val="150550312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5055070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50550704"/>
        <c:scaling>
          <c:orientation val="minMax"/>
        </c:scaling>
        <c:delete val="0"/>
        <c:axPos val="l"/>
        <c:majorGridlines>
          <c:spPr>
            <a:ln w="6350">
              <a:noFill/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50550312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5657043273468094"/>
          <c:y val="0.84245646490634729"/>
          <c:w val="0.48224339485835677"/>
          <c:h val="0.15754353509365129"/>
        </c:manualLayout>
      </c:layout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78765893504182E-2"/>
          <c:y val="1.6134443011510641E-2"/>
          <c:w val="0.92721101516756044"/>
          <c:h val="0.7163290967978152"/>
        </c:manualLayout>
      </c:layout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28575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  <c:pt idx="13">
                    <c:v>V</c:v>
                  </c:pt>
                  <c:pt idx="14">
                    <c:v>VI</c:v>
                  </c:pt>
                  <c:pt idx="15">
                    <c:v>VII</c:v>
                  </c:pt>
                  <c:pt idx="16">
                    <c:v>VIII</c:v>
                  </c:pt>
                  <c:pt idx="17">
                    <c:v>IX</c:v>
                  </c:pt>
                  <c:pt idx="18">
                    <c:v>X</c:v>
                  </c:pt>
                  <c:pt idx="19">
                    <c:v>XI</c:v>
                  </c:pt>
                  <c:pt idx="20">
                    <c:v>XII</c:v>
                  </c:pt>
                  <c:pt idx="21">
                    <c:v>I</c:v>
                  </c:pt>
                  <c:pt idx="22">
                    <c:v>II</c:v>
                  </c:pt>
                  <c:pt idx="23">
                    <c:v>III</c:v>
                  </c:pt>
                  <c:pt idx="24">
                    <c:v>IV</c:v>
                  </c:pt>
                  <c:pt idx="25">
                    <c:v>V</c:v>
                  </c:pt>
                  <c:pt idx="26">
                    <c:v>VI</c:v>
                  </c:pt>
                  <c:pt idx="27">
                    <c:v>VII</c:v>
                  </c:pt>
                  <c:pt idx="28">
                    <c:v>VIII</c:v>
                  </c:pt>
                  <c:pt idx="29">
                    <c:v>IX</c:v>
                  </c:pt>
                  <c:pt idx="30">
                    <c:v>X</c:v>
                  </c:pt>
                  <c:pt idx="31">
                    <c:v>XI</c:v>
                  </c:pt>
                  <c:pt idx="32">
                    <c:v>XII</c:v>
                  </c:pt>
                  <c:pt idx="33">
                    <c:v>I</c:v>
                  </c:pt>
                  <c:pt idx="34">
                    <c:v>II</c:v>
                  </c:pt>
                  <c:pt idx="35">
                    <c:v>III</c:v>
                  </c:pt>
                  <c:pt idx="36">
                    <c:v>IV</c:v>
                  </c:pt>
                  <c:pt idx="37">
                    <c:v>V</c:v>
                  </c:pt>
                  <c:pt idx="38">
                    <c:v>VI</c:v>
                  </c:pt>
                  <c:pt idx="39">
                    <c:v>VII</c:v>
                  </c:pt>
                  <c:pt idx="40">
                    <c:v>VIII</c:v>
                  </c:pt>
                  <c:pt idx="41">
                    <c:v>IX</c:v>
                  </c:pt>
                  <c:pt idx="42">
                    <c:v>X</c:v>
                  </c:pt>
                  <c:pt idx="43">
                    <c:v>XI</c:v>
                  </c:pt>
                  <c:pt idx="44">
                    <c:v>XII</c:v>
                  </c:pt>
                  <c:pt idx="45">
                    <c:v>I</c:v>
                  </c:pt>
                  <c:pt idx="46">
                    <c:v>II</c:v>
                  </c:pt>
                  <c:pt idx="47">
                    <c:v>III</c:v>
                  </c:pt>
                  <c:pt idx="48">
                    <c:v>IV</c:v>
                  </c:pt>
                </c:lvl>
                <c:lvl>
                  <c:pt idx="0">
                    <c:v>2015</c:v>
                  </c:pt>
                  <c:pt idx="9">
                    <c:v>2016</c:v>
                  </c:pt>
                  <c:pt idx="21">
                    <c:v>2017</c:v>
                  </c:pt>
                  <c:pt idx="33">
                    <c:v>2018</c:v>
                  </c:pt>
                  <c:pt idx="45">
                    <c:v>2019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99.859607472964299</c:v>
                </c:pt>
                <c:pt idx="1">
                  <c:v>101.63231365364953</c:v>
                </c:pt>
                <c:pt idx="2">
                  <c:v>103.29065272653092</c:v>
                </c:pt>
                <c:pt idx="3">
                  <c:v>101.35157485590287</c:v>
                </c:pt>
                <c:pt idx="4">
                  <c:v>100.92914706862429</c:v>
                </c:pt>
                <c:pt idx="5">
                  <c:v>98.374473598467446</c:v>
                </c:pt>
                <c:pt idx="6">
                  <c:v>99.887838359923251</c:v>
                </c:pt>
                <c:pt idx="7">
                  <c:v>99.290501035191085</c:v>
                </c:pt>
                <c:pt idx="8">
                  <c:v>96.088922062499464</c:v>
                </c:pt>
                <c:pt idx="9">
                  <c:v>95.117383546345593</c:v>
                </c:pt>
                <c:pt idx="10">
                  <c:v>107.96254798939754</c:v>
                </c:pt>
                <c:pt idx="11">
                  <c:v>114.01939073232849</c:v>
                </c:pt>
                <c:pt idx="12">
                  <c:v>105.57920797468411</c:v>
                </c:pt>
                <c:pt idx="13">
                  <c:v>108.05368853012823</c:v>
                </c:pt>
                <c:pt idx="14">
                  <c:v>106.38850863450585</c:v>
                </c:pt>
                <c:pt idx="15">
                  <c:v>107.20869085593918</c:v>
                </c:pt>
                <c:pt idx="16">
                  <c:v>111.48693041857024</c:v>
                </c:pt>
                <c:pt idx="17">
                  <c:v>111.20595431919452</c:v>
                </c:pt>
                <c:pt idx="18">
                  <c:v>106.39206013228815</c:v>
                </c:pt>
                <c:pt idx="19">
                  <c:v>107.98906212252128</c:v>
                </c:pt>
                <c:pt idx="20">
                  <c:v>113.92928118405997</c:v>
                </c:pt>
                <c:pt idx="21">
                  <c:v>113.07955333347246</c:v>
                </c:pt>
                <c:pt idx="22">
                  <c:v>112.82490600836094</c:v>
                </c:pt>
                <c:pt idx="23">
                  <c:v>109.6807871598711</c:v>
                </c:pt>
                <c:pt idx="24">
                  <c:v>112.69642337580613</c:v>
                </c:pt>
                <c:pt idx="25">
                  <c:v>104.23305155639135</c:v>
                </c:pt>
                <c:pt idx="26">
                  <c:v>112.0892402690539</c:v>
                </c:pt>
                <c:pt idx="27">
                  <c:v>105.18940461930511</c:v>
                </c:pt>
                <c:pt idx="28">
                  <c:v>107.8167574572997</c:v>
                </c:pt>
                <c:pt idx="29">
                  <c:v>106.043194174539</c:v>
                </c:pt>
                <c:pt idx="30">
                  <c:v>107.85645789297232</c:v>
                </c:pt>
                <c:pt idx="31">
                  <c:v>111.45079401082518</c:v>
                </c:pt>
                <c:pt idx="32">
                  <c:v>111.00146789555325</c:v>
                </c:pt>
                <c:pt idx="33">
                  <c:v>113.27125747445186</c:v>
                </c:pt>
                <c:pt idx="34">
                  <c:v>115.90981488483338</c:v>
                </c:pt>
                <c:pt idx="35">
                  <c:v>120.26870556294773</c:v>
                </c:pt>
                <c:pt idx="36">
                  <c:v>118.70953705071295</c:v>
                </c:pt>
                <c:pt idx="37">
                  <c:v>121.66267627997259</c:v>
                </c:pt>
                <c:pt idx="38">
                  <c:v>111.79066512379261</c:v>
                </c:pt>
                <c:pt idx="39">
                  <c:v>115.78860928793722</c:v>
                </c:pt>
                <c:pt idx="40">
                  <c:v>107.34337594157493</c:v>
                </c:pt>
                <c:pt idx="41">
                  <c:v>110.74298773682621</c:v>
                </c:pt>
                <c:pt idx="42">
                  <c:v>110.93805443362821</c:v>
                </c:pt>
                <c:pt idx="43">
                  <c:v>108.37188674451298</c:v>
                </c:pt>
                <c:pt idx="44">
                  <c:v>105.61840939724898</c:v>
                </c:pt>
                <c:pt idx="45">
                  <c:v>101.35023066773742</c:v>
                </c:pt>
                <c:pt idx="46">
                  <c:v>102.28812907683256</c:v>
                </c:pt>
                <c:pt idx="47">
                  <c:v>99.015941012300885</c:v>
                </c:pt>
                <c:pt idx="48">
                  <c:v>96.969247951491297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9AB-4512-A626-8BD4C14FFBC0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28575">
              <a:solidFill>
                <a:srgbClr val="FF0000"/>
              </a:solidFill>
            </a:ln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  <c:pt idx="13">
                    <c:v>V</c:v>
                  </c:pt>
                  <c:pt idx="14">
                    <c:v>VI</c:v>
                  </c:pt>
                  <c:pt idx="15">
                    <c:v>VII</c:v>
                  </c:pt>
                  <c:pt idx="16">
                    <c:v>VIII</c:v>
                  </c:pt>
                  <c:pt idx="17">
                    <c:v>IX</c:v>
                  </c:pt>
                  <c:pt idx="18">
                    <c:v>X</c:v>
                  </c:pt>
                  <c:pt idx="19">
                    <c:v>XI</c:v>
                  </c:pt>
                  <c:pt idx="20">
                    <c:v>XII</c:v>
                  </c:pt>
                  <c:pt idx="21">
                    <c:v>I</c:v>
                  </c:pt>
                  <c:pt idx="22">
                    <c:v>II</c:v>
                  </c:pt>
                  <c:pt idx="23">
                    <c:v>III</c:v>
                  </c:pt>
                  <c:pt idx="24">
                    <c:v>IV</c:v>
                  </c:pt>
                  <c:pt idx="25">
                    <c:v>V</c:v>
                  </c:pt>
                  <c:pt idx="26">
                    <c:v>VI</c:v>
                  </c:pt>
                  <c:pt idx="27">
                    <c:v>VII</c:v>
                  </c:pt>
                  <c:pt idx="28">
                    <c:v>VIII</c:v>
                  </c:pt>
                  <c:pt idx="29">
                    <c:v>IX</c:v>
                  </c:pt>
                  <c:pt idx="30">
                    <c:v>X</c:v>
                  </c:pt>
                  <c:pt idx="31">
                    <c:v>XI</c:v>
                  </c:pt>
                  <c:pt idx="32">
                    <c:v>XII</c:v>
                  </c:pt>
                  <c:pt idx="33">
                    <c:v>I</c:v>
                  </c:pt>
                  <c:pt idx="34">
                    <c:v>II</c:v>
                  </c:pt>
                  <c:pt idx="35">
                    <c:v>III</c:v>
                  </c:pt>
                  <c:pt idx="36">
                    <c:v>IV</c:v>
                  </c:pt>
                  <c:pt idx="37">
                    <c:v>V</c:v>
                  </c:pt>
                  <c:pt idx="38">
                    <c:v>VI</c:v>
                  </c:pt>
                  <c:pt idx="39">
                    <c:v>VII</c:v>
                  </c:pt>
                  <c:pt idx="40">
                    <c:v>VIII</c:v>
                  </c:pt>
                  <c:pt idx="41">
                    <c:v>IX</c:v>
                  </c:pt>
                  <c:pt idx="42">
                    <c:v>X</c:v>
                  </c:pt>
                  <c:pt idx="43">
                    <c:v>XI</c:v>
                  </c:pt>
                  <c:pt idx="44">
                    <c:v>XII</c:v>
                  </c:pt>
                  <c:pt idx="45">
                    <c:v>I</c:v>
                  </c:pt>
                  <c:pt idx="46">
                    <c:v>II</c:v>
                  </c:pt>
                  <c:pt idx="47">
                    <c:v>III</c:v>
                  </c:pt>
                  <c:pt idx="48">
                    <c:v>IV</c:v>
                  </c:pt>
                </c:lvl>
                <c:lvl>
                  <c:pt idx="0">
                    <c:v>2015</c:v>
                  </c:pt>
                  <c:pt idx="9">
                    <c:v>2016</c:v>
                  </c:pt>
                  <c:pt idx="21">
                    <c:v>2017</c:v>
                  </c:pt>
                  <c:pt idx="33">
                    <c:v>2018</c:v>
                  </c:pt>
                  <c:pt idx="45">
                    <c:v>2019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99.845056998201727</c:v>
                </c:pt>
                <c:pt idx="1">
                  <c:v>101.26176715712516</c:v>
                </c:pt>
                <c:pt idx="2">
                  <c:v>101.92009973984644</c:v>
                </c:pt>
                <c:pt idx="3">
                  <c:v>101.44911366619631</c:v>
                </c:pt>
                <c:pt idx="4">
                  <c:v>100.39467473978648</c:v>
                </c:pt>
                <c:pt idx="5">
                  <c:v>99.53616010633317</c:v>
                </c:pt>
                <c:pt idx="6">
                  <c:v>99.22336557890344</c:v>
                </c:pt>
                <c:pt idx="7">
                  <c:v>98.477427648168941</c:v>
                </c:pt>
                <c:pt idx="8">
                  <c:v>97.154145496533275</c:v>
                </c:pt>
                <c:pt idx="9">
                  <c:v>97.267325109145773</c:v>
                </c:pt>
                <c:pt idx="10">
                  <c:v>107.83707963284429</c:v>
                </c:pt>
                <c:pt idx="11">
                  <c:v>109.42972236709177</c:v>
                </c:pt>
                <c:pt idx="12">
                  <c:v>108.29612183864637</c:v>
                </c:pt>
                <c:pt idx="13">
                  <c:v>107.3359366003816</c:v>
                </c:pt>
                <c:pt idx="14">
                  <c:v>107.32750171862095</c:v>
                </c:pt>
                <c:pt idx="15">
                  <c:v>108.24672536382495</c:v>
                </c:pt>
                <c:pt idx="16">
                  <c:v>109.78245791333893</c:v>
                </c:pt>
                <c:pt idx="17">
                  <c:v>109.69598239032025</c:v>
                </c:pt>
                <c:pt idx="18">
                  <c:v>108.58443778627152</c:v>
                </c:pt>
                <c:pt idx="19">
                  <c:v>109.437819608014</c:v>
                </c:pt>
                <c:pt idx="20">
                  <c:v>111.68559345812513</c:v>
                </c:pt>
                <c:pt idx="21">
                  <c:v>112.60293555017303</c:v>
                </c:pt>
                <c:pt idx="22">
                  <c:v>111.92488229639631</c:v>
                </c:pt>
                <c:pt idx="23">
                  <c:v>111.03074270708038</c:v>
                </c:pt>
                <c:pt idx="24">
                  <c:v>109.76958165918712</c:v>
                </c:pt>
                <c:pt idx="25">
                  <c:v>108.55621870501658</c:v>
                </c:pt>
                <c:pt idx="26">
                  <c:v>108.27520706231263</c:v>
                </c:pt>
                <c:pt idx="27">
                  <c:v>107.63321019063767</c:v>
                </c:pt>
                <c:pt idx="28">
                  <c:v>107.06424640464952</c:v>
                </c:pt>
                <c:pt idx="29">
                  <c:v>107.31924152253409</c:v>
                </c:pt>
                <c:pt idx="30">
                  <c:v>108.51593529525923</c:v>
                </c:pt>
                <c:pt idx="31">
                  <c:v>110.30322633992209</c:v>
                </c:pt>
                <c:pt idx="32">
                  <c:v>111.71816772025011</c:v>
                </c:pt>
                <c:pt idx="33">
                  <c:v>113.45980689794544</c:v>
                </c:pt>
                <c:pt idx="34">
                  <c:v>115.96974194011348</c:v>
                </c:pt>
                <c:pt idx="35">
                  <c:v>118.08185656024517</c:v>
                </c:pt>
                <c:pt idx="36">
                  <c:v>118.89125668841697</c:v>
                </c:pt>
                <c:pt idx="37">
                  <c:v>117.68195108347628</c:v>
                </c:pt>
                <c:pt idx="38">
                  <c:v>115.07602806877364</c:v>
                </c:pt>
                <c:pt idx="39">
                  <c:v>112.67290532244304</c:v>
                </c:pt>
                <c:pt idx="40">
                  <c:v>110.68293558281087</c:v>
                </c:pt>
                <c:pt idx="41">
                  <c:v>110.07862787215808</c:v>
                </c:pt>
                <c:pt idx="42">
                  <c:v>109.83456723638814</c:v>
                </c:pt>
                <c:pt idx="43">
                  <c:v>108.12358792101783</c:v>
                </c:pt>
                <c:pt idx="44">
                  <c:v>105.49035008143225</c:v>
                </c:pt>
                <c:pt idx="45">
                  <c:v>103.1513843007956</c:v>
                </c:pt>
                <c:pt idx="46">
                  <c:v>101.5778204040819</c:v>
                </c:pt>
                <c:pt idx="47">
                  <c:v>100.03996590388583</c:v>
                </c:pt>
                <c:pt idx="48">
                  <c:v>99.607641493885041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9AB-4512-A626-8BD4C14FFB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67233888"/>
        <c:axId val="365458944"/>
      </c:lineChart>
      <c:catAx>
        <c:axId val="367233888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 baseline="0">
                <a:latin typeface="Arial Narrow" panose="020B0606020202030204" pitchFamily="34" charset="0"/>
              </a:defRPr>
            </a:pPr>
            <a:endParaRPr lang="en-US"/>
          </a:p>
        </c:txPr>
        <c:crossAx val="365458944"/>
        <c:crosses val="autoZero"/>
        <c:auto val="1"/>
        <c:lblAlgn val="ctr"/>
        <c:lblOffset val="100"/>
        <c:noMultiLvlLbl val="0"/>
      </c:catAx>
      <c:valAx>
        <c:axId val="365458944"/>
        <c:scaling>
          <c:orientation val="minMax"/>
          <c:max val="125"/>
          <c:min val="85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6350">
            <a:solidFill>
              <a:schemeClr val="bg1">
                <a:lumMod val="65000"/>
              </a:schemeClr>
            </a:solidFill>
          </a:ln>
        </c:spPr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n-US"/>
          </a:p>
        </c:txPr>
        <c:crossAx val="367233888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'[za Graf I-IV 2019.xlsx]Март2019'!$A$2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8575" cap="rnd">
              <a:solidFill>
                <a:srgbClr val="5B9BD5"/>
              </a:solidFill>
              <a:round/>
            </a:ln>
            <a:effectLst/>
          </c:spPr>
          <c:marker>
            <c:symbol val="none"/>
          </c:marker>
          <c:cat>
            <c:strRef>
              <c:f>'[za Graf I-IV 2019.xlsx]Март2019'!$B$1:$N$1</c:f>
              <c:strCache>
                <c:ptCount val="13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  <c:pt idx="6">
                  <c:v>X</c:v>
                </c:pt>
                <c:pt idx="7">
                  <c:v>XI</c:v>
                </c:pt>
                <c:pt idx="8">
                  <c:v>XII</c:v>
                </c:pt>
                <c:pt idx="9">
                  <c:v>I</c:v>
                </c:pt>
                <c:pt idx="10">
                  <c:v>II</c:v>
                </c:pt>
                <c:pt idx="11">
                  <c:v>III</c:v>
                </c:pt>
                <c:pt idx="12">
                  <c:v>IV</c:v>
                </c:pt>
              </c:strCache>
            </c:strRef>
          </c:cat>
          <c:val>
            <c:numRef>
              <c:f>'[za Graf I-IV 2019.xlsx]Март2019'!$B$2:$N$2</c:f>
              <c:numCache>
                <c:formatCode>General</c:formatCode>
                <c:ptCount val="13"/>
                <c:pt idx="0">
                  <c:v>394871</c:v>
                </c:pt>
                <c:pt idx="1">
                  <c:v>479136</c:v>
                </c:pt>
                <c:pt idx="2">
                  <c:v>453051</c:v>
                </c:pt>
                <c:pt idx="3">
                  <c:v>543987</c:v>
                </c:pt>
                <c:pt idx="4">
                  <c:v>392704</c:v>
                </c:pt>
                <c:pt idx="5">
                  <c:v>469146</c:v>
                </c:pt>
                <c:pt idx="6">
                  <c:v>506626</c:v>
                </c:pt>
                <c:pt idx="7">
                  <c:v>390329</c:v>
                </c:pt>
                <c:pt idx="8">
                  <c:v>389573</c:v>
                </c:pt>
                <c:pt idx="9">
                  <c:v>297485</c:v>
                </c:pt>
                <c:pt idx="10">
                  <c:v>375770</c:v>
                </c:pt>
                <c:pt idx="11">
                  <c:v>447083</c:v>
                </c:pt>
                <c:pt idx="12">
                  <c:v>402484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19B-44EA-8BEC-A613363A5DAD}"/>
            </c:ext>
          </c:extLst>
        </c:ser>
        <c:ser>
          <c:idx val="1"/>
          <c:order val="1"/>
          <c:tx>
            <c:strRef>
              <c:f>'[za Graf I-IV 2019.xlsx]Март2019'!$A$3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8575" cap="flat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Pt>
            <c:idx val="10"/>
            <c:marker>
              <c:symbol val="none"/>
            </c:marker>
            <c:bubble3D val="0"/>
            <c:spPr>
              <a:ln w="28575" cap="flat">
                <a:solidFill>
                  <a:srgbClr val="FF0000"/>
                </a:solidFill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0-C642-4600-BEA2-1164829A5088}"/>
              </c:ext>
            </c:extLst>
          </c:dPt>
          <c:cat>
            <c:strRef>
              <c:f>'[za Graf I-IV 2019.xlsx]Март2019'!$B$1:$N$1</c:f>
              <c:strCache>
                <c:ptCount val="13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  <c:pt idx="6">
                  <c:v>X</c:v>
                </c:pt>
                <c:pt idx="7">
                  <c:v>XI</c:v>
                </c:pt>
                <c:pt idx="8">
                  <c:v>XII</c:v>
                </c:pt>
                <c:pt idx="9">
                  <c:v>I</c:v>
                </c:pt>
                <c:pt idx="10">
                  <c:v>II</c:v>
                </c:pt>
                <c:pt idx="11">
                  <c:v>III</c:v>
                </c:pt>
                <c:pt idx="12">
                  <c:v>IV</c:v>
                </c:pt>
              </c:strCache>
            </c:strRef>
          </c:cat>
          <c:val>
            <c:numRef>
              <c:f>'[za Graf I-IV 2019.xlsx]Март2019'!$B$3:$N$3</c:f>
              <c:numCache>
                <c:formatCode>0</c:formatCode>
                <c:ptCount val="13"/>
                <c:pt idx="0">
                  <c:v>295267</c:v>
                </c:pt>
                <c:pt idx="1">
                  <c:v>311123</c:v>
                </c:pt>
                <c:pt idx="2">
                  <c:v>335550</c:v>
                </c:pt>
                <c:pt idx="3">
                  <c:v>345725</c:v>
                </c:pt>
                <c:pt idx="4">
                  <c:v>278026</c:v>
                </c:pt>
                <c:pt idx="5">
                  <c:v>324393</c:v>
                </c:pt>
                <c:pt idx="6">
                  <c:v>354149</c:v>
                </c:pt>
                <c:pt idx="7">
                  <c:v>329572</c:v>
                </c:pt>
                <c:pt idx="8">
                  <c:v>284580</c:v>
                </c:pt>
                <c:pt idx="9">
                  <c:v>270015</c:v>
                </c:pt>
                <c:pt idx="10">
                  <c:v>293991</c:v>
                </c:pt>
                <c:pt idx="11">
                  <c:v>314137</c:v>
                </c:pt>
                <c:pt idx="12" formatCode="General">
                  <c:v>289685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19B-44EA-8BEC-A613363A5D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4572160"/>
        <c:axId val="54573696"/>
      </c:lineChart>
      <c:catAx>
        <c:axId val="54572160"/>
        <c:scaling>
          <c:orientation val="minMax"/>
        </c:scaling>
        <c:delete val="0"/>
        <c:axPos val="b"/>
        <c:min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in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6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54573696"/>
        <c:crosses val="autoZero"/>
        <c:auto val="1"/>
        <c:lblAlgn val="ctr"/>
        <c:lblOffset val="100"/>
        <c:noMultiLvlLbl val="0"/>
      </c:catAx>
      <c:valAx>
        <c:axId val="54573696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ysClr val="window" lastClr="FFFFFF">
                <a:lumMod val="6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54572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1ACE-E404-4505-85BF-B4798D58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5</Pages>
  <Words>1079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7735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RZS RS</cp:lastModifiedBy>
  <cp:revision>181</cp:revision>
  <cp:lastPrinted>2018-12-21T13:27:00Z</cp:lastPrinted>
  <dcterms:created xsi:type="dcterms:W3CDTF">2018-06-21T10:44:00Z</dcterms:created>
  <dcterms:modified xsi:type="dcterms:W3CDTF">2019-05-22T08:49:00Z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