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666B49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03582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E500E9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584E4F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CC2A23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8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203582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1</w:t>
            </w:r>
            <w:r w:rsidR="00666B49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79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CC2A23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17F49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D41F5F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41F5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7569EB" w:rsidRPr="00D41F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мају</w:t>
      </w:r>
      <w:r w:rsidRPr="00D41F5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450E5" w:rsidRPr="00D41F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7569EB" w:rsidRPr="00D41F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Pr="00D41F5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D41F5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D41F5F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D41F5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D41F5F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D41F5F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D41F5F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7569EB" w:rsidRPr="00D41F5F">
        <w:rPr>
          <w:rFonts w:ascii="Arial Narrow" w:hAnsi="Arial Narrow" w:cs="Tahoma"/>
          <w:b/>
          <w:sz w:val="28"/>
          <w:szCs w:val="28"/>
          <w:lang w:val="ru-RU"/>
        </w:rPr>
        <w:t>13</w:t>
      </w:r>
      <w:r w:rsidRPr="00D41F5F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D41F5F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D41F5F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D41F5F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D41F5F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D41F5F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D41F5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7569EB" w:rsidRPr="00D41F5F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Грађевинарство </w:t>
      </w:r>
      <w:r w:rsidRPr="00D41F5F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D41F5F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7569EB" w:rsidRPr="00D41F5F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Pr="00D41F5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41F5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D41F5F">
        <w:rPr>
          <w:rFonts w:ascii="Tahoma" w:hAnsi="Tahoma" w:cs="Tahoma"/>
          <w:b/>
          <w:lang w:val="sr-Cyrl-CS"/>
        </w:rPr>
        <w:tab/>
      </w:r>
      <w:r w:rsidRPr="00D41F5F">
        <w:rPr>
          <w:rFonts w:ascii="Tahoma" w:hAnsi="Tahoma" w:cs="Tahoma"/>
          <w:b/>
          <w:lang w:val="sr-Cyrl-CS"/>
        </w:rPr>
        <w:tab/>
      </w:r>
    </w:p>
    <w:p w:rsidR="00B82005" w:rsidRPr="00D41F5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41F5F">
        <w:rPr>
          <w:rFonts w:ascii="Arial Narrow" w:hAnsi="Arial Narrow" w:cs="Tahoma"/>
          <w:sz w:val="22"/>
          <w:lang w:val="sr-Cyrl-BA"/>
        </w:rPr>
        <w:t>П</w:t>
      </w:r>
      <w:r w:rsidRPr="00D41F5F">
        <w:rPr>
          <w:rFonts w:ascii="Arial Narrow" w:hAnsi="Arial Narrow" w:cs="Tahoma"/>
          <w:sz w:val="22"/>
          <w:lang w:val="sr-Cyrl-CS"/>
        </w:rPr>
        <w:t>росјечна</w:t>
      </w:r>
      <w:r w:rsidRPr="00D41F5F">
        <w:rPr>
          <w:rFonts w:ascii="Arial Narrow" w:hAnsi="Arial Narrow" w:cs="Tahoma"/>
          <w:sz w:val="22"/>
          <w:lang w:val="ru-RU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мјесечна нето плата</w:t>
      </w:r>
      <w:r w:rsidRPr="00D41F5F">
        <w:rPr>
          <w:rFonts w:ascii="Arial Narrow" w:hAnsi="Arial Narrow" w:cs="Tahoma"/>
          <w:b/>
          <w:sz w:val="22"/>
          <w:lang w:val="ru-RU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D41F5F">
        <w:rPr>
          <w:rFonts w:ascii="Arial Narrow" w:hAnsi="Arial Narrow" w:cs="Tahoma"/>
          <w:b/>
          <w:sz w:val="22"/>
          <w:lang w:val="ru-RU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569EB" w:rsidRPr="00D41F5F">
        <w:rPr>
          <w:rFonts w:ascii="Arial Narrow" w:hAnsi="Arial Narrow" w:cs="Tahoma"/>
          <w:sz w:val="22"/>
          <w:lang w:val="sr-Cyrl-CS"/>
        </w:rPr>
        <w:t>мају</w:t>
      </w:r>
      <w:r w:rsidRPr="00D41F5F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D41F5F">
        <w:rPr>
          <w:rFonts w:ascii="Arial Narrow" w:hAnsi="Arial Narrow" w:cs="Tahoma"/>
          <w:sz w:val="22"/>
          <w:lang w:val="sr-Cyrl-CS"/>
        </w:rPr>
        <w:t>8</w:t>
      </w:r>
      <w:r w:rsidRPr="00D41F5F">
        <w:rPr>
          <w:rFonts w:ascii="Arial Narrow" w:hAnsi="Arial Narrow" w:cs="Tahoma"/>
          <w:sz w:val="22"/>
          <w:lang w:val="sr-Cyrl-CS"/>
        </w:rPr>
        <w:t>.</w:t>
      </w:r>
      <w:r w:rsidRPr="00D41F5F">
        <w:rPr>
          <w:rFonts w:ascii="Arial Narrow" w:hAnsi="Arial Narrow" w:cs="Tahoma"/>
          <w:sz w:val="22"/>
          <w:lang w:val="ru-RU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D41F5F">
        <w:rPr>
          <w:rFonts w:ascii="Arial Narrow" w:hAnsi="Arial Narrow" w:cs="Tahoma"/>
          <w:sz w:val="22"/>
          <w:lang w:val="sr-Cyrl-BA"/>
        </w:rPr>
        <w:t>ла је</w:t>
      </w:r>
      <w:r w:rsidRPr="00D41F5F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8</w:t>
      </w:r>
      <w:r w:rsidR="004450E5" w:rsidRPr="00D41F5F">
        <w:rPr>
          <w:rFonts w:ascii="Arial Narrow" w:hAnsi="Arial Narrow" w:cs="Tahoma"/>
          <w:sz w:val="22"/>
          <w:lang w:val="sr-Cyrl-CS"/>
        </w:rPr>
        <w:t>4</w:t>
      </w:r>
      <w:r w:rsidR="007569EB" w:rsidRPr="00D41F5F">
        <w:rPr>
          <w:rFonts w:ascii="Arial Narrow" w:hAnsi="Arial Narrow" w:cs="Tahoma"/>
          <w:sz w:val="22"/>
          <w:lang w:val="sr-Cyrl-CS"/>
        </w:rPr>
        <w:t>7</w:t>
      </w:r>
      <w:r w:rsidRPr="00D41F5F">
        <w:rPr>
          <w:rFonts w:ascii="Arial Narrow" w:hAnsi="Arial Narrow" w:cs="Tahoma"/>
          <w:sz w:val="22"/>
          <w:lang w:val="sr-Cyrl-CS"/>
        </w:rPr>
        <w:t xml:space="preserve"> КМ</w:t>
      </w:r>
      <w:r w:rsidRPr="00D41F5F">
        <w:rPr>
          <w:rFonts w:ascii="Arial Narrow" w:hAnsi="Arial Narrow" w:cs="Tahoma"/>
          <w:sz w:val="22"/>
          <w:lang w:val="hr-HR"/>
        </w:rPr>
        <w:t>,</w:t>
      </w:r>
      <w:r w:rsidRPr="00D41F5F">
        <w:rPr>
          <w:rFonts w:ascii="Arial Narrow" w:hAnsi="Arial Narrow" w:cs="Tahoma"/>
          <w:sz w:val="22"/>
          <w:lang w:val="ru-RU"/>
        </w:rPr>
        <w:t xml:space="preserve"> а п</w:t>
      </w:r>
      <w:r w:rsidRPr="00D41F5F">
        <w:rPr>
          <w:rFonts w:ascii="Arial Narrow" w:hAnsi="Arial Narrow" w:cs="Tahoma"/>
          <w:sz w:val="22"/>
          <w:lang w:val="sr-Cyrl-CS"/>
        </w:rPr>
        <w:t>росјечна</w:t>
      </w:r>
      <w:r w:rsidRPr="00D41F5F">
        <w:rPr>
          <w:rFonts w:ascii="Arial Narrow" w:hAnsi="Arial Narrow" w:cs="Tahoma"/>
          <w:sz w:val="22"/>
          <w:lang w:val="ru-RU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D41F5F">
        <w:rPr>
          <w:rFonts w:ascii="Arial Narrow" w:hAnsi="Arial Narrow" w:cs="Tahoma"/>
          <w:sz w:val="22"/>
          <w:lang w:val="ru-RU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1 3</w:t>
      </w:r>
      <w:r w:rsidR="007569EB" w:rsidRPr="00D41F5F">
        <w:rPr>
          <w:rFonts w:ascii="Arial Narrow" w:hAnsi="Arial Narrow" w:cs="Tahoma"/>
          <w:sz w:val="22"/>
          <w:lang w:val="sr-Cyrl-CS"/>
        </w:rPr>
        <w:t>56</w:t>
      </w:r>
      <w:r w:rsidR="00F0781C" w:rsidRPr="00D41F5F">
        <w:rPr>
          <w:rFonts w:ascii="Arial Narrow" w:hAnsi="Arial Narrow" w:cs="Tahoma"/>
          <w:sz w:val="22"/>
          <w:lang w:val="sr-Cyrl-CS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КМ.</w:t>
      </w:r>
      <w:r w:rsidR="00B82005" w:rsidRPr="00D41F5F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D41F5F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D41F5F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41F5F">
        <w:rPr>
          <w:rFonts w:ascii="Arial Narrow" w:hAnsi="Arial Narrow" w:cs="Tahoma"/>
          <w:sz w:val="22"/>
          <w:lang w:val="sr-Latn-CS"/>
        </w:rPr>
        <w:t xml:space="preserve">У </w:t>
      </w:r>
      <w:r w:rsidRPr="00D41F5F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7569EB" w:rsidRPr="00D41F5F">
        <w:rPr>
          <w:rFonts w:ascii="Arial Narrow" w:hAnsi="Arial Narrow" w:cs="Tahoma"/>
          <w:sz w:val="22"/>
          <w:lang w:val="sr-Cyrl-CS"/>
        </w:rPr>
        <w:t>април</w:t>
      </w:r>
      <w:r w:rsidR="00E72EA8" w:rsidRPr="00D41F5F">
        <w:rPr>
          <w:rFonts w:ascii="Arial Narrow" w:hAnsi="Arial Narrow" w:cs="Tahoma"/>
          <w:sz w:val="22"/>
          <w:lang w:val="sr-Cyrl-CS"/>
        </w:rPr>
        <w:t xml:space="preserve"> 201</w:t>
      </w:r>
      <w:r w:rsidR="004450E5" w:rsidRPr="00D41F5F">
        <w:rPr>
          <w:rFonts w:ascii="Arial Narrow" w:hAnsi="Arial Narrow" w:cs="Tahoma"/>
          <w:sz w:val="22"/>
          <w:lang w:val="sr-Cyrl-CS"/>
        </w:rPr>
        <w:t>8</w:t>
      </w:r>
      <w:r w:rsidRPr="00D41F5F">
        <w:rPr>
          <w:rFonts w:ascii="Arial Narrow" w:hAnsi="Arial Narrow" w:cs="Tahoma"/>
          <w:sz w:val="22"/>
          <w:lang w:val="sr-Latn-BA"/>
        </w:rPr>
        <w:t>,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7569EB" w:rsidRPr="00D41F5F">
        <w:rPr>
          <w:rFonts w:ascii="Arial Narrow" w:hAnsi="Arial Narrow" w:cs="Tahoma"/>
          <w:sz w:val="22"/>
          <w:lang w:val="sr-Cyrl-CS"/>
        </w:rPr>
        <w:t>мају</w:t>
      </w:r>
      <w:r w:rsidRPr="00D41F5F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D41F5F">
        <w:rPr>
          <w:rFonts w:ascii="Arial Narrow" w:hAnsi="Arial Narrow" w:cs="Tahoma"/>
          <w:sz w:val="22"/>
          <w:lang w:val="sr-Cyrl-CS"/>
        </w:rPr>
        <w:t>8</w:t>
      </w:r>
      <w:r w:rsidRPr="00D41F5F">
        <w:rPr>
          <w:rFonts w:ascii="Arial Narrow" w:hAnsi="Arial Narrow" w:cs="Tahoma"/>
          <w:sz w:val="22"/>
          <w:lang w:val="sr-Cyrl-CS"/>
        </w:rPr>
        <w:t xml:space="preserve">. </w:t>
      </w:r>
      <w:r w:rsidR="007569EB" w:rsidRPr="00D41F5F">
        <w:rPr>
          <w:rFonts w:ascii="Arial Narrow" w:hAnsi="Arial Narrow" w:cs="Tahoma"/>
          <w:sz w:val="22"/>
          <w:lang w:val="sr-Cyrl-CS"/>
        </w:rPr>
        <w:t>номинално</w:t>
      </w:r>
      <w:r w:rsidRPr="00D41F5F">
        <w:rPr>
          <w:rFonts w:ascii="Arial Narrow" w:hAnsi="Arial Narrow" w:cs="Tahoma"/>
          <w:sz w:val="22"/>
          <w:lang w:val="sr-Cyrl-CS"/>
        </w:rPr>
        <w:t xml:space="preserve"> </w:t>
      </w:r>
      <w:r w:rsidR="00E72EA8" w:rsidRPr="00D41F5F">
        <w:rPr>
          <w:rFonts w:ascii="Arial Narrow" w:hAnsi="Arial Narrow" w:cs="Tahoma"/>
          <w:sz w:val="22"/>
          <w:lang w:val="sr-Cyrl-BA"/>
        </w:rPr>
        <w:t xml:space="preserve">је </w:t>
      </w:r>
      <w:r w:rsidR="00384D2A" w:rsidRPr="00D41F5F">
        <w:rPr>
          <w:rFonts w:ascii="Arial Narrow" w:hAnsi="Arial Narrow" w:cs="Tahoma"/>
          <w:sz w:val="22"/>
          <w:lang w:val="sr-Cyrl-CS"/>
        </w:rPr>
        <w:t>већа</w:t>
      </w:r>
      <w:r w:rsidR="00675807" w:rsidRPr="00D41F5F">
        <w:rPr>
          <w:rFonts w:ascii="Arial Narrow" w:hAnsi="Arial Narrow" w:cs="Tahoma"/>
          <w:sz w:val="22"/>
          <w:lang w:val="sr-Cyrl-CS"/>
        </w:rPr>
        <w:t xml:space="preserve"> за </w:t>
      </w:r>
      <w:r w:rsidR="007569EB" w:rsidRPr="00D41F5F">
        <w:rPr>
          <w:rFonts w:ascii="Arial Narrow" w:hAnsi="Arial Narrow" w:cs="Tahoma"/>
          <w:sz w:val="22"/>
          <w:lang w:val="sr-Cyrl-CS"/>
        </w:rPr>
        <w:t>0</w:t>
      </w:r>
      <w:r w:rsidR="00675807" w:rsidRPr="00D41F5F">
        <w:rPr>
          <w:rFonts w:ascii="Arial Narrow" w:hAnsi="Arial Narrow" w:cs="Tahoma"/>
          <w:sz w:val="22"/>
          <w:lang w:val="sr-Cyrl-CS"/>
        </w:rPr>
        <w:t>,</w:t>
      </w:r>
      <w:r w:rsidR="007569EB" w:rsidRPr="00D41F5F">
        <w:rPr>
          <w:rFonts w:ascii="Arial Narrow" w:hAnsi="Arial Narrow" w:cs="Tahoma"/>
          <w:sz w:val="22"/>
          <w:lang w:val="sr-Cyrl-CS"/>
        </w:rPr>
        <w:t>8</w:t>
      </w:r>
      <w:r w:rsidR="00675807" w:rsidRPr="00D41F5F">
        <w:rPr>
          <w:rFonts w:ascii="Arial Narrow" w:hAnsi="Arial Narrow" w:cs="Tahoma"/>
          <w:sz w:val="22"/>
          <w:lang w:val="sr-Cyrl-CS"/>
        </w:rPr>
        <w:t>%</w:t>
      </w:r>
      <w:r w:rsidR="004450E5" w:rsidRPr="00D41F5F">
        <w:rPr>
          <w:rFonts w:ascii="Arial Narrow" w:hAnsi="Arial Narrow" w:cs="Tahoma"/>
          <w:sz w:val="22"/>
          <w:lang w:val="sr-Cyrl-CS"/>
        </w:rPr>
        <w:t xml:space="preserve">, док је у односу на </w:t>
      </w:r>
      <w:r w:rsidR="007569EB" w:rsidRPr="00D41F5F">
        <w:rPr>
          <w:rFonts w:ascii="Arial Narrow" w:hAnsi="Arial Narrow" w:cs="Tahoma"/>
          <w:sz w:val="22"/>
          <w:lang w:val="sr-Cyrl-CS"/>
        </w:rPr>
        <w:t>мај</w:t>
      </w:r>
      <w:r w:rsidR="00FA715C" w:rsidRPr="00D41F5F">
        <w:rPr>
          <w:rFonts w:ascii="Arial Narrow" w:hAnsi="Arial Narrow" w:cs="Tahoma"/>
          <w:sz w:val="22"/>
          <w:lang w:val="sr-Cyrl-CS"/>
        </w:rPr>
        <w:t xml:space="preserve"> 2017. </w:t>
      </w:r>
      <w:r w:rsidR="007569EB" w:rsidRPr="00D41F5F">
        <w:rPr>
          <w:rFonts w:ascii="Arial Narrow" w:hAnsi="Arial Narrow" w:cs="Tahoma"/>
          <w:sz w:val="22"/>
          <w:lang w:val="sr-Cyrl-CS"/>
        </w:rPr>
        <w:t>номинално</w:t>
      </w:r>
      <w:r w:rsidR="00FA715C" w:rsidRPr="00D41F5F">
        <w:rPr>
          <w:rFonts w:ascii="Arial Narrow" w:hAnsi="Arial Narrow" w:cs="Tahoma"/>
          <w:sz w:val="22"/>
          <w:lang w:val="sr-Cyrl-CS"/>
        </w:rPr>
        <w:t xml:space="preserve"> </w:t>
      </w:r>
      <w:r w:rsidR="00BC5673" w:rsidRPr="00D41F5F">
        <w:rPr>
          <w:rFonts w:ascii="Arial Narrow" w:hAnsi="Arial Narrow" w:cs="Tahoma"/>
          <w:sz w:val="22"/>
          <w:lang w:val="sr-Cyrl-CS"/>
        </w:rPr>
        <w:t>већа</w:t>
      </w:r>
      <w:r w:rsidR="00FA715C" w:rsidRPr="00D41F5F">
        <w:rPr>
          <w:rFonts w:ascii="Arial Narrow" w:hAnsi="Arial Narrow" w:cs="Tahoma"/>
          <w:sz w:val="22"/>
          <w:lang w:val="sr-Cyrl-CS"/>
        </w:rPr>
        <w:t xml:space="preserve"> за </w:t>
      </w:r>
      <w:r w:rsidR="00BC5673" w:rsidRPr="00D41F5F">
        <w:rPr>
          <w:rFonts w:ascii="Arial Narrow" w:hAnsi="Arial Narrow" w:cs="Tahoma"/>
          <w:sz w:val="22"/>
          <w:lang w:val="sr-Cyrl-CS"/>
        </w:rPr>
        <w:t>1</w:t>
      </w:r>
      <w:r w:rsidR="00FA715C" w:rsidRPr="00D41F5F">
        <w:rPr>
          <w:rFonts w:ascii="Arial Narrow" w:hAnsi="Arial Narrow" w:cs="Tahoma"/>
          <w:sz w:val="22"/>
          <w:lang w:val="sr-Cyrl-CS"/>
        </w:rPr>
        <w:t>,</w:t>
      </w:r>
      <w:r w:rsidR="00384D2A" w:rsidRPr="00D41F5F">
        <w:rPr>
          <w:rFonts w:ascii="Arial Narrow" w:hAnsi="Arial Narrow" w:cs="Tahoma"/>
          <w:sz w:val="22"/>
          <w:lang w:val="sr-Cyrl-CS"/>
        </w:rPr>
        <w:t>1</w:t>
      </w:r>
      <w:r w:rsidR="00FA715C" w:rsidRPr="00D41F5F">
        <w:rPr>
          <w:rFonts w:ascii="Arial Narrow" w:hAnsi="Arial Narrow" w:cs="Tahoma"/>
          <w:sz w:val="22"/>
          <w:lang w:val="sr-Cyrl-CS"/>
        </w:rPr>
        <w:t>%</w:t>
      </w:r>
      <w:r w:rsidRPr="00D41F5F">
        <w:rPr>
          <w:rFonts w:ascii="Arial Narrow" w:hAnsi="Arial Narrow" w:cs="Tahoma"/>
          <w:sz w:val="22"/>
          <w:lang w:val="sr-Cyrl-CS"/>
        </w:rPr>
        <w:t>.</w:t>
      </w:r>
    </w:p>
    <w:p w:rsidR="00863C30" w:rsidRPr="00D41F5F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D41F5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41F5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41F5F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569EB" w:rsidRPr="00D41F5F">
        <w:rPr>
          <w:rFonts w:ascii="Arial Narrow" w:hAnsi="Arial Narrow" w:cs="Tahoma"/>
          <w:sz w:val="22"/>
          <w:lang w:val="sr-Cyrl-CS"/>
        </w:rPr>
        <w:t>мају</w:t>
      </w:r>
      <w:r w:rsidRPr="00D41F5F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D41F5F">
        <w:rPr>
          <w:rFonts w:ascii="Arial Narrow" w:hAnsi="Arial Narrow" w:cs="Tahoma"/>
          <w:sz w:val="22"/>
          <w:lang w:val="sr-Cyrl-CS"/>
        </w:rPr>
        <w:t>8</w:t>
      </w:r>
      <w:r w:rsidRPr="00D41F5F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D41F5F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D41F5F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D41F5F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D41F5F">
        <w:rPr>
          <w:rFonts w:ascii="Arial Narrow" w:hAnsi="Arial Narrow" w:cs="Tahoma"/>
          <w:sz w:val="22"/>
          <w:lang w:val="sr-Cyrl-CS"/>
        </w:rPr>
        <w:t>ла је</w:t>
      </w:r>
      <w:r w:rsidRPr="00D41F5F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D41F5F">
        <w:rPr>
          <w:rFonts w:ascii="Arial Narrow" w:hAnsi="Arial Narrow" w:cs="Tahoma"/>
          <w:sz w:val="22"/>
          <w:lang w:val="sr-Cyrl-CS"/>
        </w:rPr>
        <w:t>3</w:t>
      </w:r>
      <w:r w:rsidR="007569EB" w:rsidRPr="00D41F5F">
        <w:rPr>
          <w:rFonts w:ascii="Arial Narrow" w:hAnsi="Arial Narrow" w:cs="Tahoma"/>
          <w:sz w:val="22"/>
          <w:lang w:val="sr-Cyrl-CS"/>
        </w:rPr>
        <w:t>13</w:t>
      </w:r>
      <w:r w:rsidRPr="00D41F5F">
        <w:rPr>
          <w:rFonts w:ascii="Arial Narrow" w:hAnsi="Arial Narrow" w:cs="Tahoma"/>
          <w:sz w:val="22"/>
          <w:lang w:val="sr-Cyrl-CS"/>
        </w:rPr>
        <w:t xml:space="preserve"> КМ</w:t>
      </w:r>
      <w:r w:rsidRPr="00D41F5F">
        <w:rPr>
          <w:rFonts w:ascii="Arial Narrow" w:hAnsi="Arial Narrow" w:cs="Tahoma"/>
          <w:sz w:val="22"/>
          <w:lang w:val="sr-Latn-CS"/>
        </w:rPr>
        <w:t>. Са друге стране,</w:t>
      </w:r>
      <w:r w:rsidRPr="00D41F5F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D41F5F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D41F5F">
        <w:rPr>
          <w:rFonts w:ascii="Arial Narrow" w:hAnsi="Arial Narrow" w:cs="Tahoma"/>
          <w:sz w:val="22"/>
          <w:lang w:val="sr-Cyrl-BA"/>
        </w:rPr>
        <w:t>нето</w:t>
      </w:r>
      <w:r w:rsidR="00F54DF7" w:rsidRPr="00D41F5F">
        <w:rPr>
          <w:rFonts w:ascii="Arial Narrow" w:hAnsi="Arial Narrow" w:cs="Tahoma"/>
          <w:sz w:val="22"/>
          <w:lang w:val="sr-Latn-BA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 xml:space="preserve">плата у </w:t>
      </w:r>
      <w:r w:rsidR="007569EB" w:rsidRPr="00D41F5F">
        <w:rPr>
          <w:rFonts w:ascii="Arial Narrow" w:hAnsi="Arial Narrow" w:cs="Tahoma"/>
          <w:sz w:val="22"/>
          <w:lang w:val="sr-Cyrl-CS"/>
        </w:rPr>
        <w:t>мају</w:t>
      </w:r>
      <w:r w:rsidRPr="00D41F5F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D41F5F">
        <w:rPr>
          <w:rFonts w:ascii="Arial Narrow" w:hAnsi="Arial Narrow" w:cs="Tahoma"/>
          <w:sz w:val="22"/>
          <w:lang w:val="sr-Cyrl-CS"/>
        </w:rPr>
        <w:t>8</w:t>
      </w:r>
      <w:r w:rsidRPr="00D41F5F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D41F5F">
        <w:rPr>
          <w:rFonts w:ascii="Arial Narrow" w:hAnsi="Arial Narrow" w:cs="Tahoma"/>
          <w:sz w:val="22"/>
          <w:lang w:val="sr-Cyrl-CS"/>
        </w:rPr>
        <w:t>у</w:t>
      </w:r>
      <w:r w:rsidR="00BC5673" w:rsidRPr="00D41F5F">
        <w:rPr>
          <w:rFonts w:ascii="Arial Narrow" w:hAnsi="Arial Narrow" w:cs="Tahoma"/>
          <w:sz w:val="22"/>
          <w:lang w:val="sr-Cyrl-CS"/>
        </w:rPr>
        <w:t xml:space="preserve"> </w:t>
      </w:r>
      <w:r w:rsidR="007569EB" w:rsidRPr="00D41F5F">
        <w:rPr>
          <w:rFonts w:ascii="Arial Narrow" w:hAnsi="Arial Narrow" w:cs="Tahoma"/>
          <w:i/>
          <w:sz w:val="22"/>
          <w:lang w:val="sr-Cyrl-CS"/>
        </w:rPr>
        <w:t xml:space="preserve">Грађевинарство </w:t>
      </w:r>
      <w:r w:rsidRPr="00D41F5F">
        <w:rPr>
          <w:rFonts w:ascii="Arial Narrow" w:hAnsi="Arial Narrow" w:cs="Tahoma"/>
          <w:sz w:val="22"/>
          <w:lang w:val="sr-Cyrl-BA"/>
        </w:rPr>
        <w:t>5</w:t>
      </w:r>
      <w:r w:rsidR="00FA715C" w:rsidRPr="00D41F5F">
        <w:rPr>
          <w:rFonts w:ascii="Arial Narrow" w:hAnsi="Arial Narrow" w:cs="Tahoma"/>
          <w:sz w:val="22"/>
          <w:lang w:val="sr-Cyrl-BA"/>
        </w:rPr>
        <w:t>5</w:t>
      </w:r>
      <w:r w:rsidR="007569EB" w:rsidRPr="00D41F5F">
        <w:rPr>
          <w:rFonts w:ascii="Arial Narrow" w:hAnsi="Arial Narrow" w:cs="Tahoma"/>
          <w:sz w:val="22"/>
          <w:lang w:val="sr-Cyrl-BA"/>
        </w:rPr>
        <w:t>8</w:t>
      </w:r>
      <w:r w:rsidRPr="00D41F5F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D41F5F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D41F5F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D41F5F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D41F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569EB" w:rsidRPr="00D41F5F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D41F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41F5F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D41F5F">
        <w:rPr>
          <w:rFonts w:ascii="Arial Narrow" w:hAnsi="Arial Narrow" w:cs="Tahoma"/>
          <w:sz w:val="22"/>
          <w:szCs w:val="22"/>
          <w:lang w:val="ru-RU"/>
        </w:rPr>
        <w:t>8</w:t>
      </w:r>
      <w:r w:rsidRPr="00D41F5F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569EB" w:rsidRPr="00D41F5F">
        <w:rPr>
          <w:rFonts w:ascii="Arial Narrow" w:hAnsi="Arial Narrow" w:cs="Tahoma"/>
          <w:sz w:val="22"/>
          <w:szCs w:val="22"/>
          <w:lang w:val="ru-RU"/>
        </w:rPr>
        <w:t>април</w:t>
      </w:r>
      <w:r w:rsidR="004E680B" w:rsidRPr="00D41F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41F5F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D41F5F">
        <w:rPr>
          <w:rFonts w:ascii="Arial Narrow" w:hAnsi="Arial Narrow" w:cs="Tahoma"/>
          <w:sz w:val="22"/>
          <w:szCs w:val="22"/>
          <w:lang w:val="ru-RU"/>
        </w:rPr>
        <w:t>8</w:t>
      </w:r>
      <w:r w:rsidRPr="00D41F5F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D41F5F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D41F5F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D41F5F">
        <w:rPr>
          <w:rFonts w:ascii="Arial Narrow" w:hAnsi="Arial Narrow" w:cs="Tahoma"/>
          <w:sz w:val="22"/>
          <w:szCs w:val="22"/>
          <w:lang w:val="sr-Latn-CS"/>
        </w:rPr>
        <w:t>р</w:t>
      </w:r>
      <w:r w:rsidRPr="00D41F5F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D41F5F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D41F5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569EB" w:rsidRPr="00D41F5F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7569EB" w:rsidRPr="00D41F5F">
        <w:rPr>
          <w:rFonts w:ascii="Arial Narrow" w:hAnsi="Arial Narrow" w:cs="Tahoma"/>
          <w:sz w:val="22"/>
          <w:lang w:val="sr-Cyrl-CS"/>
        </w:rPr>
        <w:t xml:space="preserve"> </w:t>
      </w:r>
      <w:r w:rsidR="00F22A04" w:rsidRPr="00D41F5F">
        <w:rPr>
          <w:rFonts w:ascii="Arial Narrow" w:hAnsi="Arial Narrow" w:cs="Tahoma"/>
          <w:sz w:val="22"/>
          <w:lang w:val="sr-Cyrl-CS"/>
        </w:rPr>
        <w:t>6</w:t>
      </w:r>
      <w:r w:rsidR="007569EB" w:rsidRPr="00D41F5F">
        <w:rPr>
          <w:rFonts w:ascii="Arial Narrow" w:hAnsi="Arial Narrow" w:cs="Tahoma"/>
          <w:sz w:val="22"/>
          <w:lang w:val="sr-Cyrl-CS"/>
        </w:rPr>
        <w:t>,</w:t>
      </w:r>
      <w:r w:rsidR="00F22A04" w:rsidRPr="00D41F5F">
        <w:rPr>
          <w:rFonts w:ascii="Arial Narrow" w:hAnsi="Arial Narrow" w:cs="Tahoma"/>
          <w:sz w:val="22"/>
          <w:lang w:val="sr-Cyrl-CS"/>
        </w:rPr>
        <w:t>1</w:t>
      </w:r>
      <w:r w:rsidR="007569EB" w:rsidRPr="00D41F5F">
        <w:rPr>
          <w:rFonts w:ascii="Arial Narrow" w:hAnsi="Arial Narrow" w:cs="Tahoma"/>
          <w:sz w:val="22"/>
          <w:lang w:val="sr-Cyrl-CS"/>
        </w:rPr>
        <w:t xml:space="preserve">%, </w:t>
      </w:r>
      <w:r w:rsidR="00384D2A" w:rsidRPr="00D41F5F">
        <w:rPr>
          <w:rFonts w:ascii="Arial Narrow" w:hAnsi="Arial Narrow" w:cs="Tahoma"/>
          <w:i/>
          <w:sz w:val="22"/>
          <w:szCs w:val="22"/>
          <w:lang w:val="sr-Cyrl-BA"/>
        </w:rPr>
        <w:t>П</w:t>
      </w:r>
      <w:r w:rsidR="007569EB" w:rsidRPr="00D41F5F">
        <w:rPr>
          <w:rFonts w:ascii="Arial Narrow" w:hAnsi="Arial Narrow" w:cs="Tahoma"/>
          <w:i/>
          <w:sz w:val="22"/>
          <w:szCs w:val="22"/>
          <w:lang w:val="sr-Cyrl-BA"/>
        </w:rPr>
        <w:t>роизводња и снабдијевање електричном енергијом, гасом, паром и климатизација</w:t>
      </w:r>
      <w:r w:rsidR="00384D2A" w:rsidRPr="00D41F5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569EB" w:rsidRPr="00D41F5F">
        <w:rPr>
          <w:rFonts w:ascii="Arial Narrow" w:hAnsi="Arial Narrow" w:cs="Tahoma"/>
          <w:sz w:val="22"/>
          <w:szCs w:val="22"/>
          <w:lang w:val="sr-Cyrl-BA"/>
        </w:rPr>
        <w:t>3,5</w:t>
      </w:r>
      <w:r w:rsidR="00BC5673" w:rsidRPr="00D41F5F">
        <w:rPr>
          <w:rFonts w:ascii="Arial Narrow" w:hAnsi="Arial Narrow" w:cs="Tahoma"/>
          <w:sz w:val="22"/>
          <w:szCs w:val="22"/>
          <w:lang w:val="sr-Cyrl-BA"/>
        </w:rPr>
        <w:t>%</w:t>
      </w:r>
      <w:r w:rsidR="00863C30" w:rsidRPr="00D41F5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84D2A" w:rsidRPr="00D41F5F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7569EB" w:rsidRPr="00D41F5F">
        <w:rPr>
          <w:rFonts w:ascii="Arial Narrow" w:hAnsi="Arial Narrow" w:cs="Tahoma"/>
          <w:i/>
          <w:sz w:val="22"/>
          <w:lang w:val="sr-Cyrl-CS"/>
        </w:rPr>
        <w:t>Трговина на велико и на мало, поправка моторних возила и мотоцикала</w:t>
      </w:r>
      <w:r w:rsidR="00BC5673" w:rsidRPr="00D41F5F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569EB" w:rsidRPr="00D41F5F">
        <w:rPr>
          <w:rFonts w:ascii="Arial Narrow" w:hAnsi="Arial Narrow" w:cs="Tahoma"/>
          <w:sz w:val="22"/>
          <w:szCs w:val="22"/>
          <w:lang w:val="sr-Cyrl-BA"/>
        </w:rPr>
        <w:t>2</w:t>
      </w:r>
      <w:r w:rsidR="00D360E1" w:rsidRPr="00D41F5F">
        <w:rPr>
          <w:rFonts w:ascii="Arial Narrow" w:hAnsi="Arial Narrow" w:cs="Tahoma"/>
          <w:sz w:val="22"/>
          <w:szCs w:val="22"/>
          <w:lang w:val="sr-Cyrl-BA"/>
        </w:rPr>
        <w:t>,</w:t>
      </w:r>
      <w:r w:rsidR="007569EB" w:rsidRPr="00D41F5F">
        <w:rPr>
          <w:rFonts w:ascii="Arial Narrow" w:hAnsi="Arial Narrow" w:cs="Tahoma"/>
          <w:sz w:val="22"/>
          <w:szCs w:val="22"/>
          <w:lang w:val="sr-Cyrl-BA"/>
        </w:rPr>
        <w:t>5</w:t>
      </w:r>
      <w:r w:rsidR="00D360E1" w:rsidRPr="00D41F5F">
        <w:rPr>
          <w:rFonts w:ascii="Arial Narrow" w:hAnsi="Arial Narrow" w:cs="Tahoma"/>
          <w:sz w:val="22"/>
          <w:szCs w:val="22"/>
          <w:lang w:val="sr-Cyrl-BA"/>
        </w:rPr>
        <w:t>%</w:t>
      </w:r>
      <w:r w:rsidR="00CA5C8D" w:rsidRPr="00D41F5F">
        <w:rPr>
          <w:rFonts w:ascii="Arial Narrow" w:hAnsi="Arial Narrow" w:cs="Tahoma"/>
          <w:sz w:val="22"/>
          <w:szCs w:val="22"/>
          <w:lang w:val="sr-Cyrl-BA"/>
        </w:rPr>
        <w:t>.</w:t>
      </w:r>
      <w:r w:rsidR="00863C30" w:rsidRPr="00D41F5F">
        <w:rPr>
          <w:rFonts w:ascii="Arial Narrow" w:hAnsi="Arial Narrow" w:cs="Tahoma"/>
          <w:sz w:val="22"/>
          <w:szCs w:val="22"/>
          <w:lang w:val="sr-Cyrl-BA"/>
        </w:rPr>
        <w:t xml:space="preserve">  </w:t>
      </w:r>
    </w:p>
    <w:p w:rsidR="00FF3EA0" w:rsidRPr="00D41F5F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D41F5F" w:rsidRDefault="00CA5C8D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41F5F"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D41F5F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D41F5F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D41F5F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D41F5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569EB" w:rsidRPr="00D41F5F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7569EB" w:rsidRPr="00D41F5F">
        <w:rPr>
          <w:rFonts w:ascii="Arial Narrow" w:hAnsi="Arial Narrow" w:cs="Tahoma"/>
          <w:sz w:val="22"/>
          <w:szCs w:val="22"/>
          <w:lang w:val="sr-Cyrl-BA"/>
        </w:rPr>
        <w:t xml:space="preserve">3,3%, </w:t>
      </w:r>
      <w:r w:rsidR="007569EB" w:rsidRPr="00D41F5F">
        <w:rPr>
          <w:rFonts w:ascii="Arial Narrow" w:hAnsi="Arial Narrow" w:cs="Tahoma"/>
          <w:i/>
          <w:sz w:val="22"/>
          <w:szCs w:val="22"/>
          <w:lang w:val="sr-Cyrl-BA"/>
        </w:rPr>
        <w:t>Финансијске д</w:t>
      </w:r>
      <w:r w:rsidR="00BC5673" w:rsidRPr="00D41F5F">
        <w:rPr>
          <w:rFonts w:ascii="Arial Narrow" w:hAnsi="Arial Narrow" w:cs="Tahoma"/>
          <w:i/>
          <w:sz w:val="22"/>
          <w:szCs w:val="22"/>
          <w:lang w:val="sr-Cyrl-BA"/>
        </w:rPr>
        <w:t>јелатности</w:t>
      </w:r>
      <w:r w:rsidR="007569EB" w:rsidRPr="00D41F5F">
        <w:rPr>
          <w:rFonts w:ascii="Arial Narrow" w:hAnsi="Arial Narrow" w:cs="Tahoma"/>
          <w:i/>
          <w:sz w:val="22"/>
          <w:szCs w:val="22"/>
          <w:lang w:val="sr-Cyrl-BA"/>
        </w:rPr>
        <w:t xml:space="preserve"> и дјелатности осигурања </w:t>
      </w:r>
      <w:r w:rsidR="007569EB" w:rsidRPr="00D41F5F">
        <w:rPr>
          <w:rFonts w:ascii="Arial Narrow" w:hAnsi="Arial Narrow" w:cs="Tahoma"/>
          <w:sz w:val="22"/>
          <w:szCs w:val="22"/>
          <w:lang w:val="sr-Cyrl-BA"/>
        </w:rPr>
        <w:t>2,9%</w:t>
      </w:r>
      <w:r w:rsidR="00BC5673" w:rsidRPr="00D41F5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84D2A" w:rsidRPr="00D41F5F">
        <w:rPr>
          <w:rFonts w:ascii="Arial Narrow" w:hAnsi="Arial Narrow" w:cs="Tahoma"/>
          <w:sz w:val="22"/>
          <w:szCs w:val="22"/>
          <w:lang w:val="sr-Cyrl-BA"/>
        </w:rPr>
        <w:t>и</w:t>
      </w:r>
      <w:r w:rsidR="00D360E1" w:rsidRPr="00D41F5F">
        <w:rPr>
          <w:rFonts w:ascii="Arial Narrow" w:hAnsi="Arial Narrow" w:cs="Tahoma"/>
          <w:sz w:val="22"/>
          <w:lang w:val="sr-Cyrl-CS"/>
        </w:rPr>
        <w:t xml:space="preserve"> </w:t>
      </w:r>
      <w:r w:rsidR="007569EB" w:rsidRPr="00D41F5F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7569EB" w:rsidRPr="00D41F5F">
        <w:rPr>
          <w:rFonts w:ascii="Arial Narrow" w:hAnsi="Arial Narrow" w:cs="Tahoma"/>
          <w:sz w:val="22"/>
          <w:szCs w:val="22"/>
          <w:lang w:val="sr-Cyrl-BA"/>
        </w:rPr>
        <w:t xml:space="preserve"> 1,6%.</w:t>
      </w:r>
    </w:p>
    <w:p w:rsidR="00396802" w:rsidRPr="00D41F5F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D41F5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41F5F">
        <w:rPr>
          <w:rFonts w:ascii="Tahoma" w:hAnsi="Tahoma" w:cs="Tahoma"/>
          <w:i/>
          <w:sz w:val="14"/>
          <w:lang w:val="sr-Cyrl-CS"/>
        </w:rPr>
        <w:t xml:space="preserve"> </w:t>
      </w:r>
      <w:r w:rsidRPr="00D41F5F">
        <w:rPr>
          <w:rFonts w:ascii="Tahoma" w:hAnsi="Tahoma" w:cs="Tahoma"/>
          <w:sz w:val="14"/>
          <w:lang w:val="sr-Cyrl-CS"/>
        </w:rPr>
        <w:t xml:space="preserve">   </w:t>
      </w:r>
      <w:r w:rsidRPr="00D41F5F">
        <w:rPr>
          <w:rFonts w:ascii="Tahoma" w:hAnsi="Tahoma" w:cs="Tahoma"/>
          <w:sz w:val="14"/>
          <w:lang w:val="sr-Latn-CS"/>
        </w:rPr>
        <w:tab/>
      </w:r>
      <w:r w:rsidRPr="00D41F5F">
        <w:rPr>
          <w:rFonts w:ascii="Tahoma" w:hAnsi="Tahoma" w:cs="Tahoma"/>
          <w:sz w:val="14"/>
          <w:lang w:val="sr-Latn-CS"/>
        </w:rPr>
        <w:tab/>
      </w:r>
      <w:r w:rsidRPr="00D41F5F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D41F5F">
        <w:rPr>
          <w:rFonts w:ascii="Tahoma" w:hAnsi="Tahoma" w:cs="Tahoma"/>
          <w:sz w:val="14"/>
          <w:lang w:val="sr-Cyrl-BA"/>
        </w:rPr>
        <w:t xml:space="preserve">   </w:t>
      </w:r>
      <w:r w:rsidRPr="00D41F5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D41F5F" w:rsidRDefault="004F6953" w:rsidP="00E33D13">
      <w:pPr>
        <w:jc w:val="center"/>
        <w:rPr>
          <w:rFonts w:ascii="Tahoma" w:hAnsi="Tahoma" w:cs="Tahoma"/>
          <w:lang w:val="sr-Cyrl-BA"/>
        </w:rPr>
      </w:pPr>
      <w:r w:rsidRPr="00D41F5F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2056958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D41F5F">
        <w:rPr>
          <w:rFonts w:ascii="Tahoma" w:hAnsi="Tahoma" w:cs="Tahoma"/>
          <w:szCs w:val="18"/>
          <w:lang w:val="sr-Cyrl-BA"/>
        </w:rPr>
        <w:t xml:space="preserve"> </w:t>
      </w:r>
      <w:r w:rsidRPr="00D41F5F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41F5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41F5F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D41F5F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D41F5F">
        <w:rPr>
          <w:rFonts w:ascii="Arial Narrow" w:hAnsi="Arial Narrow" w:cs="Tahoma"/>
          <w:sz w:val="16"/>
          <w:szCs w:val="22"/>
          <w:lang w:val="sr-Latn-BA"/>
        </w:rPr>
        <w:t>1</w:t>
      </w:r>
      <w:r w:rsidRPr="00D41F5F">
        <w:rPr>
          <w:rFonts w:ascii="Arial Narrow" w:hAnsi="Arial Narrow" w:cs="Tahoma"/>
          <w:sz w:val="16"/>
          <w:szCs w:val="22"/>
          <w:lang w:val="sr-Cyrl-CS"/>
        </w:rPr>
        <w:t>.</w:t>
      </w:r>
      <w:r w:rsidRPr="00D41F5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41F5F">
        <w:rPr>
          <w:rFonts w:ascii="Arial Narrow" w:hAnsi="Arial Narrow" w:cs="Tahoma"/>
          <w:sz w:val="16"/>
          <w:szCs w:val="22"/>
          <w:lang w:val="sr-Cyrl-CS"/>
        </w:rPr>
        <w:t>П</w:t>
      </w:r>
      <w:r w:rsidRPr="00D41F5F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D41F5F">
        <w:rPr>
          <w:rFonts w:ascii="Arial Narrow" w:hAnsi="Arial Narrow" w:cs="Tahoma"/>
          <w:sz w:val="16"/>
          <w:szCs w:val="22"/>
        </w:rPr>
        <w:t>e</w:t>
      </w:r>
      <w:r w:rsidRPr="00D41F5F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D41F5F">
        <w:rPr>
          <w:rFonts w:ascii="Arial Narrow" w:hAnsi="Arial Narrow" w:cs="Tahoma"/>
          <w:sz w:val="16"/>
          <w:szCs w:val="22"/>
        </w:rPr>
        <w:t>e</w:t>
      </w:r>
      <w:r w:rsidRPr="00D41F5F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D41F5F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D41F5F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D41F5F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D41F5F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8F3283" w:rsidRPr="00D41F5F" w:rsidRDefault="008F328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8F3283" w:rsidRPr="00D41F5F" w:rsidRDefault="008F328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D41F5F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D97984" w:rsidRDefault="00D97984" w:rsidP="00525A9A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8F3283" w:rsidRPr="00D41F5F" w:rsidRDefault="008F3283" w:rsidP="00525A9A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D41F5F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Pr="00D41F5F">
        <w:rPr>
          <w:rFonts w:ascii="Arial Narrow" w:hAnsi="Arial Narrow" w:cs="Tahoma"/>
          <w:b/>
          <w:sz w:val="30"/>
          <w:szCs w:val="30"/>
          <w:lang w:val="sr-Cyrl-CS"/>
        </w:rPr>
        <w:t>мају</w:t>
      </w:r>
      <w:r w:rsidRPr="00D41F5F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Pr="00D41F5F">
        <w:rPr>
          <w:rFonts w:ascii="Arial Narrow" w:hAnsi="Arial Narrow" w:cs="Tahoma"/>
          <w:b/>
          <w:sz w:val="30"/>
          <w:szCs w:val="30"/>
          <w:lang w:val="en-GB"/>
        </w:rPr>
        <w:t>8</w:t>
      </w:r>
      <w:r w:rsidRPr="00D41F5F">
        <w:rPr>
          <w:rFonts w:ascii="Arial Narrow" w:hAnsi="Arial Narrow" w:cs="Tahoma"/>
          <w:b/>
          <w:sz w:val="30"/>
          <w:szCs w:val="30"/>
          <w:lang w:val="sr-Cyrl-BA"/>
        </w:rPr>
        <w:t>. године 0,2%</w:t>
      </w:r>
    </w:p>
    <w:p w:rsidR="008F3283" w:rsidRPr="00D41F5F" w:rsidRDefault="008F3283" w:rsidP="00525A9A">
      <w:pPr>
        <w:rPr>
          <w:rFonts w:ascii="Arial Narrow" w:hAnsi="Arial Narrow" w:cs="Tahoma"/>
          <w:b/>
          <w:sz w:val="28"/>
          <w:szCs w:val="24"/>
          <w:lang w:val="sr-Cyrl-CS"/>
        </w:rPr>
      </w:pPr>
      <w:r w:rsidRPr="00D41F5F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D41F5F">
        <w:rPr>
          <w:rFonts w:ascii="Arial Narrow" w:hAnsi="Arial Narrow" w:cs="Tahoma"/>
          <w:b/>
          <w:sz w:val="28"/>
          <w:szCs w:val="24"/>
          <w:lang w:val="sr-Latn-BA"/>
        </w:rPr>
        <w:t>V</w:t>
      </w:r>
      <w:r w:rsidRPr="00D41F5F">
        <w:rPr>
          <w:rFonts w:ascii="Arial Narrow" w:hAnsi="Arial Narrow" w:cs="Tahoma"/>
          <w:b/>
          <w:sz w:val="28"/>
          <w:szCs w:val="24"/>
          <w:lang w:val="sr-Cyrl-BA"/>
        </w:rPr>
        <w:t xml:space="preserve"> 2018/</w:t>
      </w:r>
      <w:r w:rsidR="00D41F5F">
        <w:rPr>
          <w:rFonts w:ascii="Arial Narrow" w:hAnsi="Arial Narrow" w:cs="Tahoma"/>
          <w:b/>
          <w:sz w:val="28"/>
          <w:szCs w:val="24"/>
          <w:lang w:val="sr-Latn-BA"/>
        </w:rPr>
        <w:t>V</w:t>
      </w:r>
      <w:r w:rsidRPr="00D41F5F">
        <w:rPr>
          <w:rFonts w:ascii="Arial Narrow" w:hAnsi="Arial Narrow" w:cs="Tahoma"/>
          <w:b/>
          <w:sz w:val="28"/>
          <w:szCs w:val="24"/>
          <w:lang w:val="sr-Cyrl-BA"/>
        </w:rPr>
        <w:t xml:space="preserve"> 2017) 1,4%</w:t>
      </w:r>
    </w:p>
    <w:p w:rsidR="008F3283" w:rsidRPr="00D41F5F" w:rsidRDefault="008F3283" w:rsidP="00525A9A">
      <w:pPr>
        <w:jc w:val="both"/>
        <w:rPr>
          <w:rFonts w:ascii="Arial Narrow" w:hAnsi="Arial Narrow" w:cs="Tahoma"/>
          <w:lang w:val="sr-Cyrl-BA"/>
        </w:rPr>
      </w:pPr>
    </w:p>
    <w:p w:rsidR="008F3283" w:rsidRDefault="008F3283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42DF9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мају 2018. године у односу на претходни мјесец, у просјеку су више за 0,2%</w:t>
      </w:r>
      <w:r w:rsidR="00D41F5F" w:rsidRPr="00442DF9">
        <w:rPr>
          <w:rFonts w:ascii="Arial Narrow" w:hAnsi="Arial Narrow" w:cs="Tahoma"/>
          <w:sz w:val="22"/>
          <w:szCs w:val="22"/>
          <w:lang w:val="sr-Cyrl-BA"/>
        </w:rPr>
        <w:t>,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 у просјеку више за 1,4%.</w:t>
      </w:r>
    </w:p>
    <w:p w:rsidR="00525A9A" w:rsidRPr="00442DF9" w:rsidRDefault="00525A9A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F3283" w:rsidRDefault="008F3283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42DF9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пет, ниже цијене у два, док су цијене у пет одјељака, у просјеку остале непромијењене.</w:t>
      </w:r>
    </w:p>
    <w:p w:rsidR="00525A9A" w:rsidRPr="00442DF9" w:rsidRDefault="00525A9A" w:rsidP="00525A9A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8F3283" w:rsidRPr="00442DF9" w:rsidRDefault="008F3283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42DF9">
        <w:rPr>
          <w:rFonts w:ascii="Arial Narrow" w:hAnsi="Arial Narrow" w:cs="Tahoma"/>
          <w:sz w:val="22"/>
          <w:szCs w:val="22"/>
          <w:lang w:val="sr-Cyrl-BA"/>
        </w:rPr>
        <w:t>Највећи раст цијена у мају забиљежен је у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(1,2%)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горива од 1,8%, затим у одјељку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(0,8%) усљед виших цијена у групи </w:t>
      </w:r>
      <w:r w:rsidRPr="00442DF9">
        <w:rPr>
          <w:rFonts w:ascii="Arial Narrow" w:hAnsi="Arial Narrow" w:cs="Tahoma"/>
          <w:sz w:val="22"/>
          <w:szCs w:val="22"/>
          <w:lang w:val="sr-Cyrl-CS"/>
        </w:rPr>
        <w:t>Путни аранжмани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 од 2,5%, као и у одјељку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 (0,7%) усљед виших набавних цијена појединих лијекова </w:t>
      </w:r>
      <w:r w:rsidR="002A6E5D" w:rsidRPr="00442DF9">
        <w:rPr>
          <w:rFonts w:ascii="Arial Narrow" w:hAnsi="Arial Narrow" w:cs="Tahoma"/>
          <w:sz w:val="22"/>
          <w:szCs w:val="22"/>
          <w:lang w:val="sr-Cyrl-BA"/>
        </w:rPr>
        <w:t>(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1,2%</w:t>
      </w:r>
      <w:r w:rsidR="002A6E5D" w:rsidRPr="00442DF9">
        <w:rPr>
          <w:rFonts w:ascii="Arial Narrow" w:hAnsi="Arial Narrow" w:cs="Tahoma"/>
          <w:sz w:val="22"/>
          <w:szCs w:val="22"/>
          <w:lang w:val="sr-Cyrl-BA"/>
        </w:rPr>
        <w:t>)</w:t>
      </w:r>
      <w:r w:rsidRPr="00442DF9">
        <w:rPr>
          <w:rFonts w:ascii="Arial Narrow" w:hAnsi="Arial Narrow"/>
          <w:sz w:val="22"/>
          <w:szCs w:val="22"/>
        </w:rPr>
        <w:t xml:space="preserve">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у групи Фармацеутски производи</w:t>
      </w:r>
      <w:r w:rsidRPr="00442DF9">
        <w:rPr>
          <w:rFonts w:ascii="Arial Narrow" w:hAnsi="Arial Narrow" w:cs="Tahoma"/>
          <w:sz w:val="22"/>
          <w:szCs w:val="22"/>
        </w:rPr>
        <w:t xml:space="preserve">. </w:t>
      </w:r>
      <w:proofErr w:type="spellStart"/>
      <w:r w:rsidRPr="00442DF9">
        <w:rPr>
          <w:rFonts w:ascii="Arial Narrow" w:hAnsi="Arial Narrow" w:cs="Tahoma"/>
          <w:sz w:val="22"/>
          <w:szCs w:val="22"/>
        </w:rPr>
        <w:t>Цијене</w:t>
      </w:r>
      <w:proofErr w:type="spellEnd"/>
      <w:r w:rsidRPr="00442DF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442DF9">
        <w:rPr>
          <w:rFonts w:ascii="Arial Narrow" w:hAnsi="Arial Narrow" w:cs="Tahoma"/>
          <w:sz w:val="22"/>
          <w:szCs w:val="22"/>
        </w:rPr>
        <w:t>су</w:t>
      </w:r>
      <w:proofErr w:type="spellEnd"/>
      <w:r w:rsidRPr="00442DF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442DF9">
        <w:rPr>
          <w:rFonts w:ascii="Arial Narrow" w:hAnsi="Arial Narrow" w:cs="Tahoma"/>
          <w:sz w:val="22"/>
          <w:szCs w:val="22"/>
        </w:rPr>
        <w:t>више</w:t>
      </w:r>
      <w:proofErr w:type="spellEnd"/>
      <w:r w:rsidRPr="00442DF9">
        <w:rPr>
          <w:rFonts w:ascii="Arial Narrow" w:hAnsi="Arial Narrow" w:cs="Tahoma"/>
          <w:sz w:val="22"/>
          <w:szCs w:val="22"/>
        </w:rPr>
        <w:t xml:space="preserve"> и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442DF9">
        <w:rPr>
          <w:rFonts w:ascii="Arial Narrow" w:hAnsi="Arial Narrow"/>
          <w:sz w:val="22"/>
          <w:szCs w:val="22"/>
        </w:rPr>
        <w:t xml:space="preserve">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>Алкохолна пића и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дуван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(0</w:t>
      </w:r>
      <w:proofErr w:type="gramStart"/>
      <w:r w:rsidRPr="00442DF9">
        <w:rPr>
          <w:rFonts w:ascii="Arial Narrow" w:hAnsi="Arial Narrow" w:cs="Tahoma"/>
          <w:sz w:val="22"/>
          <w:szCs w:val="22"/>
          <w:lang w:val="sr-Cyrl-BA"/>
        </w:rPr>
        <w:t>,4</w:t>
      </w:r>
      <w:proofErr w:type="gramEnd"/>
      <w:r w:rsidRPr="00442DF9">
        <w:rPr>
          <w:rFonts w:ascii="Arial Narrow" w:hAnsi="Arial Narrow" w:cs="Tahoma"/>
          <w:sz w:val="22"/>
          <w:szCs w:val="22"/>
          <w:lang w:val="sr-Cyrl-BA"/>
        </w:rPr>
        <w:t>%)</w:t>
      </w:r>
      <w:r w:rsidR="002A6E5D" w:rsidRPr="00442DF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усљед виших цијена у групи Алкохолна пића од 1,4% као и у одјељку Комуникације</w:t>
      </w:r>
      <w:r w:rsidR="002A6E5D" w:rsidRPr="00442DF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(0,1%).  </w:t>
      </w:r>
    </w:p>
    <w:p w:rsidR="008F3283" w:rsidRPr="00442DF9" w:rsidRDefault="008F3283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F3283" w:rsidRPr="00442DF9" w:rsidRDefault="008F3283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и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8F3283" w:rsidRPr="00442DF9" w:rsidRDefault="008F3283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F3283" w:rsidRPr="00442DF9" w:rsidRDefault="002A6E5D" w:rsidP="00525A9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42DF9">
        <w:rPr>
          <w:rFonts w:ascii="Arial Narrow" w:hAnsi="Arial Narrow" w:cs="Tahoma"/>
          <w:sz w:val="22"/>
          <w:szCs w:val="22"/>
          <w:lang w:val="sr-Cyrl-BA"/>
        </w:rPr>
        <w:t>Највећи пад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а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мају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Pr="00442DF9">
        <w:rPr>
          <w:rFonts w:ascii="Arial Narrow" w:hAnsi="Arial Narrow" w:cs="Tahoma"/>
          <w:sz w:val="22"/>
          <w:szCs w:val="22"/>
          <w:lang w:val="sr-Cyrl-BA"/>
        </w:rPr>
        <w:t>је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="008F3283"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 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(0,6%) усљед </w:t>
      </w:r>
      <w:proofErr w:type="spellStart"/>
      <w:r w:rsidR="008F3283" w:rsidRPr="00442DF9">
        <w:rPr>
          <w:rFonts w:ascii="Arial Narrow" w:hAnsi="Arial Narrow" w:cs="Tahoma"/>
          <w:sz w:val="22"/>
          <w:szCs w:val="22"/>
        </w:rPr>
        <w:t>акцијских</w:t>
      </w:r>
      <w:proofErr w:type="spellEnd"/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 цијена одјеће од 0,9%,</w:t>
      </w:r>
      <w:r w:rsidR="008F3283" w:rsidRPr="00442DF9">
        <w:rPr>
          <w:rFonts w:ascii="Arial Narrow" w:hAnsi="Arial Narrow"/>
          <w:sz w:val="22"/>
          <w:szCs w:val="22"/>
        </w:rPr>
        <w:t xml:space="preserve"> 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затим у одјељаку  </w:t>
      </w:r>
      <w:r w:rsidR="008F3283" w:rsidRPr="00442DF9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442DF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>(0,5%)</w:t>
      </w:r>
      <w:r w:rsidRPr="00442DF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>усљед нижих цијена у групи</w:t>
      </w:r>
      <w:r w:rsidR="008F3283" w:rsidRPr="00442DF9">
        <w:rPr>
          <w:rFonts w:ascii="Arial Narrow" w:hAnsi="Arial Narrow"/>
          <w:sz w:val="22"/>
          <w:szCs w:val="22"/>
        </w:rPr>
        <w:t xml:space="preserve"> </w:t>
      </w:r>
      <w:r w:rsidR="008F3283" w:rsidRPr="00442DF9">
        <w:rPr>
          <w:rFonts w:ascii="Arial Narrow" w:hAnsi="Arial Narrow" w:cs="Tahoma"/>
          <w:sz w:val="22"/>
          <w:szCs w:val="22"/>
          <w:lang w:val="sr-Cyrl-BA"/>
        </w:rPr>
        <w:t xml:space="preserve">Производи за личну хигијену од 1,3%. </w:t>
      </w:r>
    </w:p>
    <w:p w:rsidR="00B916B1" w:rsidRPr="00D41F5F" w:rsidRDefault="00B916B1" w:rsidP="00B916B1">
      <w:pPr>
        <w:rPr>
          <w:rFonts w:ascii="Arial Narrow" w:hAnsi="Arial Narrow" w:cs="Tahoma"/>
          <w:sz w:val="22"/>
          <w:szCs w:val="22"/>
          <w:lang w:val="sr-Cyrl-BA"/>
        </w:rPr>
      </w:pPr>
    </w:p>
    <w:p w:rsidR="00020FA2" w:rsidRDefault="002A6E5D" w:rsidP="002A6E5D">
      <w:pPr>
        <w:jc w:val="center"/>
        <w:rPr>
          <w:rFonts w:ascii="Arial Narrow" w:hAnsi="Arial Narrow" w:cs="Tahoma"/>
          <w:b/>
          <w:sz w:val="22"/>
          <w:szCs w:val="22"/>
          <w:lang w:val="sr-Cyrl-B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2217445</wp:posOffset>
                </wp:positionH>
                <wp:positionV relativeFrom="paragraph">
                  <wp:posOffset>1884959</wp:posOffset>
                </wp:positionV>
                <wp:extent cx="2282024" cy="173381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173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E5D" w:rsidRDefault="002A6E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4.6pt;margin-top:148.4pt;width:179.7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" fillcolor="white [3201]" stroked="f" strokeweight=".5pt">
                <v:textbox>
                  <w:txbxContent>
                    <w:p w:rsidR="002A6E5D" w:rsidRDefault="002A6E5D"/>
                  </w:txbxContent>
                </v:textbox>
              </v:shape>
            </w:pict>
          </mc:Fallback>
        </mc:AlternateContent>
      </w:r>
      <w:r w:rsidRPr="00946686">
        <w:rPr>
          <w:noProof/>
          <w:sz w:val="24"/>
          <w:szCs w:val="24"/>
        </w:rPr>
        <w:drawing>
          <wp:inline distT="0" distB="0" distL="0" distR="0" wp14:anchorId="69B21105" wp14:editId="6F43DE84">
            <wp:extent cx="5943600" cy="1997710"/>
            <wp:effectExtent l="0" t="0" r="0" b="0"/>
            <wp:docPr id="2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2A6E5D" w:rsidRPr="00951039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951039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60223A" w:rsidRPr="0060223A" w:rsidRDefault="0060223A" w:rsidP="0060223A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60223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60223A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60223A">
        <w:rPr>
          <w:rFonts w:ascii="Arial Narrow" w:hAnsi="Arial Narrow" w:cs="Tahoma"/>
          <w:b/>
          <w:sz w:val="28"/>
          <w:szCs w:val="30"/>
          <w:lang w:val="sr-Latn-BA"/>
        </w:rPr>
        <w:t>I-V</w:t>
      </w:r>
      <w:r w:rsidRPr="0060223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0223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60223A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60223A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="00525A9A">
        <w:rPr>
          <w:rFonts w:ascii="Arial Narrow" w:hAnsi="Arial Narrow" w:cs="Tahoma"/>
          <w:b/>
          <w:sz w:val="28"/>
          <w:szCs w:val="30"/>
          <w:lang w:val="sr-Latn-BA"/>
        </w:rPr>
        <w:t xml:space="preserve"> </w:t>
      </w:r>
      <w:r w:rsidRPr="0060223A">
        <w:rPr>
          <w:rFonts w:ascii="Arial Narrow" w:hAnsi="Arial Narrow" w:cs="Tahoma"/>
          <w:b/>
          <w:sz w:val="28"/>
          <w:szCs w:val="30"/>
          <w:lang w:val="sr-Latn-BA"/>
        </w:rPr>
        <w:t>/ I-V</w:t>
      </w:r>
      <w:r w:rsidRPr="0060223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0223A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60223A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60223A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60223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60223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60223A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60223A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7,3</w:t>
      </w:r>
      <w:r w:rsidRPr="0060223A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60223A" w:rsidRPr="0060223A" w:rsidRDefault="0060223A" w:rsidP="0060223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60223A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60223A">
        <w:rPr>
          <w:rFonts w:ascii="Arial Narrow" w:hAnsi="Arial Narrow" w:cs="Tahoma"/>
          <w:b/>
          <w:sz w:val="28"/>
          <w:szCs w:val="30"/>
          <w:lang w:val="sr-Latn-BA"/>
        </w:rPr>
        <w:t>I-V</w:t>
      </w:r>
      <w:r w:rsidRPr="0060223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0223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60223A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60223A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="00525A9A">
        <w:rPr>
          <w:rFonts w:ascii="Arial Narrow" w:hAnsi="Arial Narrow" w:cs="Tahoma"/>
          <w:b/>
          <w:sz w:val="28"/>
          <w:szCs w:val="30"/>
          <w:lang w:val="sr-Latn-BA"/>
        </w:rPr>
        <w:t xml:space="preserve"> </w:t>
      </w:r>
      <w:r w:rsidRPr="0060223A">
        <w:rPr>
          <w:rFonts w:ascii="Arial Narrow" w:hAnsi="Arial Narrow" w:cs="Tahoma"/>
          <w:b/>
          <w:sz w:val="28"/>
          <w:szCs w:val="30"/>
          <w:lang w:val="sr-Latn-BA"/>
        </w:rPr>
        <w:t>/ I-V</w:t>
      </w:r>
      <w:r w:rsidRPr="0060223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0223A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60223A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60223A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60223A">
        <w:rPr>
          <w:rFonts w:ascii="Arial Narrow" w:hAnsi="Arial Narrow" w:cs="Tahoma"/>
          <w:b/>
          <w:sz w:val="28"/>
          <w:lang w:val="sr-Latn-BA"/>
        </w:rPr>
        <w:t>2,</w:t>
      </w:r>
      <w:r>
        <w:rPr>
          <w:rFonts w:ascii="Arial Narrow" w:hAnsi="Arial Narrow" w:cs="Tahoma"/>
          <w:b/>
          <w:sz w:val="28"/>
          <w:lang w:val="sr-Latn-BA"/>
        </w:rPr>
        <w:t>8</w:t>
      </w:r>
      <w:r w:rsidRPr="0060223A">
        <w:rPr>
          <w:rFonts w:ascii="Arial Narrow" w:hAnsi="Arial Narrow" w:cs="Tahoma"/>
          <w:b/>
          <w:sz w:val="28"/>
          <w:lang w:val="ru-RU"/>
        </w:rPr>
        <w:t>%</w:t>
      </w:r>
    </w:p>
    <w:p w:rsidR="0060223A" w:rsidRPr="0060223A" w:rsidRDefault="0060223A" w:rsidP="0060223A">
      <w:pPr>
        <w:jc w:val="both"/>
        <w:rPr>
          <w:rFonts w:ascii="Arial Narrow" w:hAnsi="Arial Narrow" w:cs="Tahoma"/>
          <w:sz w:val="22"/>
          <w:lang w:val="sr-Cyrl-BA"/>
        </w:rPr>
      </w:pPr>
    </w:p>
    <w:p w:rsidR="0060223A" w:rsidRDefault="0060223A" w:rsidP="0060223A">
      <w:pPr>
        <w:jc w:val="both"/>
        <w:rPr>
          <w:rFonts w:ascii="Arial Narrow" w:hAnsi="Arial Narrow" w:cs="Tahoma"/>
          <w:sz w:val="22"/>
          <w:lang w:val="sr-Cyrl-CS"/>
        </w:rPr>
      </w:pPr>
      <w:r w:rsidRPr="0060223A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60223A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60223A">
        <w:rPr>
          <w:rFonts w:ascii="Arial Narrow" w:hAnsi="Arial Narrow" w:cs="Tahoma"/>
          <w:sz w:val="22"/>
          <w:lang w:val="sr-Cyrl-BA"/>
        </w:rPr>
        <w:t xml:space="preserve"> у </w:t>
      </w:r>
      <w:r w:rsidRPr="0060223A">
        <w:rPr>
          <w:rFonts w:ascii="Arial Narrow" w:hAnsi="Arial Narrow" w:cs="Tahoma"/>
          <w:spacing w:val="-2"/>
          <w:sz w:val="22"/>
          <w:lang w:val="sr-Cyrl-CS"/>
        </w:rPr>
        <w:t xml:space="preserve">периоду јануар-мај </w:t>
      </w:r>
      <w:r w:rsidRPr="0060223A">
        <w:rPr>
          <w:rFonts w:ascii="Arial Narrow" w:hAnsi="Arial Narrow" w:cs="Tahoma"/>
          <w:sz w:val="22"/>
          <w:lang w:val="sr-Cyrl-BA"/>
        </w:rPr>
        <w:t>2018. године</w:t>
      </w:r>
      <w:r w:rsidRPr="0060223A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0223A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60223A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60223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spacing w:val="-2"/>
          <w:sz w:val="22"/>
          <w:lang w:val="sr-Cyrl-BA"/>
        </w:rPr>
        <w:t xml:space="preserve">јануар-мај </w:t>
      </w:r>
      <w:r w:rsidRPr="0060223A">
        <w:rPr>
          <w:rFonts w:ascii="Arial Narrow" w:hAnsi="Arial Narrow" w:cs="Tahoma"/>
          <w:sz w:val="22"/>
          <w:lang w:val="ru-RU"/>
        </w:rPr>
        <w:t>2017.</w:t>
      </w:r>
      <w:r w:rsidRPr="0060223A">
        <w:rPr>
          <w:rFonts w:ascii="Arial Narrow" w:hAnsi="Arial Narrow" w:cs="Tahoma"/>
          <w:sz w:val="22"/>
          <w:lang w:val="sr-Cyrl-BA"/>
        </w:rPr>
        <w:t xml:space="preserve"> године </w:t>
      </w:r>
      <w:r w:rsidRPr="0060223A">
        <w:rPr>
          <w:rFonts w:ascii="Arial Narrow" w:hAnsi="Arial Narrow" w:cs="Tahoma"/>
          <w:sz w:val="22"/>
          <w:lang w:val="sr-Cyrl-CS"/>
        </w:rPr>
        <w:t>већа је за 7,3%.</w:t>
      </w:r>
      <w:r w:rsidRPr="0060223A">
        <w:rPr>
          <w:rFonts w:ascii="Arial Narrow" w:hAnsi="Arial Narrow" w:cs="Tahoma"/>
          <w:sz w:val="22"/>
          <w:lang w:val="sr-Cyrl-BA"/>
        </w:rPr>
        <w:t xml:space="preserve"> </w:t>
      </w:r>
      <w:r w:rsidRPr="0060223A">
        <w:rPr>
          <w:rFonts w:ascii="Arial Narrow" w:hAnsi="Arial Narrow" w:cs="Tahoma"/>
          <w:sz w:val="22"/>
          <w:lang w:val="sr-Cyrl-CS"/>
        </w:rPr>
        <w:t>У</w:t>
      </w:r>
      <w:r w:rsidRPr="0060223A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60223A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60223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0223A">
        <w:rPr>
          <w:rFonts w:ascii="Arial Narrow" w:hAnsi="Arial Narrow" w:cs="Tahoma"/>
          <w:sz w:val="22"/>
          <w:lang w:val="sr-Cyrl-BA"/>
        </w:rPr>
        <w:t>забиљежен</w:t>
      </w:r>
      <w:r w:rsidRPr="0060223A">
        <w:rPr>
          <w:rFonts w:ascii="Arial Narrow" w:hAnsi="Arial Narrow" w:cs="Tahoma"/>
          <w:sz w:val="22"/>
          <w:lang w:val="sr-Cyrl-CS"/>
        </w:rPr>
        <w:t xml:space="preserve"> је раст </w:t>
      </w:r>
      <w:r w:rsidRPr="0060223A">
        <w:rPr>
          <w:rFonts w:ascii="Arial Narrow" w:hAnsi="Arial Narrow" w:cs="Tahoma"/>
          <w:sz w:val="22"/>
          <w:lang w:val="sr-Cyrl-BA"/>
        </w:rPr>
        <w:t>од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0223A">
        <w:rPr>
          <w:rFonts w:ascii="Arial Narrow" w:hAnsi="Arial Narrow" w:cs="Tahoma"/>
          <w:sz w:val="22"/>
          <w:lang w:val="sr-Cyrl-BA"/>
        </w:rPr>
        <w:t>30,9%, док је у подручју</w:t>
      </w:r>
      <w:r w:rsidRPr="0060223A">
        <w:rPr>
          <w:rFonts w:ascii="Arial Narrow" w:hAnsi="Arial Narrow" w:cs="Tahoma"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i/>
          <w:sz w:val="22"/>
          <w:lang w:val="sr-Cyrl-BA"/>
        </w:rPr>
        <w:t>Вађењ</w:t>
      </w:r>
      <w:r w:rsidRPr="0060223A">
        <w:rPr>
          <w:rFonts w:ascii="Arial Narrow" w:hAnsi="Arial Narrow" w:cs="Tahoma"/>
          <w:i/>
          <w:sz w:val="22"/>
          <w:lang w:val="sr-Cyrl-CS"/>
        </w:rPr>
        <w:t>а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60223A">
        <w:rPr>
          <w:rFonts w:ascii="Arial Narrow" w:hAnsi="Arial Narrow" w:cs="Tahoma"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i/>
          <w:sz w:val="22"/>
          <w:lang w:val="sr-Cyrl-BA"/>
        </w:rPr>
        <w:t>забиљежен</w:t>
      </w:r>
      <w:r w:rsidRPr="0060223A">
        <w:rPr>
          <w:rFonts w:ascii="Arial Narrow" w:hAnsi="Arial Narrow" w:cs="Tahoma"/>
          <w:sz w:val="22"/>
          <w:lang w:val="sr-Cyrl-CS"/>
        </w:rPr>
        <w:t xml:space="preserve"> пад </w:t>
      </w:r>
      <w:r w:rsidRPr="0060223A">
        <w:rPr>
          <w:rFonts w:ascii="Arial Narrow" w:hAnsi="Arial Narrow" w:cs="Tahoma"/>
          <w:sz w:val="22"/>
          <w:lang w:val="sr-Cyrl-BA"/>
        </w:rPr>
        <w:t xml:space="preserve">од 1,2% и у подручју 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Прерађивачке индустрије пад </w:t>
      </w:r>
      <w:r w:rsidRPr="0060223A">
        <w:rPr>
          <w:rFonts w:ascii="Arial Narrow" w:hAnsi="Arial Narrow" w:cs="Tahoma"/>
          <w:sz w:val="22"/>
          <w:lang w:val="sr-Cyrl-CS"/>
        </w:rPr>
        <w:t xml:space="preserve">од 1,8%. </w:t>
      </w:r>
    </w:p>
    <w:p w:rsidR="00442DF9" w:rsidRPr="0060223A" w:rsidRDefault="00442DF9" w:rsidP="0060223A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60223A" w:rsidRPr="0060223A" w:rsidRDefault="0060223A" w:rsidP="0060223A">
      <w:pPr>
        <w:jc w:val="both"/>
        <w:rPr>
          <w:rFonts w:ascii="Arial Narrow" w:hAnsi="Arial Narrow" w:cs="Tahoma"/>
          <w:sz w:val="22"/>
          <w:lang w:val="sr-Cyrl-CS"/>
        </w:rPr>
      </w:pPr>
      <w:r w:rsidRPr="0060223A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>
        <w:rPr>
          <w:rFonts w:ascii="Arial Narrow" w:hAnsi="Arial Narrow" w:cs="Tahoma"/>
          <w:b/>
          <w:sz w:val="22"/>
          <w:lang w:val="sr-Cyrl-CS"/>
        </w:rPr>
        <w:t>и</w:t>
      </w:r>
      <w:r w:rsidRPr="0060223A">
        <w:rPr>
          <w:rFonts w:ascii="Arial Narrow" w:hAnsi="Arial Narrow" w:cs="Tahoma"/>
          <w:b/>
          <w:sz w:val="22"/>
          <w:lang w:val="sr-Cyrl-BA"/>
        </w:rPr>
        <w:t>ндустријска производња</w:t>
      </w:r>
      <w:r w:rsidRPr="0060223A">
        <w:rPr>
          <w:rFonts w:ascii="Arial Narrow" w:hAnsi="Arial Narrow" w:cs="Tahoma"/>
          <w:sz w:val="22"/>
          <w:lang w:val="sr-Cyrl-BA"/>
        </w:rPr>
        <w:t xml:space="preserve"> у </w:t>
      </w:r>
      <w:r w:rsidRPr="0060223A">
        <w:rPr>
          <w:rFonts w:ascii="Arial Narrow" w:hAnsi="Arial Narrow" w:cs="Tahoma"/>
          <w:spacing w:val="-2"/>
          <w:sz w:val="22"/>
          <w:lang w:val="sr-Cyrl-CS"/>
        </w:rPr>
        <w:t xml:space="preserve">мају </w:t>
      </w:r>
      <w:r w:rsidRPr="0060223A">
        <w:rPr>
          <w:rFonts w:ascii="Arial Narrow" w:hAnsi="Arial Narrow" w:cs="Tahoma"/>
          <w:sz w:val="22"/>
          <w:lang w:val="sr-Cyrl-BA"/>
        </w:rPr>
        <w:t>2018. године</w:t>
      </w:r>
      <w:r w:rsidRPr="0060223A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0223A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60223A">
        <w:rPr>
          <w:rFonts w:ascii="Arial Narrow" w:hAnsi="Arial Narrow" w:cs="Tahoma"/>
          <w:spacing w:val="-2"/>
          <w:sz w:val="22"/>
          <w:lang w:val="sr-Cyrl-BA"/>
        </w:rPr>
        <w:t xml:space="preserve">априлом </w:t>
      </w:r>
      <w:r w:rsidRPr="0060223A">
        <w:rPr>
          <w:rFonts w:ascii="Arial Narrow" w:hAnsi="Arial Narrow" w:cs="Tahoma"/>
          <w:sz w:val="22"/>
          <w:lang w:val="ru-RU"/>
        </w:rPr>
        <w:t>2018.</w:t>
      </w:r>
      <w:r w:rsidRPr="0060223A">
        <w:rPr>
          <w:rFonts w:ascii="Arial Narrow" w:hAnsi="Arial Narrow" w:cs="Tahoma"/>
          <w:sz w:val="22"/>
          <w:lang w:val="sr-Cyrl-BA"/>
        </w:rPr>
        <w:t xml:space="preserve"> године </w:t>
      </w:r>
      <w:r w:rsidRPr="0060223A">
        <w:rPr>
          <w:rFonts w:ascii="Arial Narrow" w:hAnsi="Arial Narrow" w:cs="Tahoma"/>
          <w:sz w:val="22"/>
          <w:lang w:val="sr-Cyrl-CS"/>
        </w:rPr>
        <w:t>већа је за 5,2%.</w:t>
      </w:r>
      <w:r w:rsidRPr="0060223A">
        <w:rPr>
          <w:rFonts w:ascii="Arial Narrow" w:hAnsi="Arial Narrow" w:cs="Tahoma"/>
          <w:sz w:val="22"/>
          <w:lang w:val="sr-Cyrl-BA"/>
        </w:rPr>
        <w:t xml:space="preserve"> </w:t>
      </w:r>
      <w:r w:rsidRPr="0060223A">
        <w:rPr>
          <w:rFonts w:ascii="Arial Narrow" w:hAnsi="Arial Narrow" w:cs="Tahoma"/>
          <w:sz w:val="22"/>
          <w:lang w:val="sr-Cyrl-CS"/>
        </w:rPr>
        <w:t>У</w:t>
      </w:r>
      <w:r w:rsidRPr="0060223A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60223A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Прерађивачке индустрије </w:t>
      </w:r>
      <w:r w:rsidRPr="0060223A">
        <w:rPr>
          <w:rFonts w:ascii="Arial Narrow" w:hAnsi="Arial Narrow" w:cs="Tahoma"/>
          <w:sz w:val="22"/>
          <w:lang w:val="sr-Cyrl-BA"/>
        </w:rPr>
        <w:t>забиљежен</w:t>
      </w:r>
      <w:r w:rsidRPr="0060223A">
        <w:rPr>
          <w:rFonts w:ascii="Arial Narrow" w:hAnsi="Arial Narrow" w:cs="Tahoma"/>
          <w:sz w:val="22"/>
          <w:lang w:val="sr-Cyrl-CS"/>
        </w:rPr>
        <w:t xml:space="preserve"> је раст </w:t>
      </w:r>
      <w:r w:rsidRPr="0060223A">
        <w:rPr>
          <w:rFonts w:ascii="Arial Narrow" w:hAnsi="Arial Narrow" w:cs="Tahoma"/>
          <w:sz w:val="22"/>
          <w:lang w:val="sr-Cyrl-BA"/>
        </w:rPr>
        <w:t>од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0223A">
        <w:rPr>
          <w:rFonts w:ascii="Arial Narrow" w:hAnsi="Arial Narrow" w:cs="Tahoma"/>
          <w:sz w:val="22"/>
          <w:lang w:val="sr-Cyrl-BA"/>
        </w:rPr>
        <w:t xml:space="preserve">14,4%, у подручју </w:t>
      </w:r>
      <w:r w:rsidRPr="0060223A">
        <w:rPr>
          <w:rFonts w:ascii="Arial Narrow" w:hAnsi="Arial Narrow" w:cs="Tahoma"/>
          <w:i/>
          <w:sz w:val="22"/>
          <w:lang w:val="sr-Cyrl-BA"/>
        </w:rPr>
        <w:t>Вађењ</w:t>
      </w:r>
      <w:r w:rsidRPr="0060223A">
        <w:rPr>
          <w:rFonts w:ascii="Arial Narrow" w:hAnsi="Arial Narrow" w:cs="Tahoma"/>
          <w:i/>
          <w:sz w:val="22"/>
          <w:lang w:val="sr-Cyrl-CS"/>
        </w:rPr>
        <w:t>а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60223A">
        <w:rPr>
          <w:rFonts w:ascii="Arial Narrow" w:hAnsi="Arial Narrow" w:cs="Tahoma"/>
          <w:sz w:val="22"/>
          <w:lang w:val="sr-Cyrl-CS"/>
        </w:rPr>
        <w:t xml:space="preserve"> раст од 6,3%, </w:t>
      </w:r>
      <w:r w:rsidRPr="0060223A">
        <w:rPr>
          <w:rFonts w:ascii="Arial Narrow" w:hAnsi="Arial Narrow" w:cs="Tahoma"/>
          <w:sz w:val="22"/>
          <w:lang w:val="sr-Cyrl-BA"/>
        </w:rPr>
        <w:t>док је у подручју</w:t>
      </w:r>
      <w:r w:rsidRPr="0060223A">
        <w:rPr>
          <w:rFonts w:ascii="Arial Narrow" w:hAnsi="Arial Narrow" w:cs="Tahoma"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60223A">
        <w:rPr>
          <w:rFonts w:ascii="Arial Narrow" w:hAnsi="Arial Narrow" w:cs="Tahoma"/>
          <w:i/>
          <w:sz w:val="22"/>
          <w:lang w:val="sr-Cyrl-BA"/>
        </w:rPr>
        <w:t xml:space="preserve"> забиљежен</w:t>
      </w:r>
      <w:r w:rsidRPr="0060223A">
        <w:rPr>
          <w:rFonts w:ascii="Arial Narrow" w:hAnsi="Arial Narrow" w:cs="Tahoma"/>
          <w:sz w:val="22"/>
          <w:lang w:val="sr-Cyrl-CS"/>
        </w:rPr>
        <w:t xml:space="preserve"> пад </w:t>
      </w:r>
      <w:r w:rsidRPr="0060223A">
        <w:rPr>
          <w:rFonts w:ascii="Arial Narrow" w:hAnsi="Arial Narrow" w:cs="Tahoma"/>
          <w:sz w:val="22"/>
          <w:lang w:val="sr-Cyrl-BA"/>
        </w:rPr>
        <w:t xml:space="preserve">од 18,1%. </w:t>
      </w:r>
      <w:r w:rsidRPr="0060223A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60223A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60223A">
        <w:rPr>
          <w:rFonts w:ascii="Arial Narrow" w:hAnsi="Arial Narrow" w:cs="Tahoma"/>
          <w:sz w:val="22"/>
          <w:lang w:val="sr-Cyrl-CS"/>
        </w:rPr>
        <w:t xml:space="preserve"> интермедијарних производа већа је за 6,3%, трајних производа за широку потрошњу за 3,7%, нетрајних производа за широку потрошњу  за 1,5%, док је производња енергије мања за 1,8% и капиталних производа за 8,8%. </w:t>
      </w:r>
    </w:p>
    <w:p w:rsidR="0060223A" w:rsidRPr="0060223A" w:rsidRDefault="0060223A" w:rsidP="0060223A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60223A" w:rsidRPr="0060223A" w:rsidRDefault="0060223A" w:rsidP="0060223A">
      <w:pPr>
        <w:jc w:val="both"/>
        <w:rPr>
          <w:rFonts w:ascii="Arial Narrow" w:hAnsi="Arial Narrow" w:cs="Tahoma"/>
          <w:sz w:val="22"/>
          <w:lang w:val="ru-RU"/>
        </w:rPr>
      </w:pPr>
      <w:r w:rsidRPr="0060223A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0223A">
        <w:rPr>
          <w:rFonts w:ascii="Arial Narrow" w:hAnsi="Arial Narrow" w:cs="Tahoma"/>
          <w:sz w:val="22"/>
          <w:lang w:val="ru-RU"/>
        </w:rPr>
        <w:t xml:space="preserve"> у </w:t>
      </w:r>
      <w:r w:rsidRPr="0060223A">
        <w:rPr>
          <w:rFonts w:ascii="Arial Narrow" w:hAnsi="Arial Narrow" w:cs="Tahoma"/>
          <w:spacing w:val="-2"/>
          <w:sz w:val="22"/>
          <w:lang w:val="sr-Cyrl-CS"/>
        </w:rPr>
        <w:t xml:space="preserve">мају </w:t>
      </w:r>
      <w:r w:rsidRPr="0060223A">
        <w:rPr>
          <w:rFonts w:ascii="Arial Narrow" w:hAnsi="Arial Narrow" w:cs="Tahoma"/>
          <w:sz w:val="22"/>
          <w:lang w:val="ru-RU"/>
        </w:rPr>
        <w:t xml:space="preserve">2018. године </w:t>
      </w:r>
      <w:r w:rsidRPr="0060223A">
        <w:rPr>
          <w:rFonts w:ascii="Arial Narrow" w:hAnsi="Arial Narrow" w:cs="Tahoma"/>
          <w:sz w:val="22"/>
          <w:lang w:val="sr-Cyrl-CS"/>
        </w:rPr>
        <w:t xml:space="preserve">у </w:t>
      </w:r>
      <w:r w:rsidRPr="0060223A">
        <w:rPr>
          <w:rFonts w:ascii="Arial Narrow" w:hAnsi="Arial Narrow" w:cs="Tahoma"/>
          <w:sz w:val="22"/>
          <w:lang w:val="ru-RU"/>
        </w:rPr>
        <w:t xml:space="preserve">односу на </w:t>
      </w:r>
      <w:r w:rsidRPr="0060223A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60223A">
        <w:rPr>
          <w:rFonts w:ascii="Arial Narrow" w:hAnsi="Arial Narrow" w:cs="Tahoma"/>
          <w:sz w:val="22"/>
          <w:lang w:val="sr-Cyrl-BA"/>
        </w:rPr>
        <w:t>7</w:t>
      </w:r>
      <w:r w:rsidRPr="0060223A">
        <w:rPr>
          <w:rFonts w:ascii="Arial Narrow" w:hAnsi="Arial Narrow" w:cs="Tahoma"/>
          <w:sz w:val="22"/>
          <w:lang w:val="sr-Latn-CS"/>
        </w:rPr>
        <w:t xml:space="preserve">. </w:t>
      </w:r>
      <w:r w:rsidRPr="0060223A">
        <w:rPr>
          <w:rFonts w:ascii="Arial Narrow" w:hAnsi="Arial Narrow" w:cs="Tahoma"/>
          <w:sz w:val="22"/>
          <w:lang w:val="sr-Cyrl-CS"/>
        </w:rPr>
        <w:t>г</w:t>
      </w:r>
      <w:r w:rsidRPr="0060223A">
        <w:rPr>
          <w:rFonts w:ascii="Arial Narrow" w:hAnsi="Arial Narrow" w:cs="Tahoma"/>
          <w:sz w:val="22"/>
          <w:lang w:val="sr-Latn-CS"/>
        </w:rPr>
        <w:t>одини</w:t>
      </w:r>
      <w:r w:rsidRPr="0060223A">
        <w:rPr>
          <w:rFonts w:ascii="Arial Narrow" w:hAnsi="Arial Narrow" w:cs="Tahoma"/>
          <w:sz w:val="22"/>
          <w:lang w:val="sr-Cyrl-CS"/>
        </w:rPr>
        <w:t xml:space="preserve"> већи</w:t>
      </w:r>
      <w:r w:rsidRPr="0060223A">
        <w:rPr>
          <w:rFonts w:ascii="Arial Narrow" w:hAnsi="Arial Narrow" w:cs="Tahoma"/>
          <w:sz w:val="22"/>
          <w:lang w:val="sr-Latn-CS"/>
        </w:rPr>
        <w:t xml:space="preserve"> је за </w:t>
      </w:r>
      <w:r w:rsidRPr="0060223A">
        <w:rPr>
          <w:rFonts w:ascii="Arial Narrow" w:hAnsi="Arial Narrow" w:cs="Tahoma"/>
          <w:sz w:val="22"/>
          <w:lang w:val="sr-Cyrl-BA"/>
        </w:rPr>
        <w:t>1,9</w:t>
      </w:r>
      <w:r w:rsidRPr="0060223A">
        <w:rPr>
          <w:rFonts w:ascii="Arial Narrow" w:hAnsi="Arial Narrow" w:cs="Tahoma"/>
          <w:sz w:val="22"/>
          <w:lang w:val="sr-Latn-CS"/>
        </w:rPr>
        <w:t>%</w:t>
      </w:r>
      <w:r w:rsidRPr="0060223A">
        <w:rPr>
          <w:rFonts w:ascii="Arial Narrow" w:hAnsi="Arial Narrow" w:cs="Tahoma"/>
          <w:sz w:val="22"/>
          <w:lang w:val="sr-Cyrl-BA"/>
        </w:rPr>
        <w:t>,</w:t>
      </w:r>
      <w:r w:rsidRPr="0060223A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60223A">
        <w:rPr>
          <w:rFonts w:ascii="Arial Narrow" w:hAnsi="Arial Narrow" w:cs="Tahoma"/>
          <w:sz w:val="22"/>
          <w:lang w:val="sr-Cyrl-CS"/>
        </w:rPr>
        <w:t xml:space="preserve"> за 2,3% и у </w:t>
      </w:r>
      <w:r w:rsidRPr="0060223A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60223A">
        <w:rPr>
          <w:rFonts w:ascii="Arial Narrow" w:hAnsi="Arial Narrow" w:cs="Tahoma"/>
          <w:sz w:val="22"/>
          <w:lang w:val="sr-Cyrl-BA"/>
        </w:rPr>
        <w:t>април</w:t>
      </w:r>
      <w:r w:rsidRPr="0060223A">
        <w:rPr>
          <w:rFonts w:ascii="Arial Narrow" w:hAnsi="Arial Narrow" w:cs="Tahoma"/>
          <w:sz w:val="22"/>
          <w:lang w:val="sr-Cyrl-CS"/>
        </w:rPr>
        <w:t xml:space="preserve"> 2018.</w:t>
      </w:r>
      <w:r w:rsidRPr="0060223A">
        <w:rPr>
          <w:rFonts w:ascii="Arial Narrow" w:hAnsi="Arial Narrow" w:cs="Tahoma"/>
          <w:sz w:val="22"/>
          <w:lang w:val="ru-RU"/>
        </w:rPr>
        <w:t xml:space="preserve"> године већи за 0,2%</w:t>
      </w:r>
      <w:r w:rsidRPr="0060223A">
        <w:rPr>
          <w:rFonts w:ascii="Arial Narrow" w:hAnsi="Arial Narrow" w:cs="Tahoma"/>
          <w:sz w:val="22"/>
          <w:lang w:val="sr-Cyrl-CS"/>
        </w:rPr>
        <w:t>.</w:t>
      </w:r>
      <w:r w:rsidRPr="0060223A">
        <w:rPr>
          <w:rFonts w:ascii="Arial Narrow" w:hAnsi="Arial Narrow" w:cs="Tahoma"/>
          <w:sz w:val="22"/>
          <w:lang w:val="sr-Latn-CS"/>
        </w:rPr>
        <w:t xml:space="preserve"> </w:t>
      </w:r>
      <w:r w:rsidRPr="0060223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60223A">
        <w:rPr>
          <w:rFonts w:ascii="Arial Narrow" w:hAnsi="Arial Narrow" w:cs="Tahoma"/>
          <w:sz w:val="22"/>
          <w:lang w:val="sr-Cyrl-CS"/>
        </w:rPr>
        <w:t xml:space="preserve">у </w:t>
      </w:r>
      <w:r w:rsidRPr="0060223A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60223A">
        <w:rPr>
          <w:rFonts w:ascii="Arial Narrow" w:hAnsi="Arial Narrow" w:cs="Tahoma"/>
          <w:sz w:val="22"/>
          <w:lang w:val="sr-Cyrl-BA"/>
        </w:rPr>
        <w:t>мај</w:t>
      </w:r>
      <w:r w:rsidRPr="0060223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sz w:val="22"/>
          <w:lang w:val="sr-Cyrl-CS"/>
        </w:rPr>
        <w:t>2018. године, у односу на исти период прошле године,</w:t>
      </w:r>
      <w:r w:rsidRPr="0060223A">
        <w:rPr>
          <w:rFonts w:ascii="Arial Narrow" w:hAnsi="Arial Narrow" w:cs="Tahoma"/>
          <w:sz w:val="22"/>
          <w:szCs w:val="22"/>
          <w:lang w:val="ru-RU"/>
        </w:rPr>
        <w:t xml:space="preserve"> већи је за 2,8%. У истом </w:t>
      </w:r>
      <w:r w:rsidRPr="0060223A">
        <w:rPr>
          <w:rFonts w:ascii="Arial Narrow" w:hAnsi="Arial Narrow" w:cs="Tahoma"/>
          <w:sz w:val="22"/>
          <w:szCs w:val="22"/>
          <w:lang w:val="ru-RU"/>
        </w:rPr>
        <w:lastRenderedPageBreak/>
        <w:t xml:space="preserve">периоду </w:t>
      </w:r>
      <w:r w:rsidRPr="0060223A">
        <w:rPr>
          <w:rFonts w:ascii="Arial Narrow" w:hAnsi="Arial Narrow" w:cs="Tahoma"/>
          <w:sz w:val="22"/>
          <w:lang w:val="ru-RU"/>
        </w:rPr>
        <w:t xml:space="preserve">у </w:t>
      </w:r>
      <w:r w:rsidRPr="0060223A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60223A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60223A">
        <w:rPr>
          <w:rFonts w:ascii="Arial Narrow" w:hAnsi="Arial Narrow" w:cs="Tahoma"/>
          <w:sz w:val="22"/>
          <w:lang w:val="sr-Cyrl-CS"/>
        </w:rPr>
        <w:t xml:space="preserve"> остварен је раст од 3,4</w:t>
      </w:r>
      <w:r w:rsidRPr="0060223A">
        <w:rPr>
          <w:rFonts w:ascii="Arial Narrow" w:hAnsi="Arial Narrow" w:cs="Tahoma"/>
          <w:sz w:val="22"/>
          <w:lang w:val="ru-RU"/>
        </w:rPr>
        <w:t xml:space="preserve">%, у подручју </w:t>
      </w:r>
      <w:r w:rsidRPr="0060223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60223A">
        <w:rPr>
          <w:rFonts w:ascii="Arial Narrow" w:hAnsi="Arial Narrow" w:cs="Tahoma"/>
          <w:sz w:val="22"/>
          <w:lang w:val="ru-RU"/>
        </w:rPr>
        <w:t xml:space="preserve"> раст</w:t>
      </w:r>
      <w:r w:rsidRPr="0060223A">
        <w:rPr>
          <w:rFonts w:ascii="Arial Narrow" w:hAnsi="Arial Narrow" w:cs="Tahoma"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sz w:val="22"/>
          <w:lang w:val="ru-RU"/>
        </w:rPr>
        <w:t>од 2,0%, док је у</w:t>
      </w:r>
      <w:r w:rsidRPr="0060223A">
        <w:rPr>
          <w:rFonts w:ascii="Tahoma" w:hAnsi="Tahoma" w:cs="Tahoma"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sz w:val="22"/>
          <w:lang w:val="ru-RU"/>
        </w:rPr>
        <w:t xml:space="preserve">подручју </w:t>
      </w:r>
      <w:r w:rsidRPr="0060223A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2F0C3F">
        <w:rPr>
          <w:rFonts w:ascii="Arial Narrow" w:hAnsi="Arial Narrow" w:cs="Tahoma"/>
          <w:sz w:val="22"/>
          <w:lang w:val="sr-Cyrl-CS"/>
        </w:rPr>
        <w:t>забиљежен</w:t>
      </w:r>
      <w:r w:rsidRPr="0060223A">
        <w:rPr>
          <w:rFonts w:ascii="Arial Narrow" w:hAnsi="Arial Narrow" w:cs="Tahoma"/>
          <w:sz w:val="22"/>
          <w:lang w:val="sr-Cyrl-CS"/>
        </w:rPr>
        <w:t xml:space="preserve"> пад</w:t>
      </w:r>
      <w:r w:rsidRPr="0060223A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60223A">
        <w:rPr>
          <w:rFonts w:ascii="Arial Narrow" w:hAnsi="Arial Narrow" w:cs="Tahoma"/>
          <w:sz w:val="22"/>
          <w:lang w:val="sr-Cyrl-CS"/>
        </w:rPr>
        <w:t>од 0</w:t>
      </w:r>
      <w:r w:rsidRPr="0060223A">
        <w:rPr>
          <w:rFonts w:ascii="Arial Narrow" w:hAnsi="Arial Narrow" w:cs="Tahoma"/>
          <w:sz w:val="22"/>
          <w:lang w:val="ru-RU"/>
        </w:rPr>
        <w:t>,6%.</w:t>
      </w:r>
    </w:p>
    <w:p w:rsidR="000213F8" w:rsidRPr="00D41F5F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D41F5F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V5gRo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60223A">
        <w:rPr>
          <w:noProof/>
        </w:rPr>
        <w:drawing>
          <wp:inline distT="0" distB="0" distL="0" distR="0" wp14:anchorId="73441C1A" wp14:editId="16F6FB79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D41F5F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41F5F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F0C3F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D41F5F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D41F5F">
        <w:rPr>
          <w:rFonts w:ascii="Arial Narrow" w:hAnsi="Arial Narrow" w:cs="Tahoma"/>
          <w:sz w:val="16"/>
          <w:szCs w:val="16"/>
          <w:lang w:val="sr-Latn-BA"/>
        </w:rPr>
        <w:t>1</w:t>
      </w:r>
      <w:r w:rsidR="002F0C3F">
        <w:rPr>
          <w:rFonts w:ascii="Arial Narrow" w:hAnsi="Arial Narrow" w:cs="Tahoma"/>
          <w:sz w:val="16"/>
          <w:szCs w:val="16"/>
          <w:lang w:val="sr-Cyrl-CS"/>
        </w:rPr>
        <w:t>4</w:t>
      </w:r>
      <w:r w:rsidRPr="00D41F5F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F0C3F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D41F5F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F0C3F">
        <w:rPr>
          <w:rFonts w:ascii="Arial Narrow" w:hAnsi="Arial Narrow" w:cs="Tahoma"/>
          <w:sz w:val="16"/>
          <w:szCs w:val="16"/>
          <w:lang w:val="sr-Cyrl-CS"/>
        </w:rPr>
        <w:t>8</w:t>
      </w:r>
      <w:r w:rsidRPr="00D41F5F">
        <w:rPr>
          <w:rFonts w:ascii="Arial Narrow" w:hAnsi="Arial Narrow" w:cs="Tahoma"/>
          <w:sz w:val="16"/>
          <w:szCs w:val="16"/>
          <w:lang w:val="sr-Latn-CS"/>
        </w:rPr>
        <w:t>. (</w:t>
      </w:r>
      <w:r w:rsidRPr="00D41F5F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D41F5F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D41F5F">
        <w:rPr>
          <w:rFonts w:ascii="Arial Narrow" w:hAnsi="Arial Narrow" w:cs="Tahoma"/>
          <w:sz w:val="16"/>
          <w:szCs w:val="16"/>
          <w:lang w:val="sr-Cyrl-BA"/>
        </w:rPr>
        <w:t>5</w:t>
      </w:r>
      <w:r w:rsidRPr="00D41F5F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D41F5F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D41F5F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D41F5F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D41F5F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D41F5F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D41F5F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="00B16936" w:rsidRPr="00D41F5F">
        <w:rPr>
          <w:rFonts w:ascii="Arial Narrow" w:hAnsi="Arial Narrow" w:cs="Tahoma"/>
          <w:b/>
          <w:sz w:val="30"/>
          <w:szCs w:val="30"/>
        </w:rPr>
        <w:t>I-</w:t>
      </w:r>
      <w:r w:rsidRPr="00D41F5F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Pr="00D41F5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D41F5F">
        <w:rPr>
          <w:rFonts w:ascii="Arial Narrow" w:hAnsi="Arial Narrow" w:cs="Tahoma"/>
          <w:b/>
          <w:sz w:val="30"/>
          <w:szCs w:val="30"/>
          <w:lang w:val="ru-RU"/>
        </w:rPr>
        <w:t>2018</w:t>
      </w:r>
      <w:r w:rsidRPr="00D41F5F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D41F5F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B16936" w:rsidRPr="00D41F5F">
        <w:rPr>
          <w:rFonts w:ascii="Arial Narrow" w:hAnsi="Arial Narrow" w:cs="Tahoma"/>
          <w:b/>
          <w:sz w:val="30"/>
          <w:szCs w:val="30"/>
          <w:lang w:val="sr-Cyrl-CS"/>
        </w:rPr>
        <w:t xml:space="preserve"> 72</w:t>
      </w:r>
      <w:r w:rsidRPr="00D41F5F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B16936" w:rsidRPr="00D41F5F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Pr="00D41F5F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D41F5F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D41F5F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D41F5F">
        <w:rPr>
          <w:rFonts w:ascii="Arial Narrow" w:hAnsi="Arial Narrow" w:cs="Tahoma"/>
          <w:sz w:val="22"/>
          <w:lang w:val="sr-Cyrl-BA"/>
        </w:rPr>
        <w:t>У ма</w:t>
      </w:r>
      <w:r w:rsidR="00B16936" w:rsidRPr="00D41F5F">
        <w:rPr>
          <w:rFonts w:ascii="Arial Narrow" w:hAnsi="Arial Narrow" w:cs="Tahoma"/>
          <w:sz w:val="22"/>
          <w:lang w:val="sr-Latn-BA"/>
        </w:rPr>
        <w:t>j</w:t>
      </w:r>
      <w:r w:rsidR="009E422F">
        <w:rPr>
          <w:rFonts w:ascii="Arial Narrow" w:hAnsi="Arial Narrow" w:cs="Tahoma"/>
          <w:sz w:val="22"/>
          <w:lang w:val="sr-Latn-BA"/>
        </w:rPr>
        <w:t>у</w:t>
      </w:r>
      <w:r w:rsidRPr="00D41F5F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B16936" w:rsidRPr="00D41F5F">
        <w:rPr>
          <w:rFonts w:ascii="Arial Narrow" w:hAnsi="Arial Narrow" w:cs="Tahoma"/>
          <w:sz w:val="22"/>
          <w:lang w:val="sr-Latn-BA"/>
        </w:rPr>
        <w:t>311</w:t>
      </w:r>
      <w:r w:rsidR="00B16936" w:rsidRPr="00D41F5F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D41F5F">
        <w:rPr>
          <w:rFonts w:ascii="Arial Narrow" w:hAnsi="Arial Narrow" w:cs="Tahoma"/>
          <w:sz w:val="22"/>
          <w:lang w:val="sr-Cyrl-BA"/>
        </w:rPr>
        <w:t>а</w:t>
      </w:r>
      <w:r w:rsidRPr="00D41F5F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B16936" w:rsidRPr="00D41F5F">
        <w:rPr>
          <w:rFonts w:ascii="Arial Narrow" w:hAnsi="Arial Narrow" w:cs="Tahoma"/>
          <w:sz w:val="22"/>
          <w:lang w:val="sr-Latn-BA"/>
        </w:rPr>
        <w:t>478</w:t>
      </w:r>
      <w:r w:rsidRPr="00D41F5F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4A5E15" w:rsidRPr="00D41F5F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D41F5F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D41F5F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D41F5F">
        <w:rPr>
          <w:rFonts w:ascii="Arial Narrow" w:hAnsi="Arial Narrow" w:cs="Tahoma"/>
          <w:sz w:val="22"/>
          <w:lang w:val="bs-Cyrl-BA"/>
        </w:rPr>
        <w:t>е</w:t>
      </w:r>
      <w:r w:rsidRPr="00D41F5F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D41F5F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D41F5F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B16936" w:rsidRPr="00D41F5F">
        <w:rPr>
          <w:rFonts w:ascii="Arial Narrow" w:hAnsi="Arial Narrow" w:cs="Tahoma"/>
          <w:sz w:val="22"/>
          <w:lang w:val="sr-Cyrl-BA"/>
        </w:rPr>
        <w:t>мају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="00861697">
        <w:rPr>
          <w:rFonts w:ascii="Arial Narrow" w:hAnsi="Arial Narrow" w:cs="Tahoma"/>
          <w:sz w:val="22"/>
          <w:lang w:val="sr-Latn-BA"/>
        </w:rPr>
        <w:t>2018.</w:t>
      </w:r>
      <w:r w:rsidRPr="00D41F5F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D41F5F">
        <w:rPr>
          <w:rFonts w:ascii="Arial Narrow" w:hAnsi="Arial Narrow" w:cs="Tahoma"/>
          <w:sz w:val="22"/>
          <w:lang w:val="sr-Cyrl-BA"/>
        </w:rPr>
        <w:t>ости увоза извозом износио је 65</w:t>
      </w:r>
      <w:r w:rsidRPr="00D41F5F">
        <w:rPr>
          <w:rFonts w:ascii="Arial Narrow" w:hAnsi="Arial Narrow" w:cs="Tahoma"/>
          <w:sz w:val="22"/>
          <w:lang w:val="sr-Cyrl-BA"/>
        </w:rPr>
        <w:t>,</w:t>
      </w:r>
      <w:r w:rsidR="00B16936" w:rsidRPr="00D41F5F">
        <w:rPr>
          <w:rFonts w:ascii="Arial Narrow" w:hAnsi="Arial Narrow" w:cs="Tahoma"/>
          <w:sz w:val="22"/>
          <w:lang w:val="sr-Cyrl-BA"/>
        </w:rPr>
        <w:t>0</w:t>
      </w:r>
      <w:r w:rsidRPr="00D41F5F">
        <w:rPr>
          <w:rFonts w:ascii="Arial Narrow" w:hAnsi="Arial Narrow" w:cs="Tahoma"/>
          <w:sz w:val="22"/>
          <w:lang w:val="sr-Cyrl-BA"/>
        </w:rPr>
        <w:t xml:space="preserve">%. </w:t>
      </w:r>
      <w:r w:rsidRPr="00D41F5F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јануар-</w:t>
      </w:r>
      <w:r w:rsidR="00B16936" w:rsidRPr="00D41F5F">
        <w:rPr>
          <w:rFonts w:ascii="Arial Narrow" w:hAnsi="Arial Narrow" w:cs="Tahoma"/>
          <w:sz w:val="22"/>
          <w:szCs w:val="22"/>
          <w:lang w:val="ru-RU"/>
        </w:rPr>
        <w:t>мај текуће године,  износио је 72</w:t>
      </w:r>
      <w:r w:rsidRPr="00D41F5F">
        <w:rPr>
          <w:rFonts w:ascii="Arial Narrow" w:hAnsi="Arial Narrow" w:cs="Tahoma"/>
          <w:sz w:val="22"/>
          <w:szCs w:val="22"/>
          <w:lang w:val="ru-RU"/>
        </w:rPr>
        <w:t>,</w:t>
      </w:r>
      <w:r w:rsidR="00B16936" w:rsidRPr="00D41F5F">
        <w:rPr>
          <w:rFonts w:ascii="Arial Narrow" w:hAnsi="Arial Narrow" w:cs="Tahoma"/>
          <w:sz w:val="22"/>
          <w:szCs w:val="22"/>
          <w:lang w:val="ru-RU"/>
        </w:rPr>
        <w:t>5</w:t>
      </w:r>
      <w:r w:rsidRPr="00D41F5F">
        <w:rPr>
          <w:rFonts w:ascii="Arial Narrow" w:hAnsi="Arial Narrow" w:cs="Tahoma"/>
          <w:sz w:val="22"/>
          <w:szCs w:val="22"/>
          <w:lang w:val="ru-RU"/>
        </w:rPr>
        <w:t>%.</w:t>
      </w:r>
    </w:p>
    <w:p w:rsidR="004A5E15" w:rsidRPr="00D41F5F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D41F5F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D41F5F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B16936" w:rsidRPr="00D41F5F">
        <w:rPr>
          <w:rFonts w:ascii="Arial Narrow" w:hAnsi="Arial Narrow" w:cs="Tahoma"/>
          <w:sz w:val="22"/>
          <w:lang w:val="ru-RU"/>
        </w:rPr>
        <w:t>мај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Pr="00D41F5F">
        <w:rPr>
          <w:rFonts w:ascii="Arial Narrow" w:hAnsi="Arial Narrow" w:cs="Tahoma"/>
          <w:sz w:val="22"/>
          <w:lang w:val="ru-RU"/>
        </w:rPr>
        <w:t xml:space="preserve">2018. </w:t>
      </w:r>
      <w:r w:rsidRPr="00D41F5F">
        <w:rPr>
          <w:rFonts w:ascii="Arial Narrow" w:hAnsi="Arial Narrow" w:cs="Tahoma"/>
          <w:sz w:val="22"/>
          <w:lang w:val="sr-Cyrl-BA"/>
        </w:rPr>
        <w:t xml:space="preserve">године </w:t>
      </w:r>
      <w:r w:rsidRPr="00D41F5F">
        <w:rPr>
          <w:rFonts w:ascii="Arial Narrow" w:hAnsi="Arial Narrow" w:cs="Tahoma"/>
          <w:sz w:val="22"/>
          <w:lang w:val="ru-RU"/>
        </w:rPr>
        <w:t xml:space="preserve">остварен је извоз у вриједности од једну милијарду и </w:t>
      </w:r>
      <w:r w:rsidR="00B16936" w:rsidRPr="00D41F5F">
        <w:rPr>
          <w:rFonts w:ascii="Arial Narrow" w:hAnsi="Arial Narrow" w:cs="Tahoma"/>
          <w:sz w:val="22"/>
          <w:lang w:val="ru-RU"/>
        </w:rPr>
        <w:t>489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D41F5F">
        <w:rPr>
          <w:rFonts w:ascii="Arial Narrow" w:hAnsi="Arial Narrow" w:cs="Tahoma"/>
          <w:sz w:val="22"/>
          <w:lang w:val="ru-RU"/>
        </w:rPr>
        <w:t>милиона КМ, што је за 11</w:t>
      </w:r>
      <w:r w:rsidRPr="00D41F5F">
        <w:rPr>
          <w:rFonts w:ascii="Arial Narrow" w:hAnsi="Arial Narrow" w:cs="Tahoma"/>
          <w:sz w:val="22"/>
          <w:lang w:val="ru-RU"/>
        </w:rPr>
        <w:t>,</w:t>
      </w:r>
      <w:r w:rsidR="00B16936" w:rsidRPr="00D41F5F">
        <w:rPr>
          <w:rFonts w:ascii="Arial Narrow" w:hAnsi="Arial Narrow" w:cs="Tahoma"/>
          <w:sz w:val="22"/>
          <w:lang w:val="ru-RU"/>
        </w:rPr>
        <w:t>2</w:t>
      </w:r>
      <w:r w:rsidRPr="00D41F5F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</w:t>
      </w:r>
      <w:r w:rsidR="00861697">
        <w:rPr>
          <w:rFonts w:ascii="Arial Narrow" w:hAnsi="Arial Narrow" w:cs="Tahoma"/>
          <w:sz w:val="22"/>
          <w:lang w:val="sr-Cyrl-BA"/>
        </w:rPr>
        <w:t>двије</w:t>
      </w:r>
      <w:r w:rsidRPr="00D41F5F">
        <w:rPr>
          <w:rFonts w:ascii="Arial Narrow" w:hAnsi="Arial Narrow" w:cs="Tahoma"/>
          <w:sz w:val="22"/>
        </w:rPr>
        <w:t xml:space="preserve"> </w:t>
      </w:r>
      <w:r w:rsidR="00B16936" w:rsidRPr="00D41F5F">
        <w:rPr>
          <w:rFonts w:ascii="Arial Narrow" w:hAnsi="Arial Narrow" w:cs="Tahoma"/>
          <w:sz w:val="22"/>
          <w:lang w:val="ru-RU"/>
        </w:rPr>
        <w:t>милијарде 55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D41F5F">
        <w:rPr>
          <w:rFonts w:ascii="Arial Narrow" w:hAnsi="Arial Narrow" w:cs="Tahoma"/>
          <w:sz w:val="22"/>
          <w:lang w:val="ru-RU"/>
        </w:rPr>
        <w:t>милиона КМ, што је за 11</w:t>
      </w:r>
      <w:r w:rsidRPr="00D41F5F">
        <w:rPr>
          <w:rFonts w:ascii="Arial Narrow" w:hAnsi="Arial Narrow" w:cs="Tahoma"/>
          <w:sz w:val="22"/>
          <w:lang w:val="sr-Latn-CS"/>
        </w:rPr>
        <w:t>,</w:t>
      </w:r>
      <w:r w:rsidR="00B16936" w:rsidRPr="00D41F5F">
        <w:rPr>
          <w:rFonts w:ascii="Arial Narrow" w:hAnsi="Arial Narrow" w:cs="Tahoma"/>
          <w:sz w:val="22"/>
          <w:lang w:val="sr-Cyrl-BA"/>
        </w:rPr>
        <w:t>3</w:t>
      </w:r>
      <w:r w:rsidRPr="00D41F5F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D41F5F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D41F5F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41F5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41F5F">
        <w:rPr>
          <w:rFonts w:ascii="Arial Narrow" w:hAnsi="Arial Narrow" w:cs="Tahoma"/>
          <w:sz w:val="22"/>
        </w:rPr>
        <w:t>e</w:t>
      </w:r>
      <w:r w:rsidRPr="00D41F5F">
        <w:rPr>
          <w:rFonts w:ascii="Arial Narrow" w:hAnsi="Arial Narrow" w:cs="Tahoma"/>
          <w:sz w:val="22"/>
          <w:lang w:val="ru-RU"/>
        </w:rPr>
        <w:t xml:space="preserve"> Српск</w:t>
      </w:r>
      <w:r w:rsidRPr="00D41F5F">
        <w:rPr>
          <w:rFonts w:ascii="Arial Narrow" w:hAnsi="Arial Narrow" w:cs="Tahoma"/>
          <w:sz w:val="22"/>
        </w:rPr>
        <w:t>e</w:t>
      </w:r>
      <w:r w:rsidRPr="00D41F5F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B16936" w:rsidRPr="00D41F5F">
        <w:rPr>
          <w:rFonts w:ascii="Arial Narrow" w:hAnsi="Arial Narrow" w:cs="Tahoma"/>
          <w:sz w:val="22"/>
          <w:lang w:val="ru-RU"/>
        </w:rPr>
        <w:t>мај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="00B16936" w:rsidRPr="00D41F5F">
        <w:rPr>
          <w:rFonts w:ascii="Arial Narrow" w:hAnsi="Arial Narrow" w:cs="Tahoma"/>
          <w:sz w:val="22"/>
          <w:lang w:val="sr-Cyrl-BA"/>
        </w:rPr>
        <w:t>222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D41F5F">
        <w:rPr>
          <w:rFonts w:ascii="Arial Narrow" w:hAnsi="Arial Narrow" w:cs="Tahoma"/>
          <w:sz w:val="22"/>
          <w:lang w:val="sr-Cyrl-CS"/>
        </w:rPr>
        <w:t>милиона КМ, односно 14,9</w:t>
      </w:r>
      <w:r w:rsidRPr="00D41F5F">
        <w:rPr>
          <w:rFonts w:ascii="Arial Narrow" w:hAnsi="Arial Narrow" w:cs="Tahoma"/>
          <w:sz w:val="22"/>
          <w:lang w:val="sr-Cyrl-CS"/>
        </w:rPr>
        <w:t>%</w:t>
      </w:r>
      <w:r w:rsidRPr="00D41F5F">
        <w:rPr>
          <w:rFonts w:ascii="Arial Narrow" w:hAnsi="Arial Narrow" w:cs="Tahoma"/>
          <w:sz w:val="22"/>
          <w:lang w:val="ru-RU"/>
        </w:rPr>
        <w:t xml:space="preserve">, </w:t>
      </w:r>
      <w:r w:rsidRPr="00D41F5F">
        <w:rPr>
          <w:rFonts w:ascii="Arial Narrow" w:hAnsi="Arial Narrow" w:cs="Tahoma"/>
          <w:sz w:val="22"/>
          <w:lang w:val="sr-Cyrl-CS"/>
        </w:rPr>
        <w:t>те у Хрватску</w:t>
      </w:r>
      <w:r w:rsidRPr="00D41F5F">
        <w:rPr>
          <w:rFonts w:ascii="Arial Narrow" w:hAnsi="Arial Narrow" w:cs="Tahoma"/>
          <w:sz w:val="22"/>
          <w:lang w:val="sr-Cyrl-CS"/>
        </w:rPr>
        <w:br/>
      </w:r>
      <w:r w:rsidR="00B16936" w:rsidRPr="00D41F5F">
        <w:rPr>
          <w:rFonts w:ascii="Arial Narrow" w:hAnsi="Arial Narrow" w:cs="Tahoma"/>
          <w:sz w:val="22"/>
          <w:lang w:val="sr-Cyrl-CS"/>
        </w:rPr>
        <w:t>192</w:t>
      </w:r>
      <w:r w:rsidRPr="00D41F5F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B16936" w:rsidRPr="00D41F5F">
        <w:rPr>
          <w:rFonts w:ascii="Arial Narrow" w:hAnsi="Arial Narrow" w:cs="Tahoma"/>
          <w:sz w:val="22"/>
          <w:lang w:val="sr-Cyrl-CS"/>
        </w:rPr>
        <w:t>2</w:t>
      </w:r>
      <w:r w:rsidRPr="00D41F5F">
        <w:rPr>
          <w:rFonts w:ascii="Arial Narrow" w:hAnsi="Arial Narrow" w:cs="Tahoma"/>
          <w:sz w:val="22"/>
          <w:lang w:val="sr-Cyrl-CS"/>
        </w:rPr>
        <w:t>,</w:t>
      </w:r>
      <w:r w:rsidR="00B16936" w:rsidRPr="00D41F5F">
        <w:rPr>
          <w:rFonts w:ascii="Arial Narrow" w:hAnsi="Arial Narrow" w:cs="Tahoma"/>
          <w:sz w:val="22"/>
          <w:lang w:val="sr-Cyrl-CS"/>
        </w:rPr>
        <w:t>9</w:t>
      </w:r>
      <w:r w:rsidRPr="00D41F5F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D41F5F">
        <w:rPr>
          <w:rFonts w:ascii="Arial Narrow" w:hAnsi="Arial Narrow" w:cs="Tahoma"/>
          <w:sz w:val="22"/>
          <w:lang w:val="sr-Cyrl-BA"/>
        </w:rPr>
        <w:t>н</w:t>
      </w:r>
      <w:r w:rsidRPr="00D41F5F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B16936" w:rsidRPr="00D41F5F">
        <w:rPr>
          <w:rFonts w:ascii="Arial Narrow" w:hAnsi="Arial Narrow" w:cs="Tahoma"/>
          <w:sz w:val="22"/>
          <w:lang w:val="sr-Cyrl-BA"/>
        </w:rPr>
        <w:t>3</w:t>
      </w:r>
      <w:r w:rsidR="007E4E51" w:rsidRPr="00D41F5F">
        <w:rPr>
          <w:rFonts w:ascii="Arial Narrow" w:hAnsi="Arial Narrow" w:cs="Tahoma"/>
          <w:sz w:val="22"/>
          <w:lang w:val="sr-Latn-BA"/>
        </w:rPr>
        <w:t>39</w:t>
      </w:r>
      <w:r w:rsidR="00981884" w:rsidRPr="00D41F5F">
        <w:rPr>
          <w:rFonts w:ascii="Arial Narrow" w:hAnsi="Arial Narrow" w:cs="Tahoma"/>
          <w:sz w:val="22"/>
          <w:lang w:val="sr-Cyrl-BA"/>
        </w:rPr>
        <w:t xml:space="preserve"> </w:t>
      </w:r>
      <w:r w:rsidRPr="00D41F5F">
        <w:rPr>
          <w:rFonts w:ascii="Arial Narrow" w:hAnsi="Arial Narrow" w:cs="Tahoma"/>
          <w:sz w:val="22"/>
          <w:lang w:val="sr-Cyrl-CS"/>
        </w:rPr>
        <w:t>милиона КМ, односно 16,</w:t>
      </w:r>
      <w:r w:rsidR="00B16936" w:rsidRPr="00D41F5F">
        <w:rPr>
          <w:rFonts w:ascii="Arial Narrow" w:hAnsi="Arial Narrow" w:cs="Tahoma"/>
          <w:sz w:val="22"/>
          <w:lang w:val="sr-Cyrl-CS"/>
        </w:rPr>
        <w:t>5</w:t>
      </w:r>
      <w:r w:rsidRPr="00D41F5F">
        <w:rPr>
          <w:rFonts w:ascii="Arial Narrow" w:hAnsi="Arial Narrow" w:cs="Tahoma"/>
          <w:sz w:val="22"/>
          <w:lang w:val="sr-Cyrl-CS"/>
        </w:rPr>
        <w:t xml:space="preserve">% и из Русије, у вриједности од </w:t>
      </w:r>
      <w:r w:rsidR="00B16936" w:rsidRPr="00D41F5F">
        <w:rPr>
          <w:rFonts w:ascii="Arial Narrow" w:hAnsi="Arial Narrow" w:cs="Tahoma"/>
          <w:sz w:val="22"/>
          <w:lang w:val="sr-Cyrl-BA"/>
        </w:rPr>
        <w:t>289</w:t>
      </w:r>
      <w:r w:rsidR="00B16936" w:rsidRPr="00D41F5F">
        <w:rPr>
          <w:rFonts w:ascii="Arial Narrow" w:hAnsi="Arial Narrow" w:cs="Tahoma"/>
          <w:sz w:val="22"/>
          <w:lang w:val="sr-Cyrl-CS"/>
        </w:rPr>
        <w:t xml:space="preserve"> милиона КМ, односно 14</w:t>
      </w:r>
      <w:r w:rsidRPr="00D41F5F">
        <w:rPr>
          <w:rFonts w:ascii="Arial Narrow" w:hAnsi="Arial Narrow" w:cs="Tahoma"/>
          <w:sz w:val="22"/>
          <w:lang w:val="sr-Cyrl-CS"/>
        </w:rPr>
        <w:t>,</w:t>
      </w:r>
      <w:r w:rsidR="00B16936" w:rsidRPr="00D41F5F">
        <w:rPr>
          <w:rFonts w:ascii="Arial Narrow" w:hAnsi="Arial Narrow" w:cs="Tahoma"/>
          <w:sz w:val="22"/>
          <w:lang w:val="sr-Cyrl-CS"/>
        </w:rPr>
        <w:t>0</w:t>
      </w:r>
      <w:r w:rsidRPr="00D41F5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D41F5F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D41F5F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41F5F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D41F5F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D41F5F">
        <w:rPr>
          <w:rFonts w:ascii="Arial Narrow" w:hAnsi="Arial Narrow" w:cs="Tahoma"/>
          <w:sz w:val="22"/>
          <w:lang w:val="ru-RU"/>
        </w:rPr>
        <w:t xml:space="preserve">јануар - </w:t>
      </w:r>
      <w:r w:rsidR="00B16936" w:rsidRPr="00D41F5F">
        <w:rPr>
          <w:rFonts w:ascii="Arial Narrow" w:hAnsi="Arial Narrow" w:cs="Tahoma"/>
          <w:sz w:val="22"/>
          <w:lang w:val="ru-RU"/>
        </w:rPr>
        <w:t>мај</w:t>
      </w:r>
      <w:r w:rsidRPr="00D41F5F">
        <w:rPr>
          <w:rFonts w:ascii="Arial Narrow" w:hAnsi="Arial Narrow" w:cs="Tahoma"/>
          <w:sz w:val="22"/>
          <w:lang w:val="sr-Cyrl-BA"/>
        </w:rPr>
        <w:t xml:space="preserve"> </w:t>
      </w:r>
      <w:r w:rsidRPr="00D41F5F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="00B16936" w:rsidRPr="00D41F5F">
        <w:rPr>
          <w:rFonts w:ascii="Arial Narrow" w:hAnsi="Arial Narrow" w:cs="Tahoma"/>
          <w:sz w:val="22"/>
          <w:szCs w:val="22"/>
          <w:lang w:val="sr-Cyrl-BA"/>
        </w:rPr>
        <w:t>119</w:t>
      </w:r>
      <w:r w:rsidRPr="00D41F5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41F5F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="00B16936" w:rsidRPr="00D41F5F">
        <w:rPr>
          <w:rFonts w:ascii="Arial Narrow" w:hAnsi="Arial Narrow" w:cs="Tahoma"/>
          <w:sz w:val="22"/>
          <w:szCs w:val="22"/>
          <w:lang w:val="sr-Latn-BA"/>
        </w:rPr>
        <w:t>,0</w:t>
      </w:r>
      <w:r w:rsidRPr="00D41F5F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D41F5F">
        <w:rPr>
          <w:rFonts w:ascii="Arial Narrow" w:hAnsi="Arial Narrow" w:cs="Tahoma"/>
          <w:sz w:val="22"/>
          <w:szCs w:val="22"/>
          <w:lang w:val="sr-Cyrl-BA"/>
        </w:rPr>
        <w:t>н</w:t>
      </w:r>
      <w:r w:rsidRPr="00D41F5F">
        <w:rPr>
          <w:rFonts w:ascii="Arial Narrow" w:hAnsi="Arial Narrow" w:cs="Tahoma"/>
          <w:sz w:val="22"/>
          <w:szCs w:val="22"/>
          <w:lang w:val="ru-RU"/>
        </w:rPr>
        <w:t>афт</w:t>
      </w:r>
      <w:r w:rsidRPr="00D41F5F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D41F5F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D41F5F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D41F5F">
        <w:rPr>
          <w:rFonts w:ascii="Arial Narrow" w:hAnsi="Arial Narrow" w:cs="Tahoma"/>
          <w:sz w:val="22"/>
          <w:szCs w:val="22"/>
          <w:lang w:val="ru-RU"/>
        </w:rPr>
        <w:t>сиров</w:t>
      </w:r>
      <w:r w:rsidRPr="00D41F5F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B16936" w:rsidRPr="00D41F5F">
        <w:rPr>
          <w:rFonts w:ascii="Arial Narrow" w:hAnsi="Arial Narrow" w:cs="Tahoma"/>
          <w:sz w:val="22"/>
          <w:szCs w:val="22"/>
          <w:lang w:val="sr-Cyrl-BA"/>
        </w:rPr>
        <w:t>258</w:t>
      </w:r>
      <w:r w:rsidRPr="00D41F5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D41F5F">
        <w:rPr>
          <w:rFonts w:ascii="Arial Narrow" w:hAnsi="Arial Narrow" w:cs="Tahoma"/>
          <w:sz w:val="22"/>
          <w:szCs w:val="22"/>
          <w:lang w:val="sr-Cyrl-BA"/>
        </w:rPr>
        <w:t>милиона КМ, што износи 12</w:t>
      </w:r>
      <w:r w:rsidRPr="00D41F5F">
        <w:rPr>
          <w:rFonts w:ascii="Arial Narrow" w:hAnsi="Arial Narrow" w:cs="Tahoma"/>
          <w:sz w:val="22"/>
          <w:szCs w:val="22"/>
          <w:lang w:val="sr-Cyrl-BA"/>
        </w:rPr>
        <w:t>,</w:t>
      </w:r>
      <w:r w:rsidR="00B16936" w:rsidRPr="00D41F5F">
        <w:rPr>
          <w:rFonts w:ascii="Arial Narrow" w:hAnsi="Arial Narrow" w:cs="Tahoma"/>
          <w:sz w:val="22"/>
          <w:szCs w:val="22"/>
          <w:lang w:val="sr-Cyrl-BA"/>
        </w:rPr>
        <w:t>6</w:t>
      </w:r>
      <w:r w:rsidRPr="00D41F5F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D41F5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D41F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117F49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117F49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117F49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3776368</wp:posOffset>
                </wp:positionH>
                <wp:positionV relativeFrom="paragraph">
                  <wp:posOffset>44033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297.35pt;margin-top:3.4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pnguhNwAAAAIAQAADwAAAAAAAAAAAAAAAADfBAAAZHJzL2Rvd25yZXYueG1sUEsFBgAAAAAEAAQA&#10;8wAAAOgFAAAAAA=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117F49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117F49" w:rsidRDefault="004F69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117F49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3" o:spid="_x0000_s1028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N/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W483+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117F49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0" o:spid="_x0000_s1029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w0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Hm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WxsNI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B16936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3838575" cy="2590800"/>
            <wp:effectExtent l="0" t="0" r="0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117F49">
        <w:rPr>
          <w:noProof/>
          <w:lang w:val="sr-Cyrl-CS"/>
        </w:rPr>
        <w:t xml:space="preserve"> </w:t>
      </w:r>
    </w:p>
    <w:p w:rsidR="00101E3A" w:rsidRPr="00117F49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117F49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117F49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117F49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117F49">
        <w:rPr>
          <w:rFonts w:ascii="Arial Narrow" w:hAnsi="Arial Narrow" w:cs="Tahoma"/>
          <w:sz w:val="16"/>
          <w:szCs w:val="22"/>
          <w:lang w:val="sr-Cyrl-BA"/>
        </w:rPr>
        <w:t>4</w:t>
      </w:r>
      <w:r w:rsidRPr="00117F49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117F49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117F49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117F49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117F49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117F4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17F4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17F4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17F4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F813D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F813D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bookmarkStart w:id="0" w:name="_GoBack" w:colFirst="0" w:colLast="0"/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B400A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2B400A" w:rsidRDefault="002B400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B400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B400A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2B400A" w:rsidRDefault="002B400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bookmarkEnd w:id="0"/>
      <w:tr w:rsidR="000F5C7E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117F49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117F49" w:rsidRDefault="000F58AB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17F49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Јеличић, Јелена Штркић</w:t>
            </w:r>
          </w:p>
          <w:p w:rsidR="000F5C7E" w:rsidRPr="00117F49" w:rsidRDefault="002B400A" w:rsidP="00FA086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117F49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117F49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117F49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  <w:r w:rsidR="000F58AB" w:rsidRPr="00117F49">
              <w:rPr>
                <w:rFonts w:ascii="Arial Narrow" w:hAnsi="Arial Narrow"/>
                <w:sz w:val="18"/>
                <w:szCs w:val="18"/>
                <w:u w:val="single"/>
                <w:lang w:val="sr-Latn-BA"/>
              </w:rPr>
              <w:t>jelena.strkic@rzs.rs.ba</w:t>
            </w:r>
            <w:r w:rsidR="000F58AB"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6022A" w:rsidRPr="00F813D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117F49" w:rsidRDefault="002B400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B400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B400A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B400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k7gMAAIA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CpBWOk7gMAAIANAAAOAAAAAAAAAAAAAAAAAC4CAABkcnMvZTJv&#10;RG9jLnhtbFBLAQItABQABgAIAAAAIQBs4gjd4AAAAAkBAAAPAAAAAAAAAAAAAAAAAEgGAABkcnMv&#10;ZG93bnJldi54bWxQSwUGAAAAAAQABADzAAAAVQcAAAAA&#10;">
              <v:group id="Group 16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  <v:rect id="Rectangle 18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7pMEA&#10;AADbAAAADwAAAGRycy9kb3ducmV2LnhtbERPTWvCQBC9F/wPywje6qYKoURXkYAazKW1RXocstNs&#10;aHY2ZFcT/71bKPQ2j/c56+1oW3Gj3jeOFbzMExDEldMN1wo+P/bPryB8QNbYOiYFd/Kw3Uye1php&#10;N/A73c6hFjGEfYYKTAhdJqWvDFn0c9cRR+7b9RZDhH0tdY9DDLetXCRJKi02HBsMdpQbqn7OV6vg&#10;8Fb6YC7Hcpf7U5Gn+vpFS1JqNh13KxCBxvAv/nMXOs5fwu8v8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v+6TBAAAA2wAAAA8AAAAAAAAAAAAAAAAAmAIAAGRycy9kb3du&#10;cmV2LnhtbFBLBQYAAAAABAAEAPUAAACG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B400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41F5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03582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500E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584E4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20358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</w:t>
          </w:r>
          <w:r w:rsidR="00D41F5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lusacbi\Desktop\Plate\2018\Maj\Grafikoni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2017</c:v>
                  </c:pt>
                  <c:pt idx="8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837</c:v>
                </c:pt>
                <c:pt idx="1">
                  <c:v>828</c:v>
                </c:pt>
                <c:pt idx="2">
                  <c:v>830</c:v>
                </c:pt>
                <c:pt idx="3">
                  <c:v>832</c:v>
                </c:pt>
                <c:pt idx="4">
                  <c:v>830</c:v>
                </c:pt>
                <c:pt idx="5">
                  <c:v>831</c:v>
                </c:pt>
                <c:pt idx="6">
                  <c:v>832</c:v>
                </c:pt>
                <c:pt idx="7">
                  <c:v>835</c:v>
                </c:pt>
                <c:pt idx="8">
                  <c:v>825</c:v>
                </c:pt>
                <c:pt idx="9">
                  <c:v>841</c:v>
                </c:pt>
                <c:pt idx="10">
                  <c:v>840</c:v>
                </c:pt>
                <c:pt idx="11">
                  <c:v>840</c:v>
                </c:pt>
                <c:pt idx="12">
                  <c:v>847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22-4A7C-870C-4BBDFEA6F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371000"/>
        <c:axId val="148371384"/>
      </c:lineChart>
      <c:catAx>
        <c:axId val="1483710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8371384"/>
        <c:crosses val="autoZero"/>
        <c:auto val="1"/>
        <c:lblAlgn val="ctr"/>
        <c:lblOffset val="100"/>
        <c:noMultiLvlLbl val="0"/>
      </c:catAx>
      <c:valAx>
        <c:axId val="14837138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8371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575005047445996E-2"/>
          <c:y val="0.11085192545464558"/>
          <c:w val="0.9268292957003067"/>
          <c:h val="0.75297565712741099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'maj18'!$A$6:$B$18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2017</c:v>
                  </c:pt>
                  <c:pt idx="8">
                    <c:v>2018</c:v>
                  </c:pt>
                </c:lvl>
              </c:multiLvlStrCache>
            </c:multiLvlStrRef>
          </c:cat>
          <c:val>
            <c:numRef>
              <c:f>'maj18'!$C$6:$C$18</c:f>
              <c:numCache>
                <c:formatCode>General</c:formatCode>
                <c:ptCount val="13"/>
                <c:pt idx="0">
                  <c:v>-0.2</c:v>
                </c:pt>
                <c:pt idx="1">
                  <c:v>-0.4</c:v>
                </c:pt>
                <c:pt idx="2">
                  <c:v>-0.30000000000000016</c:v>
                </c:pt>
                <c:pt idx="3">
                  <c:v>-0.2</c:v>
                </c:pt>
                <c:pt idx="4">
                  <c:v>0.30000000000000016</c:v>
                </c:pt>
                <c:pt idx="5">
                  <c:v>1.3</c:v>
                </c:pt>
                <c:pt idx="6">
                  <c:v>-0.1</c:v>
                </c:pt>
                <c:pt idx="7" formatCode="0.0">
                  <c:v>0</c:v>
                </c:pt>
                <c:pt idx="8">
                  <c:v>0.2</c:v>
                </c:pt>
                <c:pt idx="9">
                  <c:v>1.2</c:v>
                </c:pt>
                <c:pt idx="10">
                  <c:v>0.4</c:v>
                </c:pt>
                <c:pt idx="11">
                  <c:v>-1.1000000000000001</c:v>
                </c:pt>
                <c:pt idx="12">
                  <c:v>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'maj18'!$A$6:$B$18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2017</c:v>
                  </c:pt>
                  <c:pt idx="8">
                    <c:v>2018</c:v>
                  </c:pt>
                </c:lvl>
              </c:multiLvlStrCache>
            </c:multiLvlStrRef>
          </c:cat>
          <c:val>
            <c:numRef>
              <c:f>'maj18'!$D$6:$D$18</c:f>
              <c:numCache>
                <c:formatCode>0.0</c:formatCode>
                <c:ptCount val="13"/>
                <c:pt idx="0">
                  <c:v>0.60000000000000031</c:v>
                </c:pt>
                <c:pt idx="1">
                  <c:v>0.4</c:v>
                </c:pt>
                <c:pt idx="2">
                  <c:v>0.30000000000000016</c:v>
                </c:pt>
                <c:pt idx="3">
                  <c:v>0.4</c:v>
                </c:pt>
                <c:pt idx="4">
                  <c:v>0.60000000000000031</c:v>
                </c:pt>
                <c:pt idx="5">
                  <c:v>0.5</c:v>
                </c:pt>
                <c:pt idx="6">
                  <c:v>0.30000000000000016</c:v>
                </c:pt>
                <c:pt idx="7">
                  <c:v>0.4</c:v>
                </c:pt>
                <c:pt idx="8">
                  <c:v>-0.30000000000000016</c:v>
                </c:pt>
                <c:pt idx="9">
                  <c:v>0.8</c:v>
                </c:pt>
                <c:pt idx="10">
                  <c:v>1</c:v>
                </c:pt>
                <c:pt idx="11">
                  <c:v>1.1000000000000001</c:v>
                </c:pt>
                <c:pt idx="12">
                  <c:v>1.4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417592"/>
        <c:axId val="148417976"/>
      </c:lineChart>
      <c:catAx>
        <c:axId val="1484175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84179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841797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841759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762"/>
          <c:y val="0.87484060194482172"/>
          <c:w val="0.52264808362370296"/>
          <c:h val="0.125159307406981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  <c:pt idx="20">
                    <c:v>2016</c:v>
                  </c:pt>
                  <c:pt idx="32">
                    <c:v>2017</c:v>
                  </c:pt>
                  <c:pt idx="44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93.652405105687379</c:v>
                </c:pt>
                <c:pt idx="1">
                  <c:v>96.353099102384505</c:v>
                </c:pt>
                <c:pt idx="2">
                  <c:v>99.883329665920698</c:v>
                </c:pt>
                <c:pt idx="3">
                  <c:v>90.789191115187208</c:v>
                </c:pt>
                <c:pt idx="4">
                  <c:v>101.86027089296503</c:v>
                </c:pt>
                <c:pt idx="5">
                  <c:v>101.31832202080285</c:v>
                </c:pt>
                <c:pt idx="6">
                  <c:v>97.289067602574988</c:v>
                </c:pt>
                <c:pt idx="7">
                  <c:v>97.553299904625717</c:v>
                </c:pt>
                <c:pt idx="8">
                  <c:v>98.988187053486783</c:v>
                </c:pt>
                <c:pt idx="9">
                  <c:v>103.38494937748474</c:v>
                </c:pt>
                <c:pt idx="10">
                  <c:v>95.997000101719252</c:v>
                </c:pt>
                <c:pt idx="11">
                  <c:v>99.279562608751021</c:v>
                </c:pt>
                <c:pt idx="12">
                  <c:v>102.41920942296063</c:v>
                </c:pt>
                <c:pt idx="13">
                  <c:v>101.86679640545475</c:v>
                </c:pt>
                <c:pt idx="14">
                  <c:v>101.93559841408108</c:v>
                </c:pt>
                <c:pt idx="15">
                  <c:v>100.83662326177608</c:v>
                </c:pt>
                <c:pt idx="16">
                  <c:v>98.176967447967129</c:v>
                </c:pt>
                <c:pt idx="17">
                  <c:v>100.99495222572705</c:v>
                </c:pt>
                <c:pt idx="18">
                  <c:v>99.572929415707932</c:v>
                </c:pt>
                <c:pt idx="19">
                  <c:v>96.906404781464161</c:v>
                </c:pt>
                <c:pt idx="20">
                  <c:v>93.597489159478613</c:v>
                </c:pt>
                <c:pt idx="21">
                  <c:v>107.61096204348884</c:v>
                </c:pt>
                <c:pt idx="22">
                  <c:v>115.70866931435735</c:v>
                </c:pt>
                <c:pt idx="23">
                  <c:v>102.48572202868364</c:v>
                </c:pt>
                <c:pt idx="24">
                  <c:v>109.5146695336978</c:v>
                </c:pt>
                <c:pt idx="25">
                  <c:v>105.52722630954017</c:v>
                </c:pt>
                <c:pt idx="26">
                  <c:v>106.91651852671724</c:v>
                </c:pt>
                <c:pt idx="27">
                  <c:v>111.81868803918728</c:v>
                </c:pt>
                <c:pt idx="28">
                  <c:v>112.40837988865722</c:v>
                </c:pt>
                <c:pt idx="29">
                  <c:v>106.74765013002046</c:v>
                </c:pt>
                <c:pt idx="30">
                  <c:v>108.61257828083971</c:v>
                </c:pt>
                <c:pt idx="31">
                  <c:v>114.29078351084947</c:v>
                </c:pt>
                <c:pt idx="32">
                  <c:v>112.98457184593983</c:v>
                </c:pt>
                <c:pt idx="33">
                  <c:v>111.35736608225126</c:v>
                </c:pt>
                <c:pt idx="34">
                  <c:v>108.94242535002283</c:v>
                </c:pt>
                <c:pt idx="35">
                  <c:v>112.64707480409967</c:v>
                </c:pt>
                <c:pt idx="36">
                  <c:v>102.57015384258281</c:v>
                </c:pt>
                <c:pt idx="37">
                  <c:v>112.09677193907795</c:v>
                </c:pt>
                <c:pt idx="38">
                  <c:v>106.05317674258005</c:v>
                </c:pt>
                <c:pt idx="39">
                  <c:v>106.87643430800888</c:v>
                </c:pt>
                <c:pt idx="40">
                  <c:v>107.84175943352922</c:v>
                </c:pt>
                <c:pt idx="41">
                  <c:v>108.79474130979266</c:v>
                </c:pt>
                <c:pt idx="42">
                  <c:v>113.2772043683173</c:v>
                </c:pt>
                <c:pt idx="43">
                  <c:v>111.44525072649228</c:v>
                </c:pt>
                <c:pt idx="44">
                  <c:v>111.46311036886675</c:v>
                </c:pt>
                <c:pt idx="45">
                  <c:v>116.72545625572592</c:v>
                </c:pt>
                <c:pt idx="46">
                  <c:v>117.88273388774981</c:v>
                </c:pt>
                <c:pt idx="47">
                  <c:v>116.61954173812111</c:v>
                </c:pt>
                <c:pt idx="48">
                  <c:v>122.73706409819245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2014</c:v>
                  </c:pt>
                  <c:pt idx="8">
                    <c:v>2015</c:v>
                  </c:pt>
                  <c:pt idx="20">
                    <c:v>2016</c:v>
                  </c:pt>
                  <c:pt idx="32">
                    <c:v>2017</c:v>
                  </c:pt>
                  <c:pt idx="44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95.713333283743069</c:v>
                </c:pt>
                <c:pt idx="1">
                  <c:v>96.324616001106676</c:v>
                </c:pt>
                <c:pt idx="2">
                  <c:v>96.519053279845167</c:v>
                </c:pt>
                <c:pt idx="3">
                  <c:v>96.746103397606035</c:v>
                </c:pt>
                <c:pt idx="4">
                  <c:v>98.466447536835716</c:v>
                </c:pt>
                <c:pt idx="5">
                  <c:v>99.430184207068606</c:v>
                </c:pt>
                <c:pt idx="6">
                  <c:v>98.740112717287403</c:v>
                </c:pt>
                <c:pt idx="7">
                  <c:v>98.502630672554929</c:v>
                </c:pt>
                <c:pt idx="8">
                  <c:v>99.366811214622189</c:v>
                </c:pt>
                <c:pt idx="9">
                  <c:v>99.771199998665054</c:v>
                </c:pt>
                <c:pt idx="10">
                  <c:v>99.219647167235593</c:v>
                </c:pt>
                <c:pt idx="11">
                  <c:v>99.662078125134272</c:v>
                </c:pt>
                <c:pt idx="12">
                  <c:v>101.0026787183472</c:v>
                </c:pt>
                <c:pt idx="13">
                  <c:v>101.66851837582112</c:v>
                </c:pt>
                <c:pt idx="14">
                  <c:v>101.37529746003149</c:v>
                </c:pt>
                <c:pt idx="15">
                  <c:v>100.51248020639859</c:v>
                </c:pt>
                <c:pt idx="16">
                  <c:v>99.874391589162244</c:v>
                </c:pt>
                <c:pt idx="17">
                  <c:v>99.687361246298082</c:v>
                </c:pt>
                <c:pt idx="18">
                  <c:v>98.819262653806604</c:v>
                </c:pt>
                <c:pt idx="19">
                  <c:v>97.26583782069531</c:v>
                </c:pt>
                <c:pt idx="20">
                  <c:v>96.88429951189697</c:v>
                </c:pt>
                <c:pt idx="21">
                  <c:v>107.88696658336279</c:v>
                </c:pt>
                <c:pt idx="22">
                  <c:v>109.07530469349338</c:v>
                </c:pt>
                <c:pt idx="23">
                  <c:v>107.97724142446125</c:v>
                </c:pt>
                <c:pt idx="24">
                  <c:v>107.15607596015968</c:v>
                </c:pt>
                <c:pt idx="25">
                  <c:v>107.2475410740627</c:v>
                </c:pt>
                <c:pt idx="26">
                  <c:v>108.37346245899045</c:v>
                </c:pt>
                <c:pt idx="27">
                  <c:v>110.03755873991744</c:v>
                </c:pt>
                <c:pt idx="28">
                  <c:v>110.27536117617258</c:v>
                </c:pt>
                <c:pt idx="29">
                  <c:v>109.51009119212965</c:v>
                </c:pt>
                <c:pt idx="30">
                  <c:v>110.15216334168275</c:v>
                </c:pt>
                <c:pt idx="31">
                  <c:v>111.8476536186192</c:v>
                </c:pt>
                <c:pt idx="32">
                  <c:v>112.33741432148588</c:v>
                </c:pt>
                <c:pt idx="33">
                  <c:v>111.43769514763287</c:v>
                </c:pt>
                <c:pt idx="34">
                  <c:v>110.38830484139775</c:v>
                </c:pt>
                <c:pt idx="35">
                  <c:v>109.21283144197717</c:v>
                </c:pt>
                <c:pt idx="36">
                  <c:v>108.15957132155172</c:v>
                </c:pt>
                <c:pt idx="37">
                  <c:v>108.09656177388656</c:v>
                </c:pt>
                <c:pt idx="38">
                  <c:v>107.84638662441567</c:v>
                </c:pt>
                <c:pt idx="39">
                  <c:v>107.61415668459917</c:v>
                </c:pt>
                <c:pt idx="40">
                  <c:v>108.33788706601972</c:v>
                </c:pt>
                <c:pt idx="41">
                  <c:v>109.8480007907</c:v>
                </c:pt>
                <c:pt idx="42">
                  <c:v>111.36826703673637</c:v>
                </c:pt>
                <c:pt idx="43">
                  <c:v>112.17868959123388</c:v>
                </c:pt>
                <c:pt idx="44">
                  <c:v>113.34352481652536</c:v>
                </c:pt>
                <c:pt idx="45">
                  <c:v>115.35546100909458</c:v>
                </c:pt>
                <c:pt idx="46">
                  <c:v>117.10095175749973</c:v>
                </c:pt>
                <c:pt idx="47">
                  <c:v>118.48662313622202</c:v>
                </c:pt>
                <c:pt idx="48">
                  <c:v>119.64964809993295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474952"/>
        <c:axId val="148475336"/>
      </c:lineChart>
      <c:catAx>
        <c:axId val="1484749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148475336"/>
        <c:crosses val="autoZero"/>
        <c:auto val="1"/>
        <c:lblAlgn val="ctr"/>
        <c:lblOffset val="100"/>
        <c:noMultiLvlLbl val="0"/>
      </c:catAx>
      <c:valAx>
        <c:axId val="148475336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84749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9385878874321849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zaMaj2018!$A$2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39"/>
          </c:spPr>
          <c:marker>
            <c:symbol val="none"/>
          </c:marker>
          <c:cat>
            <c:strRef>
              <c:f>zaMaj2018!$B$1:$N$1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zaMaj2018!$B$2:$N$2</c:f>
              <c:numCache>
                <c:formatCode>General</c:formatCode>
                <c:ptCount val="13"/>
                <c:pt idx="0">
                  <c:v>393257</c:v>
                </c:pt>
                <c:pt idx="1">
                  <c:v>491152</c:v>
                </c:pt>
                <c:pt idx="2">
                  <c:v>428722</c:v>
                </c:pt>
                <c:pt idx="3">
                  <c:v>378735</c:v>
                </c:pt>
                <c:pt idx="4">
                  <c:v>433731</c:v>
                </c:pt>
                <c:pt idx="5">
                  <c:v>435293</c:v>
                </c:pt>
                <c:pt idx="6">
                  <c:v>466301</c:v>
                </c:pt>
                <c:pt idx="7">
                  <c:v>376925</c:v>
                </c:pt>
                <c:pt idx="8">
                  <c:v>288441</c:v>
                </c:pt>
                <c:pt idx="9">
                  <c:v>398865</c:v>
                </c:pt>
                <c:pt idx="10">
                  <c:v>497089</c:v>
                </c:pt>
                <c:pt idx="11">
                  <c:v>391869</c:v>
                </c:pt>
                <c:pt idx="12">
                  <c:v>478300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BBC-4118-9DEE-E8A4B24F37D7}"/>
            </c:ext>
          </c:extLst>
        </c:ser>
        <c:ser>
          <c:idx val="1"/>
          <c:order val="1"/>
          <c:tx>
            <c:strRef>
              <c:f>zaMaj2018!$A$3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39"/>
          </c:spPr>
          <c:marker>
            <c:symbol val="none"/>
          </c:marker>
          <c:cat>
            <c:strRef>
              <c:f>zaMaj2018!$B$1:$N$1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zaMaj2018!$B$3:$N$3</c:f>
              <c:numCache>
                <c:formatCode>0</c:formatCode>
                <c:ptCount val="13"/>
                <c:pt idx="0">
                  <c:v>291490</c:v>
                </c:pt>
                <c:pt idx="1">
                  <c:v>294506</c:v>
                </c:pt>
                <c:pt idx="2">
                  <c:v>308275</c:v>
                </c:pt>
                <c:pt idx="3">
                  <c:v>272830</c:v>
                </c:pt>
                <c:pt idx="4">
                  <c:v>323479</c:v>
                </c:pt>
                <c:pt idx="5">
                  <c:v>316474</c:v>
                </c:pt>
                <c:pt idx="6">
                  <c:v>330900</c:v>
                </c:pt>
                <c:pt idx="7">
                  <c:v>291210</c:v>
                </c:pt>
                <c:pt idx="8">
                  <c:v>291772</c:v>
                </c:pt>
                <c:pt idx="9">
                  <c:v>292931</c:v>
                </c:pt>
                <c:pt idx="10">
                  <c:v>298528</c:v>
                </c:pt>
                <c:pt idx="11">
                  <c:v>295277</c:v>
                </c:pt>
                <c:pt idx="12">
                  <c:v>310848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BBC-4118-9DEE-E8A4B24F3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721512"/>
        <c:axId val="148632568"/>
      </c:lineChart>
      <c:catAx>
        <c:axId val="1477215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8632568"/>
        <c:crosses val="autoZero"/>
        <c:auto val="1"/>
        <c:lblAlgn val="ctr"/>
        <c:lblOffset val="100"/>
        <c:noMultiLvlLbl val="0"/>
      </c:catAx>
      <c:valAx>
        <c:axId val="148632568"/>
        <c:scaling>
          <c:orientation val="minMax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147721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17301993578364"/>
          <c:y val="0.34351145038167941"/>
          <c:w val="0.14910429000345179"/>
          <c:h val="0.1870229007633587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076B-064E-4831-92C9-3CC33C37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1078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7841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14</cp:revision>
  <cp:lastPrinted>2018-06-15T08:56:00Z</cp:lastPrinted>
  <dcterms:created xsi:type="dcterms:W3CDTF">2018-06-21T10:44:00Z</dcterms:created>
  <dcterms:modified xsi:type="dcterms:W3CDTF">2018-06-22T08:56:00Z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