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4E3C33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835D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5C075C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A1178C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5C075C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57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5C075C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3F11CF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97195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r w:rsidR="00E33D13" w:rsidRPr="003F11CF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3F11CF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3F11CF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3F11C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3F11CF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3F11CF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9D0778" w:rsidRPr="003F11CF">
        <w:rPr>
          <w:rFonts w:ascii="Arial Narrow" w:hAnsi="Arial Narrow" w:cs="Tahoma"/>
          <w:b/>
          <w:sz w:val="30"/>
          <w:szCs w:val="30"/>
          <w:lang w:val="sr-Cyrl-BA"/>
        </w:rPr>
        <w:t>фебр</w:t>
      </w:r>
      <w:r w:rsidR="00E97195" w:rsidRPr="003F11CF">
        <w:rPr>
          <w:rFonts w:ascii="Arial Narrow" w:hAnsi="Arial Narrow" w:cs="Tahoma"/>
          <w:b/>
          <w:sz w:val="30"/>
          <w:szCs w:val="30"/>
          <w:lang w:val="sr-Latn-BA"/>
        </w:rPr>
        <w:t>уару</w:t>
      </w:r>
      <w:r w:rsidR="00E33D13" w:rsidRPr="003F11C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3F11CF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9D0778" w:rsidRPr="003F11CF">
        <w:rPr>
          <w:rFonts w:ascii="Arial Narrow" w:hAnsi="Arial Narrow" w:cs="Tahoma"/>
          <w:b/>
          <w:sz w:val="30"/>
          <w:szCs w:val="30"/>
          <w:lang w:val="sr-Cyrl-CS"/>
        </w:rPr>
        <w:t>38</w:t>
      </w:r>
      <w:r w:rsidR="00E33D13" w:rsidRPr="003F11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3F11C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3F11C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3F11C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3F11C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3F11CF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3F11CF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3F11CF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9D0778" w:rsidRPr="003F11CF">
        <w:rPr>
          <w:rFonts w:ascii="Arial Narrow" w:hAnsi="Arial Narrow" w:cs="Tahoma"/>
          <w:b/>
          <w:sz w:val="28"/>
          <w:szCs w:val="28"/>
          <w:lang w:val="ru-RU"/>
        </w:rPr>
        <w:t>60</w:t>
      </w:r>
      <w:r w:rsidRPr="003F11C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3F11C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3F11CF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3F11CF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3F11CF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3F11CF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3F11C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3F11CF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3F11CF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3F11C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9D0778" w:rsidRPr="003F11CF">
        <w:rPr>
          <w:rFonts w:ascii="Arial Narrow" w:hAnsi="Arial Narrow" w:cs="Tahoma"/>
          <w:b/>
          <w:sz w:val="28"/>
          <w:szCs w:val="28"/>
          <w:lang w:val="sr-Cyrl-BA"/>
        </w:rPr>
        <w:t>13</w:t>
      </w:r>
      <w:r w:rsidRPr="003F11C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3F11C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3F11CF">
        <w:rPr>
          <w:rFonts w:ascii="Tahoma" w:hAnsi="Tahoma" w:cs="Tahoma"/>
          <w:b/>
          <w:lang w:val="sr-Cyrl-CS"/>
        </w:rPr>
        <w:tab/>
      </w:r>
      <w:r w:rsidRPr="003F11CF">
        <w:rPr>
          <w:rFonts w:ascii="Tahoma" w:hAnsi="Tahoma" w:cs="Tahoma"/>
          <w:b/>
          <w:lang w:val="sr-Cyrl-CS"/>
        </w:rPr>
        <w:tab/>
      </w:r>
    </w:p>
    <w:p w:rsidR="00B82005" w:rsidRPr="003F11C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3F11CF">
        <w:rPr>
          <w:rFonts w:ascii="Arial Narrow" w:hAnsi="Arial Narrow" w:cs="Tahoma"/>
          <w:sz w:val="22"/>
          <w:lang w:val="sr-Cyrl-BA"/>
        </w:rPr>
        <w:t>П</w:t>
      </w:r>
      <w:r w:rsidRPr="003F11CF">
        <w:rPr>
          <w:rFonts w:ascii="Arial Narrow" w:hAnsi="Arial Narrow" w:cs="Tahoma"/>
          <w:sz w:val="22"/>
          <w:lang w:val="sr-Cyrl-CS"/>
        </w:rPr>
        <w:t>росјечна</w:t>
      </w:r>
      <w:r w:rsidRPr="003F11CF">
        <w:rPr>
          <w:rFonts w:ascii="Arial Narrow" w:hAnsi="Arial Narrow" w:cs="Tahoma"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3F11CF">
        <w:rPr>
          <w:rFonts w:ascii="Arial Narrow" w:hAnsi="Arial Narrow" w:cs="Tahoma"/>
          <w:b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3F11CF">
        <w:rPr>
          <w:rFonts w:ascii="Arial Narrow" w:hAnsi="Arial Narrow" w:cs="Tahoma"/>
          <w:b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9D0778" w:rsidRPr="003F11CF">
        <w:rPr>
          <w:rFonts w:ascii="Arial Narrow" w:hAnsi="Arial Narrow" w:cs="Tahoma"/>
          <w:sz w:val="22"/>
          <w:lang w:val="sr-Cyrl-CS"/>
        </w:rPr>
        <w:t>фебр</w:t>
      </w:r>
      <w:r w:rsidR="00E97195" w:rsidRPr="003F11CF">
        <w:rPr>
          <w:rFonts w:ascii="Arial Narrow" w:hAnsi="Arial Narrow" w:cs="Tahoma"/>
          <w:sz w:val="22"/>
          <w:lang w:val="sr-Cyrl-CS"/>
        </w:rPr>
        <w:t>уару</w:t>
      </w:r>
      <w:r w:rsidRPr="003F11CF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>.</w:t>
      </w:r>
      <w:r w:rsidRPr="003F11CF">
        <w:rPr>
          <w:rFonts w:ascii="Arial Narrow" w:hAnsi="Arial Narrow" w:cs="Tahoma"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3F11CF">
        <w:rPr>
          <w:rFonts w:ascii="Arial Narrow" w:hAnsi="Arial Narrow" w:cs="Tahoma"/>
          <w:sz w:val="22"/>
          <w:lang w:val="sr-Cyrl-BA"/>
        </w:rPr>
        <w:t>ла је</w:t>
      </w:r>
      <w:r w:rsidRPr="003F11CF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AA318E">
        <w:rPr>
          <w:rFonts w:ascii="Arial Narrow" w:hAnsi="Arial Narrow" w:cs="Tahoma"/>
          <w:b/>
          <w:sz w:val="22"/>
        </w:rPr>
        <w:t xml:space="preserve">      </w:t>
      </w:r>
      <w:r w:rsidRPr="003F11CF">
        <w:rPr>
          <w:rFonts w:ascii="Arial Narrow" w:hAnsi="Arial Narrow" w:cs="Tahoma"/>
          <w:sz w:val="22"/>
          <w:lang w:val="sr-Cyrl-CS"/>
        </w:rPr>
        <w:t>8</w:t>
      </w:r>
      <w:r w:rsidR="009D0778" w:rsidRPr="003F11CF">
        <w:rPr>
          <w:rFonts w:ascii="Arial Narrow" w:hAnsi="Arial Narrow" w:cs="Tahoma"/>
          <w:sz w:val="22"/>
          <w:lang w:val="sr-Cyrl-CS"/>
        </w:rPr>
        <w:t>38</w:t>
      </w:r>
      <w:r w:rsidRPr="003F11CF">
        <w:rPr>
          <w:rFonts w:ascii="Arial Narrow" w:hAnsi="Arial Narrow" w:cs="Tahoma"/>
          <w:sz w:val="22"/>
          <w:lang w:val="sr-Cyrl-CS"/>
        </w:rPr>
        <w:t xml:space="preserve"> КМ</w:t>
      </w:r>
      <w:r w:rsidRPr="003F11CF">
        <w:rPr>
          <w:rFonts w:ascii="Arial Narrow" w:hAnsi="Arial Narrow" w:cs="Tahoma"/>
          <w:sz w:val="22"/>
          <w:lang w:val="hr-HR"/>
        </w:rPr>
        <w:t>,</w:t>
      </w:r>
      <w:r w:rsidRPr="003F11CF">
        <w:rPr>
          <w:rFonts w:ascii="Arial Narrow" w:hAnsi="Arial Narrow" w:cs="Tahoma"/>
          <w:sz w:val="22"/>
          <w:lang w:val="ru-RU"/>
        </w:rPr>
        <w:t xml:space="preserve"> а п</w:t>
      </w:r>
      <w:r w:rsidRPr="003F11CF">
        <w:rPr>
          <w:rFonts w:ascii="Arial Narrow" w:hAnsi="Arial Narrow" w:cs="Tahoma"/>
          <w:sz w:val="22"/>
          <w:lang w:val="sr-Cyrl-CS"/>
        </w:rPr>
        <w:t>росјечна</w:t>
      </w:r>
      <w:r w:rsidRPr="003F11CF">
        <w:rPr>
          <w:rFonts w:ascii="Arial Narrow" w:hAnsi="Arial Narrow" w:cs="Tahoma"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3F11CF">
        <w:rPr>
          <w:rFonts w:ascii="Arial Narrow" w:hAnsi="Arial Narrow" w:cs="Tahoma"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1 3</w:t>
      </w:r>
      <w:r w:rsidR="009D0778" w:rsidRPr="003F11CF">
        <w:rPr>
          <w:rFonts w:ascii="Arial Narrow" w:hAnsi="Arial Narrow" w:cs="Tahoma"/>
          <w:sz w:val="22"/>
          <w:lang w:val="sr-Cyrl-CS"/>
        </w:rPr>
        <w:t>49</w:t>
      </w:r>
      <w:r w:rsidR="00F0781C"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КМ.</w:t>
      </w:r>
      <w:r w:rsidR="00B82005" w:rsidRPr="003F11CF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3F11CF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3F11CF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Latn-CS"/>
        </w:rPr>
        <w:t xml:space="preserve">У </w:t>
      </w:r>
      <w:r w:rsidRPr="003F11CF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9D0778" w:rsidRPr="003F11CF">
        <w:rPr>
          <w:rFonts w:ascii="Arial Narrow" w:hAnsi="Arial Narrow" w:cs="Tahoma"/>
          <w:sz w:val="22"/>
          <w:lang w:val="sr-Cyrl-CS"/>
        </w:rPr>
        <w:t>фебру</w:t>
      </w:r>
      <w:r w:rsidR="00E97195" w:rsidRPr="003F11CF">
        <w:rPr>
          <w:rFonts w:ascii="Arial Narrow" w:hAnsi="Arial Narrow" w:cs="Tahoma"/>
          <w:sz w:val="22"/>
          <w:lang w:val="sr-Cyrl-CS"/>
        </w:rPr>
        <w:t>ар</w:t>
      </w:r>
      <w:r w:rsidRPr="003F11CF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3F11CF">
        <w:rPr>
          <w:rFonts w:ascii="Arial Narrow" w:hAnsi="Arial Narrow" w:cs="Tahoma"/>
          <w:sz w:val="22"/>
          <w:lang w:val="sr-Cyrl-CS"/>
        </w:rPr>
        <w:t>5</w:t>
      </w:r>
      <w:r w:rsidRPr="003F11CF">
        <w:rPr>
          <w:rFonts w:ascii="Arial Narrow" w:hAnsi="Arial Narrow" w:cs="Tahoma"/>
          <w:sz w:val="22"/>
          <w:lang w:val="sr-Cyrl-CS"/>
        </w:rPr>
        <w:t xml:space="preserve">. </w:t>
      </w:r>
      <w:r w:rsidRPr="003F11CF">
        <w:rPr>
          <w:rFonts w:ascii="Arial Narrow" w:hAnsi="Arial Narrow" w:cs="Tahoma"/>
          <w:sz w:val="22"/>
          <w:lang w:val="sr-Cyrl-BA"/>
        </w:rPr>
        <w:t>г</w:t>
      </w:r>
      <w:r w:rsidRPr="003F11CF">
        <w:rPr>
          <w:rFonts w:ascii="Arial Narrow" w:hAnsi="Arial Narrow" w:cs="Tahoma"/>
          <w:sz w:val="22"/>
          <w:lang w:val="sr-Cyrl-CS"/>
        </w:rPr>
        <w:t>одине</w:t>
      </w:r>
      <w:r w:rsidRPr="003F11CF">
        <w:rPr>
          <w:rFonts w:ascii="Arial Narrow" w:hAnsi="Arial Narrow" w:cs="Tahoma"/>
          <w:sz w:val="22"/>
          <w:lang w:val="sr-Latn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9D0778" w:rsidRPr="003F11CF">
        <w:rPr>
          <w:rFonts w:ascii="Arial Narrow" w:hAnsi="Arial Narrow" w:cs="Tahoma"/>
          <w:sz w:val="22"/>
          <w:lang w:val="sr-Cyrl-CS"/>
        </w:rPr>
        <w:t>фебру</w:t>
      </w:r>
      <w:r w:rsidR="00E97195" w:rsidRPr="003F11CF">
        <w:rPr>
          <w:rFonts w:ascii="Arial Narrow" w:hAnsi="Arial Narrow" w:cs="Tahoma"/>
          <w:sz w:val="22"/>
          <w:lang w:val="sr-Cyrl-CS"/>
        </w:rPr>
        <w:t>ару</w:t>
      </w:r>
      <w:r w:rsidRPr="003F11CF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 xml:space="preserve">. </w:t>
      </w:r>
      <w:r w:rsidR="00AA318E" w:rsidRPr="003F11CF">
        <w:rPr>
          <w:rFonts w:ascii="Arial Narrow" w:hAnsi="Arial Narrow" w:cs="Tahoma"/>
          <w:sz w:val="22"/>
          <w:lang w:val="sr-Cyrl-BA"/>
        </w:rPr>
        <w:t>г</w:t>
      </w:r>
      <w:r w:rsidR="00AA318E" w:rsidRPr="003F11CF">
        <w:rPr>
          <w:rFonts w:ascii="Arial Narrow" w:hAnsi="Arial Narrow" w:cs="Tahoma"/>
          <w:sz w:val="22"/>
          <w:lang w:val="sr-Cyrl-CS"/>
        </w:rPr>
        <w:t xml:space="preserve">одине </w:t>
      </w:r>
      <w:r w:rsidRPr="003F11CF">
        <w:rPr>
          <w:rFonts w:ascii="Arial Narrow" w:hAnsi="Arial Narrow" w:cs="Tahoma"/>
          <w:sz w:val="22"/>
          <w:lang w:val="sr-Cyrl-CS"/>
        </w:rPr>
        <w:t xml:space="preserve">реално је већа за </w:t>
      </w:r>
      <w:r w:rsidR="00757B05" w:rsidRPr="003F11CF">
        <w:rPr>
          <w:rFonts w:ascii="Arial Narrow" w:hAnsi="Arial Narrow" w:cs="Tahoma"/>
          <w:sz w:val="22"/>
          <w:lang w:val="sr-Latn-BA"/>
        </w:rPr>
        <w:t>1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9D0778" w:rsidRPr="003F11CF">
        <w:rPr>
          <w:rFonts w:ascii="Arial Narrow" w:hAnsi="Arial Narrow" w:cs="Tahoma"/>
          <w:sz w:val="22"/>
          <w:lang w:val="sr-Cyrl-CS"/>
        </w:rPr>
        <w:t>8</w:t>
      </w:r>
      <w:r w:rsidRPr="003F11CF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9D0778" w:rsidRPr="003F11CF">
        <w:rPr>
          <w:rFonts w:ascii="Arial Narrow" w:hAnsi="Arial Narrow" w:cs="Tahoma"/>
          <w:sz w:val="22"/>
          <w:lang w:val="sr-Cyrl-CS"/>
        </w:rPr>
        <w:t>јануар</w:t>
      </w:r>
      <w:r w:rsidRPr="003F11CF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9D0778" w:rsidRPr="003F11CF">
        <w:rPr>
          <w:rFonts w:ascii="Arial Narrow" w:hAnsi="Arial Narrow" w:cs="Tahoma"/>
          <w:sz w:val="22"/>
          <w:lang w:val="sr-Cyrl-CS"/>
        </w:rPr>
        <w:t>већа</w:t>
      </w:r>
      <w:r w:rsidR="00675807" w:rsidRPr="003F11CF">
        <w:rPr>
          <w:rFonts w:ascii="Arial Narrow" w:hAnsi="Arial Narrow" w:cs="Tahoma"/>
          <w:sz w:val="22"/>
          <w:lang w:val="sr-Cyrl-CS"/>
        </w:rPr>
        <w:t xml:space="preserve"> за </w:t>
      </w:r>
      <w:r w:rsidR="00757B05" w:rsidRPr="003F11CF">
        <w:rPr>
          <w:rFonts w:ascii="Arial Narrow" w:hAnsi="Arial Narrow" w:cs="Tahoma"/>
          <w:sz w:val="22"/>
          <w:lang w:val="sr-Latn-BA"/>
        </w:rPr>
        <w:t>2</w:t>
      </w:r>
      <w:r w:rsidR="00675807" w:rsidRPr="003F11CF">
        <w:rPr>
          <w:rFonts w:ascii="Arial Narrow" w:hAnsi="Arial Narrow" w:cs="Tahoma"/>
          <w:sz w:val="22"/>
          <w:lang w:val="sr-Cyrl-CS"/>
        </w:rPr>
        <w:t>,</w:t>
      </w:r>
      <w:r w:rsidR="009D0778" w:rsidRPr="003F11CF">
        <w:rPr>
          <w:rFonts w:ascii="Arial Narrow" w:hAnsi="Arial Narrow" w:cs="Tahoma"/>
          <w:sz w:val="22"/>
          <w:lang w:val="sr-Cyrl-CS"/>
        </w:rPr>
        <w:t>9</w:t>
      </w:r>
      <w:r w:rsidR="00675807" w:rsidRPr="003F11CF">
        <w:rPr>
          <w:rFonts w:ascii="Arial Narrow" w:hAnsi="Arial Narrow" w:cs="Tahoma"/>
          <w:sz w:val="22"/>
          <w:lang w:val="sr-Cyrl-CS"/>
        </w:rPr>
        <w:t>%</w:t>
      </w:r>
      <w:r w:rsidRPr="003F11CF">
        <w:rPr>
          <w:rFonts w:ascii="Arial Narrow" w:hAnsi="Arial Narrow" w:cs="Tahoma"/>
          <w:sz w:val="22"/>
          <w:lang w:val="sr-Cyrl-CS"/>
        </w:rPr>
        <w:t>.</w:t>
      </w:r>
    </w:p>
    <w:p w:rsidR="00B747A8" w:rsidRPr="003F11CF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501D76" w:rsidRPr="003F11CF" w:rsidRDefault="00501D76" w:rsidP="00501D76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3F11CF">
        <w:rPr>
          <w:rFonts w:ascii="Arial Narrow" w:hAnsi="Arial Narrow" w:cs="Tahoma"/>
          <w:sz w:val="22"/>
          <w:szCs w:val="22"/>
          <w:lang w:val="ru-RU"/>
        </w:rPr>
        <w:t xml:space="preserve">До повећања просјечне нето плате у фебруару 2016. у односу на јануар 2016. дошло је углавном због великог броја субјеката који у јануару нису имали исплату, а </w:t>
      </w:r>
      <w:r w:rsidR="00F6529E" w:rsidRPr="003F11CF">
        <w:rPr>
          <w:rFonts w:ascii="Arial Narrow" w:hAnsi="Arial Narrow" w:cs="Tahoma"/>
          <w:sz w:val="22"/>
          <w:szCs w:val="22"/>
          <w:lang w:val="ru-RU"/>
        </w:rPr>
        <w:t>у фебруару јесу,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 и при</w:t>
      </w:r>
      <w:r w:rsidR="00F6529E" w:rsidRPr="003F11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szCs w:val="22"/>
          <w:lang w:val="ru-RU"/>
        </w:rPr>
        <w:t>том</w:t>
      </w:r>
      <w:r w:rsidR="00F6529E" w:rsidRPr="003F11CF">
        <w:rPr>
          <w:rFonts w:ascii="Arial Narrow" w:hAnsi="Arial Narrow" w:cs="Tahoma"/>
          <w:sz w:val="22"/>
          <w:szCs w:val="22"/>
          <w:lang w:val="ru-RU"/>
        </w:rPr>
        <w:t>е имају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 имају висок просјек плате и запошљавају значајан број радника. </w:t>
      </w:r>
    </w:p>
    <w:p w:rsidR="00B82005" w:rsidRPr="003F11CF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3F11C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3F11C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9D0778" w:rsidRPr="003F11CF">
        <w:rPr>
          <w:rFonts w:ascii="Arial Narrow" w:hAnsi="Arial Narrow" w:cs="Tahoma"/>
          <w:sz w:val="22"/>
          <w:lang w:val="sr-Cyrl-CS"/>
        </w:rPr>
        <w:t>фебр</w:t>
      </w:r>
      <w:r w:rsidR="00E97195" w:rsidRPr="003F11CF">
        <w:rPr>
          <w:rFonts w:ascii="Arial Narrow" w:hAnsi="Arial Narrow" w:cs="Tahoma"/>
          <w:sz w:val="22"/>
          <w:lang w:val="sr-Cyrl-CS"/>
        </w:rPr>
        <w:t>уару</w:t>
      </w:r>
      <w:r w:rsidRPr="003F11CF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3F11CF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3F11CF">
        <w:rPr>
          <w:rFonts w:ascii="Arial Narrow" w:hAnsi="Arial Narrow" w:cs="Tahoma"/>
          <w:sz w:val="22"/>
          <w:lang w:val="sr-Cyrl-CS"/>
        </w:rPr>
        <w:t>и износи</w:t>
      </w:r>
      <w:r w:rsidR="00F6529E" w:rsidRPr="003F11CF">
        <w:rPr>
          <w:rFonts w:ascii="Arial Narrow" w:hAnsi="Arial Narrow" w:cs="Tahoma"/>
          <w:sz w:val="22"/>
          <w:lang w:val="sr-Cyrl-CS"/>
        </w:rPr>
        <w:t>ла је</w:t>
      </w:r>
      <w:r w:rsidRPr="003F11CF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3F11CF">
        <w:rPr>
          <w:rFonts w:ascii="Arial Narrow" w:hAnsi="Arial Narrow" w:cs="Tahoma"/>
          <w:sz w:val="22"/>
          <w:lang w:val="sr-Cyrl-CS"/>
        </w:rPr>
        <w:t>2</w:t>
      </w:r>
      <w:r w:rsidR="009D0778" w:rsidRPr="003F11CF">
        <w:rPr>
          <w:rFonts w:ascii="Arial Narrow" w:hAnsi="Arial Narrow" w:cs="Tahoma"/>
          <w:sz w:val="22"/>
          <w:lang w:val="sr-Cyrl-CS"/>
        </w:rPr>
        <w:t>60</w:t>
      </w:r>
      <w:r w:rsidRPr="003F11CF">
        <w:rPr>
          <w:rFonts w:ascii="Arial Narrow" w:hAnsi="Arial Narrow" w:cs="Tahoma"/>
          <w:sz w:val="22"/>
          <w:lang w:val="sr-Cyrl-CS"/>
        </w:rPr>
        <w:t xml:space="preserve"> КМ</w:t>
      </w:r>
      <w:r w:rsidRPr="003F11CF">
        <w:rPr>
          <w:rFonts w:ascii="Arial Narrow" w:hAnsi="Arial Narrow" w:cs="Tahoma"/>
          <w:sz w:val="22"/>
          <w:lang w:val="sr-Latn-CS"/>
        </w:rPr>
        <w:t>. Са друге стране,</w:t>
      </w:r>
      <w:r w:rsidRPr="003F11C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3F11CF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3F11CF">
        <w:rPr>
          <w:rFonts w:ascii="Arial Narrow" w:hAnsi="Arial Narrow" w:cs="Tahoma"/>
          <w:sz w:val="22"/>
          <w:lang w:val="sr-Cyrl-BA"/>
        </w:rPr>
        <w:t>нето</w:t>
      </w:r>
      <w:r w:rsidR="00F54DF7" w:rsidRPr="003F11CF">
        <w:rPr>
          <w:rFonts w:ascii="Arial Narrow" w:hAnsi="Arial Narrow" w:cs="Tahoma"/>
          <w:sz w:val="22"/>
          <w:lang w:val="sr-Latn-BA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плата у </w:t>
      </w:r>
      <w:r w:rsidR="009D0778" w:rsidRPr="003F11CF">
        <w:rPr>
          <w:rFonts w:ascii="Arial Narrow" w:hAnsi="Arial Narrow" w:cs="Tahoma"/>
          <w:sz w:val="22"/>
          <w:lang w:val="sr-Cyrl-CS"/>
        </w:rPr>
        <w:t>фебр</w:t>
      </w:r>
      <w:r w:rsidR="00E97195" w:rsidRPr="003F11CF">
        <w:rPr>
          <w:rFonts w:ascii="Arial Narrow" w:hAnsi="Arial Narrow" w:cs="Tahoma"/>
          <w:sz w:val="22"/>
          <w:lang w:val="sr-Cyrl-CS"/>
        </w:rPr>
        <w:t>уару</w:t>
      </w:r>
      <w:r w:rsidRPr="003F11CF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3F11CF">
        <w:rPr>
          <w:rFonts w:ascii="Arial Narrow" w:hAnsi="Arial Narrow" w:cs="Tahoma"/>
          <w:sz w:val="22"/>
          <w:lang w:val="sr-Cyrl-CS"/>
        </w:rPr>
        <w:t>у</w:t>
      </w:r>
      <w:r w:rsidRPr="003F11CF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3F11CF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3F11CF">
        <w:rPr>
          <w:rFonts w:ascii="Arial Narrow" w:hAnsi="Arial Narrow" w:cs="Tahoma"/>
          <w:sz w:val="22"/>
          <w:lang w:val="sr-Latn-CS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>5</w:t>
      </w:r>
      <w:r w:rsidR="009D0778" w:rsidRPr="003F11CF">
        <w:rPr>
          <w:rFonts w:ascii="Arial Narrow" w:hAnsi="Arial Narrow" w:cs="Tahoma"/>
          <w:sz w:val="22"/>
          <w:lang w:val="sr-Cyrl-BA"/>
        </w:rPr>
        <w:t>13</w:t>
      </w:r>
      <w:r w:rsidRPr="003F11CF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3F11C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3F11CF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9D0778" w:rsidRPr="003F11CF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E97195" w:rsidRPr="003F11CF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3F11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3F11CF">
        <w:rPr>
          <w:rFonts w:ascii="Arial Narrow" w:hAnsi="Arial Narrow" w:cs="Tahoma"/>
          <w:sz w:val="22"/>
          <w:szCs w:val="22"/>
          <w:lang w:val="ru-RU"/>
        </w:rPr>
        <w:t>6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9D0778" w:rsidRPr="003F11CF">
        <w:rPr>
          <w:rFonts w:ascii="Arial Narrow" w:hAnsi="Arial Narrow" w:cs="Tahoma"/>
          <w:sz w:val="22"/>
          <w:szCs w:val="22"/>
          <w:lang w:val="ru-RU"/>
        </w:rPr>
        <w:t>јануар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9D0778" w:rsidRPr="003F11CF">
        <w:rPr>
          <w:rFonts w:ascii="Arial Narrow" w:hAnsi="Arial Narrow" w:cs="Tahoma"/>
          <w:sz w:val="22"/>
          <w:szCs w:val="22"/>
          <w:lang w:val="ru-RU"/>
        </w:rPr>
        <w:t>6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3F11CF">
        <w:rPr>
          <w:rFonts w:ascii="Arial Narrow" w:hAnsi="Arial Narrow" w:cs="Tahoma"/>
          <w:sz w:val="22"/>
          <w:szCs w:val="22"/>
          <w:lang w:val="sr-Latn-CS"/>
        </w:rPr>
        <w:t>р</w:t>
      </w:r>
      <w:r w:rsidRPr="003F11CF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3F11C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D0778" w:rsidRPr="003F11CF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45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>,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5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9D0778" w:rsidRPr="003F11CF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7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>,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0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>%</w:t>
      </w:r>
      <w:r w:rsidR="009D0778" w:rsidRPr="003F11CF">
        <w:rPr>
          <w:rFonts w:ascii="Cambria" w:hAnsi="Cambria" w:cs="Tahoma"/>
          <w:i/>
          <w:sz w:val="22"/>
          <w:szCs w:val="22"/>
          <w:lang w:val="bs-Latn-BA"/>
        </w:rPr>
        <w:t xml:space="preserve"> 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501D76" w:rsidRPr="003F11CF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9D0778" w:rsidRPr="003F11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5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>,3%.</w:t>
      </w:r>
      <w:r w:rsidR="00F0781C" w:rsidRPr="003F11CF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F3EA0" w:rsidRPr="003F11CF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3F11CF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11CF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3F11CF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3F11CF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3F11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D0778" w:rsidRPr="003F11CF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10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>,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5</w:t>
      </w:r>
      <w:r w:rsidR="009D0778" w:rsidRPr="003F11CF">
        <w:rPr>
          <w:rFonts w:ascii="Arial Narrow" w:hAnsi="Arial Narrow" w:cs="Tahoma"/>
          <w:sz w:val="22"/>
          <w:szCs w:val="22"/>
          <w:lang w:val="sr-Cyrl-BA"/>
        </w:rPr>
        <w:t>%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,</w:t>
      </w:r>
      <w:r w:rsidR="009D0778" w:rsidRPr="003F11CF">
        <w:rPr>
          <w:rFonts w:ascii="Arial Narrow" w:hAnsi="Arial Narrow" w:cs="Tahoma"/>
          <w:sz w:val="22"/>
          <w:lang w:val="sr-Cyrl-BA"/>
        </w:rPr>
        <w:t xml:space="preserve"> </w:t>
      </w:r>
      <w:r w:rsidR="00501D76" w:rsidRPr="003F11CF">
        <w:rPr>
          <w:rFonts w:ascii="Arial Narrow" w:hAnsi="Arial Narrow" w:cs="Tahoma"/>
          <w:i/>
          <w:sz w:val="22"/>
          <w:szCs w:val="22"/>
          <w:lang w:val="ru-RU"/>
        </w:rPr>
        <w:t xml:space="preserve">Остале услужне дјелатности 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 xml:space="preserve">3,3% и </w:t>
      </w:r>
      <w:r w:rsidR="00501D76" w:rsidRPr="003F11CF">
        <w:rPr>
          <w:rFonts w:ascii="Arial Narrow" w:hAnsi="Arial Narrow" w:cs="Tahoma"/>
          <w:i/>
          <w:sz w:val="22"/>
          <w:szCs w:val="22"/>
          <w:lang w:val="bs-Latn-BA"/>
        </w:rPr>
        <w:t>Финансијске дјелатности и дјелатности осигурања</w:t>
      </w:r>
      <w:r w:rsidR="00501D76" w:rsidRPr="003F11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01D76" w:rsidRPr="003F11CF">
        <w:rPr>
          <w:rFonts w:ascii="Arial Narrow" w:hAnsi="Arial Narrow" w:cs="Tahoma"/>
          <w:sz w:val="22"/>
          <w:szCs w:val="22"/>
          <w:lang w:val="sr-Cyrl-BA"/>
        </w:rPr>
        <w:t>2,7%.</w:t>
      </w:r>
      <w:r w:rsidR="009D0778" w:rsidRPr="003F11CF">
        <w:rPr>
          <w:rFonts w:ascii="Arial Narrow" w:hAnsi="Arial Narrow" w:cs="Tahoma"/>
          <w:sz w:val="22"/>
          <w:lang w:val="sr-Cyrl-BA"/>
        </w:rPr>
        <w:t xml:space="preserve"> </w:t>
      </w:r>
    </w:p>
    <w:p w:rsidR="00396802" w:rsidRPr="003F11C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3F11C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F11CF">
        <w:rPr>
          <w:rFonts w:ascii="Tahoma" w:hAnsi="Tahoma" w:cs="Tahoma"/>
          <w:i/>
          <w:sz w:val="14"/>
          <w:lang w:val="sr-Cyrl-CS"/>
        </w:rPr>
        <w:t xml:space="preserve"> </w:t>
      </w:r>
      <w:r w:rsidRPr="003F11CF">
        <w:rPr>
          <w:rFonts w:ascii="Tahoma" w:hAnsi="Tahoma" w:cs="Tahoma"/>
          <w:sz w:val="14"/>
          <w:lang w:val="sr-Cyrl-CS"/>
        </w:rPr>
        <w:t xml:space="preserve">   </w:t>
      </w:r>
      <w:r w:rsidRPr="003F11CF">
        <w:rPr>
          <w:rFonts w:ascii="Tahoma" w:hAnsi="Tahoma" w:cs="Tahoma"/>
          <w:sz w:val="14"/>
          <w:lang w:val="sr-Latn-CS"/>
        </w:rPr>
        <w:tab/>
      </w:r>
      <w:r w:rsidRPr="003F11CF">
        <w:rPr>
          <w:rFonts w:ascii="Tahoma" w:hAnsi="Tahoma" w:cs="Tahoma"/>
          <w:sz w:val="14"/>
          <w:lang w:val="sr-Latn-CS"/>
        </w:rPr>
        <w:tab/>
      </w:r>
      <w:r w:rsidRPr="003F11C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3F11CF">
        <w:rPr>
          <w:rFonts w:ascii="Tahoma" w:hAnsi="Tahoma" w:cs="Tahoma"/>
          <w:sz w:val="14"/>
          <w:lang w:val="sr-Cyrl-BA"/>
        </w:rPr>
        <w:t xml:space="preserve">   </w:t>
      </w:r>
      <w:r w:rsidRPr="003F11C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3F11CF" w:rsidRDefault="00AD485B" w:rsidP="00E33D13">
      <w:pPr>
        <w:jc w:val="center"/>
        <w:rPr>
          <w:rFonts w:ascii="Tahoma" w:hAnsi="Tahoma" w:cs="Tahoma"/>
          <w:lang w:val="sr-Cyrl-BA"/>
        </w:rPr>
      </w:pPr>
      <w:bookmarkStart w:id="0" w:name="_GoBack"/>
      <w:r w:rsidRPr="003F11C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2063750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3F11CF">
        <w:rPr>
          <w:rFonts w:ascii="Tahoma" w:hAnsi="Tahoma" w:cs="Tahoma"/>
          <w:szCs w:val="18"/>
          <w:lang w:val="sr-Cyrl-BA"/>
        </w:rPr>
        <w:t xml:space="preserve">   </w:t>
      </w:r>
      <w:r w:rsidR="00501D76" w:rsidRPr="003F11CF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0"/>
    <w:p w:rsidR="00E33D13" w:rsidRPr="003F11C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3F11CF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3F11CF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3F11CF">
        <w:rPr>
          <w:rFonts w:ascii="Arial Narrow" w:hAnsi="Arial Narrow" w:cs="Tahoma"/>
          <w:sz w:val="16"/>
          <w:szCs w:val="22"/>
          <w:lang w:val="sr-Latn-BA"/>
        </w:rPr>
        <w:t>1</w:t>
      </w:r>
      <w:r w:rsidRPr="003F11CF">
        <w:rPr>
          <w:rFonts w:ascii="Arial Narrow" w:hAnsi="Arial Narrow" w:cs="Tahoma"/>
          <w:sz w:val="16"/>
          <w:szCs w:val="22"/>
          <w:lang w:val="sr-Cyrl-CS"/>
        </w:rPr>
        <w:t>.</w:t>
      </w:r>
      <w:r w:rsidRPr="003F11C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3F11CF">
        <w:rPr>
          <w:rFonts w:ascii="Arial Narrow" w:hAnsi="Arial Narrow" w:cs="Tahoma"/>
          <w:sz w:val="16"/>
          <w:szCs w:val="22"/>
          <w:lang w:val="sr-Cyrl-CS"/>
        </w:rPr>
        <w:t>П</w:t>
      </w:r>
      <w:r w:rsidRPr="003F11CF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3F11CF">
        <w:rPr>
          <w:rFonts w:ascii="Arial Narrow" w:hAnsi="Arial Narrow" w:cs="Tahoma"/>
          <w:sz w:val="16"/>
          <w:szCs w:val="22"/>
        </w:rPr>
        <w:t>e</w:t>
      </w:r>
      <w:r w:rsidRPr="003F11CF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3F11CF">
        <w:rPr>
          <w:rFonts w:ascii="Arial Narrow" w:hAnsi="Arial Narrow" w:cs="Tahoma"/>
          <w:sz w:val="16"/>
          <w:szCs w:val="22"/>
        </w:rPr>
        <w:t>e</w:t>
      </w:r>
      <w:r w:rsidRPr="003F11CF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3F11CF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3F11CF" w:rsidRDefault="00EB2F3C">
      <w:pPr>
        <w:rPr>
          <w:rFonts w:ascii="Arial Narrow" w:hAnsi="Arial Narrow" w:cs="Tahoma"/>
          <w:sz w:val="22"/>
          <w:lang w:val="sr-Latn-BA"/>
        </w:rPr>
      </w:pPr>
    </w:p>
    <w:p w:rsidR="00F6529E" w:rsidRPr="003F11CF" w:rsidRDefault="00F6529E" w:rsidP="00F6529E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3F11CF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фебруару 2016. године -0,2%</w:t>
      </w:r>
    </w:p>
    <w:p w:rsidR="00F6529E" w:rsidRPr="003F11CF" w:rsidRDefault="00F6529E" w:rsidP="00F6529E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3F11CF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235A25" w:rsidRPr="003F11CF">
        <w:rPr>
          <w:rFonts w:ascii="Arial Narrow" w:hAnsi="Arial Narrow" w:cs="Tahoma"/>
          <w:b/>
          <w:sz w:val="30"/>
          <w:szCs w:val="30"/>
          <w:lang w:val="sr-Cyrl-BA"/>
        </w:rPr>
        <w:t>II</w:t>
      </w:r>
      <w:r w:rsidR="00235A25" w:rsidRPr="003F11CF">
        <w:rPr>
          <w:rFonts w:ascii="Arial Narrow" w:hAnsi="Arial Narrow" w:cs="Tahoma"/>
          <w:b/>
          <w:sz w:val="28"/>
          <w:szCs w:val="28"/>
          <w:lang w:val="sr-Cyrl-BA"/>
        </w:rPr>
        <w:t xml:space="preserve"> </w:t>
      </w:r>
      <w:r w:rsidRPr="003F11CF">
        <w:rPr>
          <w:rFonts w:ascii="Arial Narrow" w:hAnsi="Arial Narrow" w:cs="Tahoma"/>
          <w:b/>
          <w:sz w:val="30"/>
          <w:szCs w:val="30"/>
          <w:lang w:val="sr-Cyrl-BA"/>
        </w:rPr>
        <w:t>2016/</w:t>
      </w:r>
      <w:r w:rsidR="00235A25" w:rsidRPr="003F11CF">
        <w:rPr>
          <w:rFonts w:ascii="Arial Narrow" w:hAnsi="Arial Narrow" w:cs="Tahoma"/>
          <w:b/>
          <w:sz w:val="30"/>
          <w:szCs w:val="30"/>
          <w:lang w:val="sr-Cyrl-BA"/>
        </w:rPr>
        <w:t xml:space="preserve">II </w:t>
      </w:r>
      <w:r w:rsidRPr="003F11CF">
        <w:rPr>
          <w:rFonts w:ascii="Arial Narrow" w:hAnsi="Arial Narrow" w:cs="Tahoma"/>
          <w:b/>
          <w:sz w:val="30"/>
          <w:szCs w:val="30"/>
          <w:lang w:val="sr-Cyrl-BA"/>
        </w:rPr>
        <w:t>2015) -1,3%</w:t>
      </w:r>
    </w:p>
    <w:p w:rsidR="00F6529E" w:rsidRPr="003F11CF" w:rsidRDefault="00F6529E" w:rsidP="00F6529E">
      <w:pPr>
        <w:spacing w:after="120"/>
        <w:jc w:val="both"/>
        <w:rPr>
          <w:rFonts w:ascii="Tahoma" w:hAnsi="Tahoma" w:cs="Tahoma"/>
          <w:lang w:val="sr-Cyrl-BA"/>
        </w:rPr>
      </w:pPr>
    </w:p>
    <w:p w:rsidR="00F6529E" w:rsidRPr="003F11CF" w:rsidRDefault="00F6529E" w:rsidP="00F6529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3F11CF">
        <w:rPr>
          <w:rFonts w:ascii="Arial Narrow" w:hAnsi="Arial Narrow" w:cs="Tahoma"/>
          <w:sz w:val="22"/>
          <w:lang w:val="sr-Cyrl-CS"/>
        </w:rPr>
        <w:t>фебруару</w:t>
      </w:r>
      <w:r w:rsidRPr="003F11CF">
        <w:rPr>
          <w:rFonts w:ascii="Arial Narrow" w:hAnsi="Arial Narrow" w:cs="Tahoma"/>
          <w:sz w:val="22"/>
          <w:lang w:val="sr-Cyrl-BA"/>
        </w:rPr>
        <w:t xml:space="preserve"> 2016. године у односу на претходни мјесец, у просјеку, су ниже за 0,2%</w:t>
      </w:r>
      <w:r w:rsidR="00235A25" w:rsidRPr="003F11CF">
        <w:rPr>
          <w:rFonts w:ascii="Arial Narrow" w:hAnsi="Arial Narrow" w:cs="Tahoma"/>
          <w:sz w:val="22"/>
          <w:lang w:val="sr-Cyrl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док су на годишњем нивоу, у просјеку, ниже за 1,3%.</w:t>
      </w:r>
    </w:p>
    <w:p w:rsidR="00F6529E" w:rsidRPr="003F11CF" w:rsidRDefault="00F6529E" w:rsidP="00F6529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три, ниже цијене у пет, док су цијене у четири одјељака, у просјеку, остале непромијењене.</w:t>
      </w:r>
    </w:p>
    <w:p w:rsidR="00F6529E" w:rsidRPr="003F11CF" w:rsidRDefault="00F6529E" w:rsidP="00F6529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Cyrl-BA"/>
        </w:rPr>
        <w:t>Највећи раст цијена у фебруару забиљежен је у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>одјељку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 </w:t>
      </w:r>
      <w:r w:rsidRPr="003F11CF">
        <w:rPr>
          <w:rFonts w:ascii="Arial Narrow" w:hAnsi="Arial Narrow" w:cs="Tahoma"/>
          <w:sz w:val="22"/>
          <w:lang w:val="sr-Cyrl-BA"/>
        </w:rPr>
        <w:t>(0,8%) и то у групама поврће (5,0%) и воће (4,6%) због сезонских утицаја и нових добављачких цијена карактеристичним за период фебруара, затим у групи уља и масноће (1,0%) усљед нових набавних цијена уља и маргарина, као и у групи шећер, мед и сл</w:t>
      </w:r>
      <w:r w:rsidR="00235A25" w:rsidRPr="003F11CF">
        <w:rPr>
          <w:rFonts w:ascii="Arial Narrow" w:hAnsi="Arial Narrow" w:cs="Tahoma"/>
          <w:sz w:val="22"/>
          <w:lang w:val="sr-Cyrl-BA"/>
        </w:rPr>
        <w:t>ични</w:t>
      </w:r>
      <w:r w:rsidRPr="003F11CF">
        <w:rPr>
          <w:rFonts w:ascii="Arial Narrow" w:hAnsi="Arial Narrow" w:cs="Tahoma"/>
          <w:sz w:val="22"/>
          <w:lang w:val="sr-Cyrl-BA"/>
        </w:rPr>
        <w:t xml:space="preserve"> производи (0,8%)</w:t>
      </w:r>
      <w:r w:rsidR="00235A25" w:rsidRPr="003F11CF">
        <w:rPr>
          <w:rFonts w:ascii="Arial Narrow" w:hAnsi="Arial Narrow" w:cs="Tahoma"/>
          <w:sz w:val="22"/>
          <w:lang w:val="sr-Cyrl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а</w:t>
      </w:r>
      <w:r w:rsidR="00DD7988">
        <w:rPr>
          <w:rFonts w:ascii="Arial Narrow" w:hAnsi="Arial Narrow" w:cs="Tahoma"/>
          <w:sz w:val="22"/>
          <w:lang w:val="sr-Latn-BA"/>
        </w:rPr>
        <w:t xml:space="preserve"> због</w:t>
      </w:r>
      <w:r w:rsidRPr="003F11CF">
        <w:rPr>
          <w:rFonts w:ascii="Arial Narrow" w:hAnsi="Arial Narrow" w:cs="Tahoma"/>
          <w:sz w:val="22"/>
          <w:lang w:val="sr-Cyrl-BA"/>
        </w:rPr>
        <w:t xml:space="preserve"> нове набавне цијена шећера (3,9%). Више цијене забиљежене су и у одјељку </w:t>
      </w:r>
      <w:r w:rsidRPr="003F11CF">
        <w:rPr>
          <w:rFonts w:ascii="Arial Narrow" w:hAnsi="Arial Narrow" w:cs="Tahoma"/>
          <w:i/>
          <w:sz w:val="22"/>
          <w:lang w:val="sr-Cyrl-BA"/>
        </w:rPr>
        <w:t>Здравство</w:t>
      </w:r>
      <w:r w:rsidRPr="003F11CF">
        <w:rPr>
          <w:rFonts w:ascii="Arial Narrow" w:hAnsi="Arial Narrow" w:cs="Tahoma"/>
          <w:sz w:val="22"/>
          <w:lang w:val="sr-Cyrl-BA"/>
        </w:rPr>
        <w:t xml:space="preserve"> (0,3%) и то у групи фармацеутски и остали медицински производи (0,4%)</w:t>
      </w:r>
      <w:r w:rsidR="00235A25" w:rsidRPr="003F11CF">
        <w:rPr>
          <w:rFonts w:ascii="Arial Narrow" w:hAnsi="Arial Narrow" w:cs="Tahoma"/>
          <w:sz w:val="22"/>
          <w:lang w:val="sr-Cyrl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због виших набавних цијена појединих врста лијекова, и у одјељку 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Алкохолна пића и дуван </w:t>
      </w:r>
      <w:r w:rsidRPr="003F11CF">
        <w:rPr>
          <w:rFonts w:ascii="Arial Narrow" w:hAnsi="Arial Narrow" w:cs="Tahoma"/>
          <w:sz w:val="22"/>
          <w:lang w:val="sr-Cyrl-BA"/>
        </w:rPr>
        <w:t>у оквиру којег је, такође</w:t>
      </w:r>
      <w:r w:rsidR="00235A25" w:rsidRPr="003F11CF">
        <w:rPr>
          <w:rFonts w:ascii="Arial Narrow" w:hAnsi="Arial Narrow" w:cs="Tahoma"/>
          <w:sz w:val="22"/>
          <w:lang w:val="sr-Cyrl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због нових набавних цијена, највећи раст (0,8%) забиљежен у групама жестока алкохолна пића и пиво. </w:t>
      </w:r>
    </w:p>
    <w:p w:rsidR="00F6529E" w:rsidRPr="003F11CF" w:rsidRDefault="00F6529E" w:rsidP="00F6529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Cyrl-BA"/>
        </w:rPr>
        <w:t>У одјељцима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 Становање, Комуникације, Образовање </w:t>
      </w:r>
      <w:r w:rsidRPr="003F11CF">
        <w:rPr>
          <w:rFonts w:ascii="Arial Narrow" w:hAnsi="Arial Narrow" w:cs="Tahoma"/>
          <w:sz w:val="22"/>
          <w:lang w:val="sr-Cyrl-BA"/>
        </w:rPr>
        <w:t>и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 Ресторани и хотели</w:t>
      </w:r>
      <w:r w:rsidRPr="003F11CF">
        <w:rPr>
          <w:rFonts w:ascii="Arial Narrow" w:hAnsi="Arial Narrow" w:cs="Tahoma"/>
          <w:sz w:val="22"/>
          <w:lang w:val="sr-Cyrl-BA"/>
        </w:rPr>
        <w:t xml:space="preserve"> цијене су, у просјеку, остале непромијењене.</w:t>
      </w:r>
    </w:p>
    <w:p w:rsidR="00F6529E" w:rsidRPr="003F11CF" w:rsidRDefault="00F6529E" w:rsidP="00F6529E">
      <w:pPr>
        <w:jc w:val="both"/>
        <w:rPr>
          <w:rFonts w:ascii="Arial Narrow" w:hAnsi="Arial Narrow" w:cs="Tahoma"/>
          <w:sz w:val="22"/>
          <w:lang w:val="sr-Cyrl-CS"/>
        </w:rPr>
      </w:pPr>
      <w:r w:rsidRPr="003F11CF">
        <w:rPr>
          <w:rFonts w:ascii="Arial Narrow" w:hAnsi="Arial Narrow" w:cs="Tahoma"/>
          <w:sz w:val="22"/>
          <w:lang w:val="sr-Cyrl-BA"/>
        </w:rPr>
        <w:t>Нај</w:t>
      </w:r>
      <w:r w:rsidR="00235A25" w:rsidRPr="003F11CF">
        <w:rPr>
          <w:rFonts w:ascii="Arial Narrow" w:hAnsi="Arial Narrow" w:cs="Tahoma"/>
          <w:sz w:val="22"/>
          <w:lang w:val="sr-Cyrl-BA"/>
        </w:rPr>
        <w:t>већи пад</w:t>
      </w:r>
      <w:r w:rsidRPr="003F11CF">
        <w:rPr>
          <w:rFonts w:ascii="Arial Narrow" w:hAnsi="Arial Narrow" w:cs="Tahoma"/>
          <w:sz w:val="22"/>
          <w:lang w:val="sr-Cyrl-BA"/>
        </w:rPr>
        <w:t xml:space="preserve"> цијен</w:t>
      </w:r>
      <w:r w:rsidR="00235A25" w:rsidRPr="003F11CF">
        <w:rPr>
          <w:rFonts w:ascii="Arial Narrow" w:hAnsi="Arial Narrow" w:cs="Tahoma"/>
          <w:sz w:val="22"/>
          <w:lang w:val="sr-Cyrl-BA"/>
        </w:rPr>
        <w:t>а</w:t>
      </w:r>
      <w:r w:rsidRPr="003F11CF">
        <w:rPr>
          <w:rFonts w:ascii="Arial Narrow" w:hAnsi="Arial Narrow" w:cs="Tahoma"/>
          <w:sz w:val="22"/>
          <w:lang w:val="sr-Cyrl-BA"/>
        </w:rPr>
        <w:t xml:space="preserve"> у </w:t>
      </w:r>
      <w:r w:rsidRPr="003F11CF">
        <w:rPr>
          <w:rFonts w:ascii="Arial Narrow" w:hAnsi="Arial Narrow" w:cs="Tahoma"/>
          <w:sz w:val="22"/>
          <w:lang w:val="sr-Cyrl-CS"/>
        </w:rPr>
        <w:t>фебруар</w:t>
      </w:r>
      <w:r w:rsidRPr="003F11CF">
        <w:rPr>
          <w:rFonts w:ascii="Arial Narrow" w:hAnsi="Arial Narrow" w:cs="Tahoma"/>
          <w:sz w:val="22"/>
          <w:lang w:val="sr-Cyrl-BA"/>
        </w:rPr>
        <w:t>у забиљежен</w:t>
      </w:r>
      <w:r w:rsidR="00235A25" w:rsidRPr="003F11CF">
        <w:rPr>
          <w:rFonts w:ascii="Arial Narrow" w:hAnsi="Arial Narrow" w:cs="Tahoma"/>
          <w:sz w:val="22"/>
          <w:lang w:val="sr-Cyrl-BA"/>
        </w:rPr>
        <w:t xml:space="preserve"> је</w:t>
      </w:r>
      <w:r w:rsidRPr="003F11CF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3F11CF">
        <w:rPr>
          <w:rFonts w:ascii="Arial Narrow" w:hAnsi="Arial Narrow" w:cs="Tahoma"/>
          <w:i/>
          <w:sz w:val="22"/>
          <w:lang w:val="sr-Cyrl-BA"/>
        </w:rPr>
        <w:t>Превоз</w:t>
      </w:r>
      <w:r w:rsidRPr="003F11CF">
        <w:rPr>
          <w:rFonts w:ascii="Arial Narrow" w:hAnsi="Arial Narrow" w:cs="Tahoma"/>
          <w:sz w:val="22"/>
          <w:lang w:val="sr-Cyrl-BA"/>
        </w:rPr>
        <w:t xml:space="preserve"> (2,6%) због нижих набавних цијена горива (5,8%)</w:t>
      </w:r>
      <w:r w:rsidR="00235A25" w:rsidRPr="003F11CF">
        <w:rPr>
          <w:rFonts w:ascii="Arial Narrow" w:hAnsi="Arial Narrow" w:cs="Tahoma"/>
          <w:sz w:val="22"/>
          <w:lang w:val="sr-Cyrl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али и снижен</w:t>
      </w:r>
      <w:r w:rsidR="00235A25" w:rsidRPr="003F11CF">
        <w:rPr>
          <w:rFonts w:ascii="Arial Narrow" w:hAnsi="Arial Narrow" w:cs="Tahoma"/>
          <w:sz w:val="22"/>
          <w:lang w:val="sr-Cyrl-BA"/>
        </w:rPr>
        <w:t>их</w:t>
      </w:r>
      <w:r w:rsidRPr="003F11CF">
        <w:rPr>
          <w:rFonts w:ascii="Arial Narrow" w:hAnsi="Arial Narrow" w:cs="Tahoma"/>
          <w:sz w:val="22"/>
          <w:lang w:val="sr-Cyrl-BA"/>
        </w:rPr>
        <w:t xml:space="preserve"> цијен</w:t>
      </w:r>
      <w:r w:rsidR="00235A25" w:rsidRPr="003F11CF">
        <w:rPr>
          <w:rFonts w:ascii="Arial Narrow" w:hAnsi="Arial Narrow" w:cs="Tahoma"/>
          <w:sz w:val="22"/>
          <w:lang w:val="sr-Cyrl-BA"/>
        </w:rPr>
        <w:t>а</w:t>
      </w:r>
      <w:r w:rsidRPr="003F11CF">
        <w:rPr>
          <w:rFonts w:ascii="Arial Narrow" w:hAnsi="Arial Narrow" w:cs="Tahoma"/>
          <w:sz w:val="22"/>
          <w:lang w:val="sr-Cyrl-BA"/>
        </w:rPr>
        <w:t xml:space="preserve"> кар</w:t>
      </w:r>
      <w:r w:rsidR="00235A25" w:rsidRPr="003F11CF">
        <w:rPr>
          <w:rFonts w:ascii="Arial Narrow" w:hAnsi="Arial Narrow" w:cs="Tahoma"/>
          <w:sz w:val="22"/>
          <w:lang w:val="sr-Cyrl-BA"/>
        </w:rPr>
        <w:t>а</w:t>
      </w:r>
      <w:r w:rsidRPr="003F11CF">
        <w:rPr>
          <w:rFonts w:ascii="Arial Narrow" w:hAnsi="Arial Narrow" w:cs="Tahoma"/>
          <w:sz w:val="22"/>
          <w:lang w:val="sr-Cyrl-BA"/>
        </w:rPr>
        <w:t>т</w:t>
      </w:r>
      <w:r w:rsidR="00235A25" w:rsidRPr="003F11CF">
        <w:rPr>
          <w:rFonts w:ascii="Arial Narrow" w:hAnsi="Arial Narrow" w:cs="Tahoma"/>
          <w:sz w:val="22"/>
          <w:lang w:val="sr-Cyrl-BA"/>
        </w:rPr>
        <w:t>а</w:t>
      </w:r>
      <w:r w:rsidRPr="003F11CF">
        <w:rPr>
          <w:rFonts w:ascii="Arial Narrow" w:hAnsi="Arial Narrow" w:cs="Tahoma"/>
          <w:sz w:val="22"/>
          <w:lang w:val="sr-Cyrl-BA"/>
        </w:rPr>
        <w:t xml:space="preserve"> за локални превоз у граду Бања Лука (0,9%), затим у одјељку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 Остала добра и услуге</w:t>
      </w:r>
      <w:r w:rsidRPr="003F11CF">
        <w:rPr>
          <w:rFonts w:ascii="Arial Narrow" w:hAnsi="Arial Narrow" w:cs="Tahoma"/>
          <w:sz w:val="22"/>
          <w:lang w:val="sr-Cyrl-BA"/>
        </w:rPr>
        <w:t xml:space="preserve"> (1,2%) усљед великог броја снижених (акцијских) цијена код производа за одржавање личне хигијене. Нешто мањи пад забиљежен је у одјељку </w:t>
      </w:r>
      <w:r w:rsidRPr="003F11CF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3F11CF">
        <w:rPr>
          <w:rFonts w:ascii="Arial Narrow" w:hAnsi="Arial Narrow" w:cs="Tahoma"/>
          <w:sz w:val="22"/>
          <w:lang w:val="sr-Cyrl-BA"/>
        </w:rPr>
        <w:t xml:space="preserve"> (0,6%)</w:t>
      </w:r>
      <w:r w:rsidR="00235A25" w:rsidRPr="003F11CF">
        <w:rPr>
          <w:rFonts w:ascii="Arial Narrow" w:hAnsi="Arial Narrow" w:cs="Tahoma"/>
          <w:sz w:val="22"/>
          <w:lang w:val="sr-Cyrl-BA"/>
        </w:rPr>
        <w:t>,</w:t>
      </w:r>
      <w:r w:rsidRPr="003F11CF">
        <w:rPr>
          <w:rFonts w:ascii="Arial Narrow" w:hAnsi="Arial Narrow" w:cs="Tahoma"/>
          <w:sz w:val="22"/>
          <w:lang w:val="sr-Cyrl-BA"/>
        </w:rPr>
        <w:t xml:space="preserve"> као и у одјељку 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Намјештај и покућство </w:t>
      </w:r>
      <w:r w:rsidRPr="003F11CF">
        <w:rPr>
          <w:rFonts w:ascii="Arial Narrow" w:hAnsi="Arial Narrow" w:cs="Tahoma"/>
          <w:sz w:val="22"/>
          <w:lang w:val="sr-Cyrl-BA"/>
        </w:rPr>
        <w:t>(0,3%)</w:t>
      </w:r>
      <w:r w:rsidRPr="003F11C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 xml:space="preserve">због акцијских попуста и трајно снижених цијена у групи производи за чишћење и редовно одржавање куће. </w:t>
      </w:r>
    </w:p>
    <w:p w:rsidR="00152F07" w:rsidRPr="003F11CF" w:rsidRDefault="00152F07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7B3C79" w:rsidRPr="003F11CF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A3895" w:rsidRPr="003F11CF" w:rsidRDefault="00CA3895" w:rsidP="00CA389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  <w:lang w:val="sr-Cyrl-CS"/>
        </w:rPr>
      </w:pPr>
    </w:p>
    <w:p w:rsidR="00A905EA" w:rsidRPr="003F11CF" w:rsidRDefault="00166F34" w:rsidP="00A905E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3F11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3F11CF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A905EA" w:rsidRPr="003F11CF">
        <w:rPr>
          <w:rFonts w:ascii="Arial Narrow" w:hAnsi="Arial Narrow" w:cs="Tahoma"/>
          <w:b/>
          <w:sz w:val="30"/>
          <w:szCs w:val="30"/>
        </w:rPr>
        <w:t>II</w:t>
      </w:r>
      <w:r w:rsidRPr="003F11CF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3F11CF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A905EA" w:rsidRPr="003F11CF">
        <w:rPr>
          <w:rFonts w:ascii="Arial Narrow" w:hAnsi="Arial Narrow" w:cs="Tahoma"/>
          <w:b/>
          <w:sz w:val="30"/>
          <w:szCs w:val="30"/>
        </w:rPr>
        <w:t>6</w:t>
      </w:r>
      <w:r w:rsidRPr="003F11CF">
        <w:rPr>
          <w:rFonts w:ascii="Arial Narrow" w:hAnsi="Arial Narrow" w:cs="Tahoma"/>
          <w:b/>
          <w:sz w:val="30"/>
          <w:szCs w:val="30"/>
          <w:lang w:val="sr-Latn-BA"/>
        </w:rPr>
        <w:t>/I</w:t>
      </w:r>
      <w:r w:rsidRPr="003F11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3F11CF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A905EA" w:rsidRPr="003F11CF">
        <w:rPr>
          <w:rFonts w:ascii="Arial Narrow" w:hAnsi="Arial Narrow" w:cs="Tahoma"/>
          <w:b/>
          <w:bCs/>
          <w:sz w:val="30"/>
          <w:szCs w:val="30"/>
        </w:rPr>
        <w:t>6</w:t>
      </w:r>
      <w:r w:rsidRPr="003F11CF">
        <w:rPr>
          <w:rFonts w:ascii="Arial Narrow" w:hAnsi="Arial Narrow" w:cs="Tahoma"/>
          <w:b/>
          <w:bCs/>
          <w:sz w:val="30"/>
          <w:szCs w:val="30"/>
        </w:rPr>
        <w:t>.</w:t>
      </w:r>
      <w:r w:rsidRPr="003F11CF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3F11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A905EA" w:rsidRPr="003F11CF">
        <w:rPr>
          <w:rFonts w:ascii="Arial Narrow" w:hAnsi="Arial Narrow" w:cs="Tahoma"/>
          <w:b/>
          <w:bCs/>
          <w:sz w:val="30"/>
          <w:szCs w:val="30"/>
        </w:rPr>
        <w:t>9</w:t>
      </w:r>
      <w:r w:rsidRPr="003F11CF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A905EA" w:rsidRPr="003F11CF">
        <w:rPr>
          <w:rFonts w:ascii="Arial Narrow" w:hAnsi="Arial Narrow" w:cs="Tahoma"/>
          <w:b/>
          <w:bCs/>
          <w:sz w:val="30"/>
          <w:szCs w:val="30"/>
        </w:rPr>
        <w:t>0</w:t>
      </w:r>
      <w:r w:rsidRPr="003F11CF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  <w:r w:rsidR="00A905EA" w:rsidRPr="003F11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</w:p>
    <w:p w:rsidR="00166F34" w:rsidRPr="003F11CF" w:rsidRDefault="00A905EA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3F11C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Календарски прилагођена </w:t>
      </w:r>
      <w:r w:rsidRPr="003F11CF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Pr="003F11CF">
        <w:rPr>
          <w:rFonts w:ascii="Arial Narrow" w:hAnsi="Arial Narrow" w:cs="Tahoma"/>
          <w:b/>
          <w:sz w:val="28"/>
          <w:szCs w:val="28"/>
        </w:rPr>
        <w:t>II</w:t>
      </w:r>
      <w:r w:rsidRPr="003F11CF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3F11CF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3F11CF">
        <w:rPr>
          <w:rFonts w:ascii="Arial Narrow" w:hAnsi="Arial Narrow" w:cs="Tahoma"/>
          <w:b/>
          <w:sz w:val="28"/>
          <w:szCs w:val="28"/>
        </w:rPr>
        <w:t>6</w:t>
      </w:r>
      <w:r w:rsidRPr="003F11CF">
        <w:rPr>
          <w:rFonts w:ascii="Arial Narrow" w:hAnsi="Arial Narrow" w:cs="Tahoma"/>
          <w:b/>
          <w:sz w:val="28"/>
          <w:szCs w:val="28"/>
          <w:lang w:val="sr-Latn-BA"/>
        </w:rPr>
        <w:t>/II</w:t>
      </w:r>
      <w:r w:rsidRPr="003F11C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Pr="003F11CF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Pr="003F11CF">
        <w:rPr>
          <w:rFonts w:ascii="Arial Narrow" w:hAnsi="Arial Narrow" w:cs="Tahoma"/>
          <w:b/>
          <w:bCs/>
          <w:sz w:val="28"/>
          <w:szCs w:val="28"/>
        </w:rPr>
        <w:t>5.</w:t>
      </w:r>
      <w:r w:rsidRPr="003F11CF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3F11CF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</w:t>
      </w:r>
      <w:r w:rsidRPr="003F11CF">
        <w:rPr>
          <w:rFonts w:ascii="Arial Narrow" w:hAnsi="Arial Narrow" w:cs="Tahoma"/>
          <w:b/>
          <w:bCs/>
          <w:sz w:val="28"/>
          <w:szCs w:val="28"/>
        </w:rPr>
        <w:t>3</w:t>
      </w:r>
      <w:r w:rsidRPr="003F11CF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Pr="003F11CF">
        <w:rPr>
          <w:rFonts w:ascii="Arial Narrow" w:hAnsi="Arial Narrow" w:cs="Tahoma"/>
          <w:b/>
          <w:bCs/>
          <w:sz w:val="28"/>
          <w:szCs w:val="28"/>
        </w:rPr>
        <w:t>1</w:t>
      </w:r>
      <w:r w:rsidRPr="003F11CF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166F34" w:rsidRPr="003F11CF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3F11C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A905EA" w:rsidRPr="003F11CF">
        <w:rPr>
          <w:rFonts w:ascii="Arial Narrow" w:hAnsi="Arial Narrow" w:cs="Tahoma"/>
          <w:b/>
          <w:sz w:val="28"/>
        </w:rPr>
        <w:t>II</w:t>
      </w:r>
      <w:r w:rsidRPr="003F11CF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3F11CF">
        <w:rPr>
          <w:rFonts w:ascii="Arial Narrow" w:hAnsi="Arial Narrow" w:cs="Tahoma"/>
          <w:b/>
          <w:sz w:val="28"/>
        </w:rPr>
        <w:t>6</w:t>
      </w:r>
      <w:r w:rsidRPr="003F11CF">
        <w:rPr>
          <w:rFonts w:ascii="Arial Narrow" w:hAnsi="Arial Narrow" w:cs="Tahoma"/>
          <w:b/>
          <w:sz w:val="28"/>
          <w:lang w:val="ru-RU"/>
        </w:rPr>
        <w:t>/</w:t>
      </w:r>
      <w:r w:rsidR="00A905EA" w:rsidRPr="003F11CF">
        <w:rPr>
          <w:rFonts w:ascii="Arial Narrow" w:hAnsi="Arial Narrow" w:cs="Tahoma"/>
          <w:b/>
          <w:sz w:val="28"/>
        </w:rPr>
        <w:t>II</w:t>
      </w:r>
      <w:r w:rsidRPr="003F11CF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3F11CF">
        <w:rPr>
          <w:rFonts w:ascii="Arial Narrow" w:hAnsi="Arial Narrow" w:cs="Tahoma"/>
          <w:b/>
          <w:sz w:val="28"/>
        </w:rPr>
        <w:t>5</w:t>
      </w:r>
      <w:r w:rsidRPr="003F11CF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A905EA" w:rsidRPr="003F11CF">
        <w:rPr>
          <w:rFonts w:ascii="Arial Narrow" w:hAnsi="Arial Narrow" w:cs="Tahoma"/>
          <w:b/>
          <w:sz w:val="28"/>
        </w:rPr>
        <w:t>1</w:t>
      </w:r>
      <w:r w:rsidRPr="003F11CF">
        <w:rPr>
          <w:rFonts w:ascii="Arial Narrow" w:hAnsi="Arial Narrow" w:cs="Tahoma"/>
          <w:b/>
          <w:sz w:val="28"/>
          <w:lang w:val="ru-RU"/>
        </w:rPr>
        <w:t>,</w:t>
      </w:r>
      <w:r w:rsidR="00A905EA" w:rsidRPr="003F11CF">
        <w:rPr>
          <w:rFonts w:ascii="Arial Narrow" w:hAnsi="Arial Narrow" w:cs="Tahoma"/>
          <w:b/>
          <w:sz w:val="28"/>
        </w:rPr>
        <w:t>5</w:t>
      </w:r>
      <w:r w:rsidRPr="003F11CF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3F11CF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166F34" w:rsidRPr="003F11CF" w:rsidRDefault="00166F34" w:rsidP="00166F34">
      <w:pPr>
        <w:jc w:val="both"/>
        <w:rPr>
          <w:rFonts w:ascii="Arial Narrow" w:hAnsi="Arial Narrow" w:cs="Tahoma"/>
          <w:sz w:val="22"/>
        </w:rPr>
      </w:pPr>
      <w:r w:rsidRPr="003F11CF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3F11CF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3F11CF">
        <w:rPr>
          <w:rFonts w:ascii="Arial Narrow" w:hAnsi="Arial Narrow" w:cs="Tahoma"/>
          <w:sz w:val="22"/>
        </w:rPr>
        <w:t xml:space="preserve"> у </w:t>
      </w:r>
      <w:r w:rsidR="00A905EA" w:rsidRPr="003F11CF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</w:rPr>
        <w:t>201</w:t>
      </w:r>
      <w:r w:rsidR="00A905EA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</w:rPr>
        <w:t xml:space="preserve">. </w:t>
      </w:r>
      <w:r w:rsidRPr="003F11CF">
        <w:rPr>
          <w:rFonts w:ascii="Arial Narrow" w:hAnsi="Arial Narrow" w:cs="Tahoma"/>
          <w:sz w:val="22"/>
          <w:lang w:val="sr-Cyrl-BA"/>
        </w:rPr>
        <w:t>г</w:t>
      </w:r>
      <w:r w:rsidRPr="003F11CF">
        <w:rPr>
          <w:rFonts w:ascii="Arial Narrow" w:hAnsi="Arial Narrow" w:cs="Tahoma"/>
          <w:sz w:val="22"/>
        </w:rPr>
        <w:t>одине</w:t>
      </w:r>
      <w:r w:rsidRPr="003F11C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</w:rPr>
        <w:t xml:space="preserve">у поређењу </w:t>
      </w:r>
      <w:r w:rsidRPr="003F11CF">
        <w:rPr>
          <w:rFonts w:ascii="Arial Narrow" w:hAnsi="Arial Narrow" w:cs="Tahoma"/>
          <w:sz w:val="22"/>
          <w:lang w:val="sr-Cyrl-BA"/>
        </w:rPr>
        <w:t xml:space="preserve">са </w:t>
      </w:r>
      <w:r w:rsidR="00A905EA" w:rsidRPr="003F11CF">
        <w:rPr>
          <w:rFonts w:ascii="Arial Narrow" w:hAnsi="Arial Narrow" w:cs="Tahoma"/>
          <w:spacing w:val="-2"/>
          <w:sz w:val="22"/>
          <w:lang w:val="sr-Cyrl-CS"/>
        </w:rPr>
        <w:t>јануаром</w:t>
      </w:r>
      <w:r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>201</w:t>
      </w:r>
      <w:r w:rsidR="00A905EA" w:rsidRPr="003F11CF">
        <w:rPr>
          <w:rFonts w:ascii="Arial Narrow" w:hAnsi="Arial Narrow" w:cs="Tahoma"/>
          <w:sz w:val="22"/>
          <w:lang w:val="ru-RU"/>
        </w:rPr>
        <w:t>6</w:t>
      </w:r>
      <w:r w:rsidRPr="003F11CF">
        <w:rPr>
          <w:rFonts w:ascii="Arial Narrow" w:hAnsi="Arial Narrow" w:cs="Tahoma"/>
          <w:sz w:val="22"/>
          <w:lang w:val="ru-RU"/>
        </w:rPr>
        <w:t>.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A905EA" w:rsidRPr="003F11CF">
        <w:rPr>
          <w:rFonts w:ascii="Arial Narrow" w:hAnsi="Arial Narrow" w:cs="Tahoma"/>
          <w:sz w:val="22"/>
          <w:lang w:val="sr-Cyrl-CS"/>
        </w:rPr>
        <w:t>9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A905EA" w:rsidRPr="003F11CF">
        <w:rPr>
          <w:rFonts w:ascii="Arial Narrow" w:hAnsi="Arial Narrow" w:cs="Tahoma"/>
          <w:sz w:val="22"/>
          <w:lang w:val="sr-Cyrl-CS"/>
        </w:rPr>
        <w:t>0</w:t>
      </w:r>
      <w:r w:rsidRPr="003F11CF">
        <w:rPr>
          <w:rFonts w:ascii="Arial Narrow" w:hAnsi="Arial Narrow" w:cs="Tahoma"/>
          <w:sz w:val="22"/>
          <w:lang w:val="sr-Cyrl-CS"/>
        </w:rPr>
        <w:t>%.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У</w:t>
      </w:r>
      <w:r w:rsidRPr="003F11CF">
        <w:rPr>
          <w:rFonts w:ascii="Arial Narrow" w:hAnsi="Arial Narrow" w:cs="Tahoma"/>
          <w:sz w:val="22"/>
        </w:rPr>
        <w:t xml:space="preserve"> </w:t>
      </w:r>
      <w:r w:rsidR="00A905EA" w:rsidRPr="003F11CF">
        <w:rPr>
          <w:rFonts w:ascii="Arial Narrow" w:hAnsi="Arial Narrow" w:cs="Tahoma"/>
          <w:sz w:val="22"/>
          <w:lang w:val="sr-Cyrl-BA"/>
        </w:rPr>
        <w:t xml:space="preserve">подручју </w:t>
      </w:r>
      <w:r w:rsidR="00A905EA" w:rsidRPr="003F11C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A905EA" w:rsidRPr="003F11CF">
        <w:rPr>
          <w:rFonts w:ascii="Arial Narrow" w:hAnsi="Arial Narrow" w:cs="Tahoma"/>
          <w:i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остварен је раст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>од</w:t>
      </w:r>
      <w:r w:rsidRPr="003F11CF">
        <w:rPr>
          <w:rFonts w:ascii="Arial Narrow" w:hAnsi="Arial Narrow" w:cs="Tahoma"/>
          <w:sz w:val="22"/>
        </w:rPr>
        <w:t xml:space="preserve"> </w:t>
      </w:r>
      <w:r w:rsidR="00A905EA" w:rsidRPr="003F11CF">
        <w:rPr>
          <w:rFonts w:ascii="Arial Narrow" w:hAnsi="Arial Narrow" w:cs="Tahoma"/>
          <w:sz w:val="22"/>
          <w:lang w:val="sr-Cyrl-CS"/>
        </w:rPr>
        <w:t>12</w:t>
      </w:r>
      <w:r w:rsidRPr="003F11CF">
        <w:rPr>
          <w:rFonts w:ascii="Arial Narrow" w:hAnsi="Arial Narrow" w:cs="Tahoma"/>
          <w:sz w:val="22"/>
          <w:lang w:val="sr-Cyrl-CS"/>
        </w:rPr>
        <w:t>,0</w:t>
      </w:r>
      <w:r w:rsidRPr="003F11CF">
        <w:rPr>
          <w:rFonts w:ascii="Arial Narrow" w:hAnsi="Arial Narrow" w:cs="Tahoma"/>
          <w:sz w:val="22"/>
        </w:rPr>
        <w:t>%</w:t>
      </w:r>
      <w:r w:rsidR="00A905EA" w:rsidRPr="003F11CF">
        <w:rPr>
          <w:rFonts w:ascii="Arial Narrow" w:hAnsi="Arial Narrow" w:cs="Tahoma"/>
          <w:sz w:val="22"/>
          <w:lang w:val="sr-Cyrl-CS"/>
        </w:rPr>
        <w:t>,</w:t>
      </w:r>
      <w:r w:rsidRPr="003F11CF">
        <w:rPr>
          <w:rFonts w:ascii="Arial Narrow" w:hAnsi="Arial Narrow" w:cs="Tahoma"/>
          <w:sz w:val="22"/>
          <w:lang w:val="sr-Cyrl-CS"/>
        </w:rPr>
        <w:t xml:space="preserve"> у подручју </w:t>
      </w:r>
      <w:r w:rsidRPr="003F11CF">
        <w:rPr>
          <w:rFonts w:ascii="Arial Narrow" w:hAnsi="Arial Narrow" w:cs="Tahoma"/>
          <w:i/>
          <w:sz w:val="22"/>
        </w:rPr>
        <w:t>Вађењ</w:t>
      </w:r>
      <w:r w:rsidRPr="003F11CF">
        <w:rPr>
          <w:rFonts w:ascii="Arial Narrow" w:hAnsi="Arial Narrow" w:cs="Tahoma"/>
          <w:i/>
          <w:sz w:val="22"/>
          <w:lang w:val="sr-Cyrl-BA"/>
        </w:rPr>
        <w:t>а</w:t>
      </w:r>
      <w:r w:rsidRPr="003F11CF">
        <w:rPr>
          <w:rFonts w:ascii="Arial Narrow" w:hAnsi="Arial Narrow" w:cs="Tahoma"/>
          <w:i/>
          <w:sz w:val="22"/>
        </w:rPr>
        <w:t xml:space="preserve"> руда и камена </w:t>
      </w:r>
      <w:r w:rsidRPr="003F11CF">
        <w:rPr>
          <w:rFonts w:ascii="Arial Narrow" w:hAnsi="Arial Narrow" w:cs="Tahoma"/>
          <w:sz w:val="22"/>
          <w:lang w:val="sr-Cyrl-CS"/>
        </w:rPr>
        <w:t xml:space="preserve">раст од </w:t>
      </w:r>
      <w:r w:rsidR="00A905EA" w:rsidRPr="003F11CF">
        <w:rPr>
          <w:rFonts w:ascii="Arial Narrow" w:hAnsi="Arial Narrow" w:cs="Tahoma"/>
          <w:sz w:val="22"/>
          <w:lang w:val="sr-Cyrl-CS"/>
        </w:rPr>
        <w:t>11,7% и</w:t>
      </w:r>
      <w:r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 xml:space="preserve">у </w:t>
      </w:r>
      <w:r w:rsidR="00A905EA" w:rsidRPr="003F11CF">
        <w:rPr>
          <w:rFonts w:ascii="Arial Narrow" w:hAnsi="Arial Narrow" w:cs="Tahoma"/>
          <w:i/>
          <w:sz w:val="22"/>
        </w:rPr>
        <w:t xml:space="preserve">Прерађивачкој </w:t>
      </w:r>
      <w:r w:rsidR="00A905EA" w:rsidRPr="003F11CF">
        <w:rPr>
          <w:rFonts w:ascii="Arial Narrow" w:hAnsi="Arial Narrow" w:cs="Tahoma"/>
          <w:sz w:val="22"/>
        </w:rPr>
        <w:t>индустрији</w:t>
      </w:r>
      <w:r w:rsidR="00A905EA" w:rsidRPr="003F11CF">
        <w:rPr>
          <w:rFonts w:ascii="Arial Narrow" w:hAnsi="Arial Narrow" w:cs="Tahoma"/>
          <w:sz w:val="22"/>
          <w:lang w:val="sr-Cyrl-CS"/>
        </w:rPr>
        <w:t xml:space="preserve"> раст</w:t>
      </w:r>
      <w:r w:rsidRPr="003F11CF">
        <w:rPr>
          <w:rFonts w:ascii="Arial Narrow" w:hAnsi="Arial Narrow" w:cs="Tahoma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од</w:t>
      </w:r>
      <w:r w:rsidRPr="003F11CF">
        <w:rPr>
          <w:rFonts w:ascii="Arial Narrow" w:hAnsi="Arial Narrow" w:cs="Tahoma"/>
          <w:sz w:val="22"/>
        </w:rPr>
        <w:t xml:space="preserve"> </w:t>
      </w:r>
      <w:r w:rsidR="00A905EA" w:rsidRPr="003F11CF">
        <w:rPr>
          <w:rFonts w:ascii="Arial Narrow" w:hAnsi="Arial Narrow" w:cs="Tahoma"/>
          <w:sz w:val="22"/>
          <w:lang w:val="sr-Cyrl-CS"/>
        </w:rPr>
        <w:t>11</w:t>
      </w:r>
      <w:r w:rsidRPr="003F11CF">
        <w:rPr>
          <w:rFonts w:ascii="Arial Narrow" w:hAnsi="Arial Narrow" w:cs="Tahoma"/>
          <w:sz w:val="22"/>
        </w:rPr>
        <w:t>,</w:t>
      </w:r>
      <w:r w:rsidR="00A905EA" w:rsidRPr="003F11CF">
        <w:rPr>
          <w:rFonts w:ascii="Arial Narrow" w:hAnsi="Arial Narrow" w:cs="Tahoma"/>
          <w:sz w:val="22"/>
          <w:lang w:val="sr-Cyrl-CS"/>
        </w:rPr>
        <w:t>4</w:t>
      </w:r>
      <w:r w:rsidRPr="003F11CF">
        <w:rPr>
          <w:rFonts w:ascii="Arial Narrow" w:hAnsi="Arial Narrow" w:cs="Tahoma"/>
          <w:sz w:val="22"/>
        </w:rPr>
        <w:t>%</w:t>
      </w:r>
      <w:r w:rsidRPr="003F11CF">
        <w:rPr>
          <w:rFonts w:ascii="Arial Narrow" w:hAnsi="Arial Narrow" w:cs="Tahoma"/>
          <w:sz w:val="22"/>
          <w:lang w:val="sr-Cyrl-CS"/>
        </w:rPr>
        <w:t xml:space="preserve">.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3F11CF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3F11CF">
        <w:rPr>
          <w:rFonts w:ascii="Arial Narrow" w:hAnsi="Arial Narrow" w:cs="Tahoma"/>
          <w:sz w:val="22"/>
          <w:lang w:val="sr-Cyrl-CS"/>
        </w:rPr>
        <w:t xml:space="preserve"> </w:t>
      </w:r>
      <w:r w:rsidR="00A905EA" w:rsidRPr="003F11CF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3F11CF">
        <w:rPr>
          <w:rFonts w:ascii="Arial Narrow" w:hAnsi="Arial Narrow" w:cs="Tahoma"/>
          <w:sz w:val="22"/>
        </w:rPr>
        <w:t xml:space="preserve">у </w:t>
      </w:r>
      <w:r w:rsidR="00A905EA" w:rsidRPr="003F11CF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A905EA"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</w:rPr>
        <w:t>201</w:t>
      </w:r>
      <w:r w:rsidR="00A905EA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</w:rPr>
        <w:t xml:space="preserve">. </w:t>
      </w:r>
      <w:r w:rsidRPr="003F11CF">
        <w:rPr>
          <w:rFonts w:ascii="Arial Narrow" w:hAnsi="Arial Narrow" w:cs="Tahoma"/>
          <w:sz w:val="22"/>
          <w:lang w:val="sr-Cyrl-BA"/>
        </w:rPr>
        <w:t>г</w:t>
      </w:r>
      <w:r w:rsidRPr="003F11CF">
        <w:rPr>
          <w:rFonts w:ascii="Arial Narrow" w:hAnsi="Arial Narrow" w:cs="Tahoma"/>
          <w:sz w:val="22"/>
        </w:rPr>
        <w:t>одине</w:t>
      </w:r>
      <w:r w:rsidRPr="003F11C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</w:rPr>
        <w:t xml:space="preserve">у поређењу </w:t>
      </w:r>
      <w:r w:rsidRPr="003F11CF">
        <w:rPr>
          <w:rFonts w:ascii="Arial Narrow" w:hAnsi="Arial Narrow" w:cs="Tahoma"/>
          <w:sz w:val="22"/>
          <w:lang w:val="sr-Cyrl-BA"/>
        </w:rPr>
        <w:t xml:space="preserve">са </w:t>
      </w:r>
      <w:r w:rsidR="00A905EA" w:rsidRPr="003F11CF">
        <w:rPr>
          <w:rFonts w:ascii="Arial Narrow" w:hAnsi="Arial Narrow" w:cs="Tahoma"/>
          <w:spacing w:val="-2"/>
          <w:sz w:val="22"/>
          <w:lang w:val="sr-Cyrl-CS"/>
        </w:rPr>
        <w:t>јануаром</w:t>
      </w:r>
      <w:r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>201</w:t>
      </w:r>
      <w:r w:rsidR="00A905EA" w:rsidRPr="003F11CF">
        <w:rPr>
          <w:rFonts w:ascii="Arial Narrow" w:hAnsi="Arial Narrow" w:cs="Tahoma"/>
          <w:sz w:val="22"/>
          <w:lang w:val="ru-RU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A905EA" w:rsidRPr="003F11CF">
        <w:rPr>
          <w:rFonts w:ascii="Arial Narrow" w:hAnsi="Arial Narrow" w:cs="Tahoma"/>
          <w:sz w:val="22"/>
          <w:lang w:val="sr-Cyrl-CS"/>
        </w:rPr>
        <w:t>14</w:t>
      </w:r>
      <w:r w:rsidRPr="003F11CF">
        <w:rPr>
          <w:rFonts w:ascii="Arial Narrow" w:hAnsi="Arial Narrow" w:cs="Tahoma"/>
          <w:sz w:val="22"/>
          <w:lang w:val="bs-Latn-BA"/>
        </w:rPr>
        <w:t>,</w:t>
      </w:r>
      <w:r w:rsidR="00A905EA" w:rsidRPr="003F11CF">
        <w:rPr>
          <w:rFonts w:ascii="Arial Narrow" w:hAnsi="Arial Narrow" w:cs="Tahoma"/>
          <w:sz w:val="22"/>
          <w:lang w:val="sr-Cyrl-CS"/>
        </w:rPr>
        <w:t>2</w:t>
      </w:r>
      <w:r w:rsidRPr="003F11CF">
        <w:rPr>
          <w:rFonts w:ascii="Arial Narrow" w:hAnsi="Arial Narrow" w:cs="Tahoma"/>
          <w:sz w:val="22"/>
          <w:lang w:val="sr-Cyrl-CS"/>
        </w:rPr>
        <w:t xml:space="preserve">%, интермедијарних производа за </w:t>
      </w:r>
      <w:r w:rsidR="00A905EA" w:rsidRPr="003F11CF">
        <w:rPr>
          <w:rFonts w:ascii="Arial Narrow" w:hAnsi="Arial Narrow" w:cs="Tahoma"/>
          <w:sz w:val="22"/>
          <w:lang w:val="sr-Cyrl-CS"/>
        </w:rPr>
        <w:t>13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A905EA" w:rsidRPr="003F11CF">
        <w:rPr>
          <w:rFonts w:ascii="Arial Narrow" w:hAnsi="Arial Narrow" w:cs="Tahoma"/>
          <w:sz w:val="22"/>
          <w:lang w:val="sr-Cyrl-CS"/>
        </w:rPr>
        <w:t>3</w:t>
      </w:r>
      <w:r w:rsidRPr="003F11CF">
        <w:rPr>
          <w:rFonts w:ascii="Arial Narrow" w:hAnsi="Arial Narrow" w:cs="Tahoma"/>
          <w:sz w:val="22"/>
          <w:lang w:val="sr-Cyrl-CS"/>
        </w:rPr>
        <w:t xml:space="preserve">%, </w:t>
      </w:r>
      <w:r w:rsidR="00A905EA" w:rsidRPr="003F11CF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3F11CF">
        <w:rPr>
          <w:rFonts w:ascii="Arial Narrow" w:hAnsi="Arial Narrow" w:cs="Tahoma"/>
          <w:sz w:val="22"/>
          <w:lang w:val="sr-Cyrl-CS"/>
        </w:rPr>
        <w:t xml:space="preserve">за </w:t>
      </w:r>
      <w:r w:rsidR="00A905EA" w:rsidRPr="003F11CF">
        <w:rPr>
          <w:rFonts w:ascii="Arial Narrow" w:hAnsi="Arial Narrow" w:cs="Tahoma"/>
          <w:sz w:val="22"/>
          <w:lang w:val="sr-Cyrl-CS"/>
        </w:rPr>
        <w:t>13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A905EA" w:rsidRPr="003F11CF">
        <w:rPr>
          <w:rFonts w:ascii="Arial Narrow" w:hAnsi="Arial Narrow" w:cs="Tahoma"/>
          <w:sz w:val="22"/>
          <w:lang w:val="sr-Cyrl-CS"/>
        </w:rPr>
        <w:t>3</w:t>
      </w:r>
      <w:r w:rsidRPr="003F11CF">
        <w:rPr>
          <w:rFonts w:ascii="Arial Narrow" w:hAnsi="Arial Narrow" w:cs="Tahoma"/>
          <w:sz w:val="22"/>
          <w:lang w:val="sr-Cyrl-CS"/>
        </w:rPr>
        <w:t xml:space="preserve">% и трајних производа за широку потрошњу за </w:t>
      </w:r>
      <w:r w:rsidR="00A905EA" w:rsidRPr="003F11CF">
        <w:rPr>
          <w:rFonts w:ascii="Arial Narrow" w:hAnsi="Arial Narrow" w:cs="Tahoma"/>
          <w:sz w:val="22"/>
          <w:lang w:val="sr-Cyrl-CS"/>
        </w:rPr>
        <w:t>12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A905EA" w:rsidRPr="003F11CF">
        <w:rPr>
          <w:rFonts w:ascii="Arial Narrow" w:hAnsi="Arial Narrow" w:cs="Tahoma"/>
          <w:sz w:val="22"/>
          <w:lang w:val="sr-Cyrl-CS"/>
        </w:rPr>
        <w:t>2</w:t>
      </w:r>
      <w:r w:rsidRPr="003F11CF">
        <w:rPr>
          <w:rFonts w:ascii="Arial Narrow" w:hAnsi="Arial Narrow" w:cs="Tahoma"/>
          <w:sz w:val="22"/>
          <w:lang w:val="sr-Cyrl-CS"/>
        </w:rPr>
        <w:t xml:space="preserve">%, док је производња </w:t>
      </w:r>
      <w:r w:rsidR="00A905EA" w:rsidRPr="003F11CF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A905EA"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="00A905EA" w:rsidRPr="003F11CF">
        <w:rPr>
          <w:rFonts w:ascii="Arial Narrow" w:hAnsi="Arial Narrow" w:cs="Tahoma"/>
          <w:sz w:val="22"/>
          <w:lang w:val="sr-Cyrl-CS"/>
        </w:rPr>
        <w:t>за 15,0%</w:t>
      </w:r>
      <w:r w:rsidR="00A905EA" w:rsidRPr="003F11CF">
        <w:rPr>
          <w:rFonts w:ascii="Arial Narrow" w:hAnsi="Arial Narrow" w:cs="Tahoma"/>
          <w:sz w:val="22"/>
        </w:rPr>
        <w:t>.</w:t>
      </w:r>
    </w:p>
    <w:p w:rsidR="00A905EA" w:rsidRPr="003F11CF" w:rsidRDefault="00A905EA" w:rsidP="00166F34">
      <w:pPr>
        <w:jc w:val="both"/>
        <w:rPr>
          <w:rFonts w:ascii="Arial Narrow" w:hAnsi="Arial Narrow" w:cs="Tahoma"/>
          <w:sz w:val="22"/>
        </w:rPr>
      </w:pPr>
    </w:p>
    <w:p w:rsidR="00A905EA" w:rsidRPr="003F11CF" w:rsidRDefault="00A905EA" w:rsidP="00A905EA">
      <w:pPr>
        <w:jc w:val="both"/>
        <w:rPr>
          <w:rFonts w:ascii="Arial Narrow" w:hAnsi="Arial Narrow" w:cs="Tahoma"/>
          <w:sz w:val="22"/>
          <w:lang w:val="sr-Cyrl-CS"/>
        </w:rPr>
      </w:pPr>
      <w:r w:rsidRPr="003F11CF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3F11CF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3F11CF">
        <w:rPr>
          <w:rFonts w:ascii="Arial Narrow" w:hAnsi="Arial Narrow" w:cs="Tahoma"/>
          <w:sz w:val="22"/>
        </w:rPr>
        <w:t xml:space="preserve"> у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</w:rPr>
        <w:t>201</w:t>
      </w:r>
      <w:r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</w:rPr>
        <w:t xml:space="preserve">. </w:t>
      </w:r>
      <w:r w:rsidRPr="003F11CF">
        <w:rPr>
          <w:rFonts w:ascii="Arial Narrow" w:hAnsi="Arial Narrow" w:cs="Tahoma"/>
          <w:sz w:val="22"/>
          <w:lang w:val="sr-Cyrl-BA"/>
        </w:rPr>
        <w:t>г</w:t>
      </w:r>
      <w:r w:rsidRPr="003F11CF">
        <w:rPr>
          <w:rFonts w:ascii="Arial Narrow" w:hAnsi="Arial Narrow" w:cs="Tahoma"/>
          <w:sz w:val="22"/>
        </w:rPr>
        <w:t>одине</w:t>
      </w:r>
      <w:r w:rsidRPr="003F11C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</w:rPr>
        <w:t xml:space="preserve">у поређењу </w:t>
      </w:r>
      <w:r w:rsidRPr="003F11CF">
        <w:rPr>
          <w:rFonts w:ascii="Arial Narrow" w:hAnsi="Arial Narrow" w:cs="Tahoma"/>
          <w:sz w:val="22"/>
          <w:lang w:val="sr-Cyrl-BA"/>
        </w:rPr>
        <w:t xml:space="preserve">са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>фебруаром</w:t>
      </w:r>
      <w:r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>2015.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већа је за 3,1%.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У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3F11C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3F11CF">
        <w:rPr>
          <w:rFonts w:ascii="Arial Narrow" w:hAnsi="Arial Narrow" w:cs="Tahoma"/>
          <w:i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остварен је раст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>од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5,5</w:t>
      </w:r>
      <w:r w:rsidRPr="003F11CF">
        <w:rPr>
          <w:rFonts w:ascii="Arial Narrow" w:hAnsi="Arial Narrow" w:cs="Tahoma"/>
          <w:sz w:val="22"/>
        </w:rPr>
        <w:t>%</w:t>
      </w:r>
      <w:r w:rsidRPr="003F11CF">
        <w:rPr>
          <w:rFonts w:ascii="Arial Narrow" w:hAnsi="Arial Narrow" w:cs="Tahoma"/>
          <w:sz w:val="22"/>
          <w:lang w:val="sr-Cyrl-CS"/>
        </w:rPr>
        <w:t xml:space="preserve">, у </w:t>
      </w:r>
      <w:r w:rsidRPr="003F11CF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3F11CF">
        <w:rPr>
          <w:rFonts w:ascii="Arial Narrow" w:hAnsi="Arial Narrow" w:cs="Tahoma"/>
          <w:i/>
          <w:sz w:val="22"/>
        </w:rPr>
        <w:t>Вађењ</w:t>
      </w:r>
      <w:r w:rsidRPr="003F11CF">
        <w:rPr>
          <w:rFonts w:ascii="Arial Narrow" w:hAnsi="Arial Narrow" w:cs="Tahoma"/>
          <w:i/>
          <w:sz w:val="22"/>
          <w:lang w:val="sr-Cyrl-BA"/>
        </w:rPr>
        <w:t>а</w:t>
      </w:r>
      <w:r w:rsidRPr="003F11CF">
        <w:rPr>
          <w:rFonts w:ascii="Arial Narrow" w:hAnsi="Arial Narrow" w:cs="Tahoma"/>
          <w:i/>
          <w:sz w:val="22"/>
        </w:rPr>
        <w:t xml:space="preserve"> руда и камена</w:t>
      </w:r>
      <w:r w:rsidRPr="003F11CF">
        <w:rPr>
          <w:rFonts w:ascii="Arial Narrow" w:hAnsi="Arial Narrow" w:cs="Tahoma"/>
          <w:i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раст од 5,1% и </w:t>
      </w:r>
      <w:r w:rsidRPr="003F11CF">
        <w:rPr>
          <w:rFonts w:ascii="Arial Narrow" w:hAnsi="Arial Narrow" w:cs="Tahoma"/>
          <w:sz w:val="22"/>
          <w:lang w:val="sr-Cyrl-BA"/>
        </w:rPr>
        <w:t xml:space="preserve">у </w:t>
      </w:r>
      <w:r w:rsidRPr="003F11CF">
        <w:rPr>
          <w:rFonts w:ascii="Arial Narrow" w:hAnsi="Arial Narrow" w:cs="Tahoma"/>
          <w:i/>
          <w:sz w:val="22"/>
        </w:rPr>
        <w:t xml:space="preserve">Прерађивачкој </w:t>
      </w:r>
      <w:r w:rsidRPr="003F11CF">
        <w:rPr>
          <w:rFonts w:ascii="Arial Narrow" w:hAnsi="Arial Narrow" w:cs="Tahoma"/>
          <w:sz w:val="22"/>
        </w:rPr>
        <w:t>индустрији</w:t>
      </w:r>
      <w:r w:rsidRPr="003F11CF">
        <w:rPr>
          <w:rFonts w:ascii="Arial Narrow" w:hAnsi="Arial Narrow" w:cs="Tahoma"/>
          <w:sz w:val="22"/>
          <w:lang w:val="sr-Cyrl-CS"/>
        </w:rPr>
        <w:t xml:space="preserve"> раст</w:t>
      </w:r>
      <w:r w:rsidRPr="003F11CF">
        <w:rPr>
          <w:rFonts w:ascii="Arial Narrow" w:hAnsi="Arial Narrow" w:cs="Tahoma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од</w:t>
      </w:r>
      <w:r w:rsidRPr="003F11CF">
        <w:rPr>
          <w:rFonts w:ascii="Arial Narrow" w:hAnsi="Arial Narrow" w:cs="Tahoma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3</w:t>
      </w:r>
      <w:r w:rsidRPr="003F11CF">
        <w:rPr>
          <w:rFonts w:ascii="Arial Narrow" w:hAnsi="Arial Narrow" w:cs="Tahoma"/>
          <w:sz w:val="22"/>
        </w:rPr>
        <w:t>,</w:t>
      </w:r>
      <w:r w:rsidRPr="003F11CF">
        <w:rPr>
          <w:rFonts w:ascii="Arial Narrow" w:hAnsi="Arial Narrow" w:cs="Tahoma"/>
          <w:sz w:val="22"/>
          <w:lang w:val="sr-Cyrl-CS"/>
        </w:rPr>
        <w:t>5</w:t>
      </w:r>
      <w:r w:rsidRPr="003F11CF">
        <w:rPr>
          <w:rFonts w:ascii="Arial Narrow" w:hAnsi="Arial Narrow" w:cs="Tahoma"/>
          <w:sz w:val="22"/>
        </w:rPr>
        <w:t>%</w:t>
      </w:r>
      <w:r w:rsidRPr="003F11CF">
        <w:rPr>
          <w:rFonts w:ascii="Arial Narrow" w:hAnsi="Arial Narrow" w:cs="Tahoma"/>
          <w:sz w:val="22"/>
          <w:lang w:val="sr-Cyrl-CS"/>
        </w:rPr>
        <w:t xml:space="preserve">.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3F11CF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3F11CF">
        <w:rPr>
          <w:rFonts w:ascii="Arial Narrow" w:hAnsi="Arial Narrow" w:cs="Tahoma"/>
          <w:sz w:val="22"/>
          <w:lang w:val="sr-Cyrl-CS"/>
        </w:rPr>
        <w:t xml:space="preserve"> интермедијарних производа </w:t>
      </w:r>
      <w:r w:rsidRPr="003F11CF">
        <w:rPr>
          <w:rFonts w:ascii="Arial Narrow" w:hAnsi="Arial Narrow" w:cs="Tahoma"/>
          <w:sz w:val="22"/>
        </w:rPr>
        <w:t xml:space="preserve">у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</w:rPr>
        <w:t>201</w:t>
      </w:r>
      <w:r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</w:rPr>
        <w:t xml:space="preserve">. </w:t>
      </w:r>
      <w:r w:rsidRPr="003F11CF">
        <w:rPr>
          <w:rFonts w:ascii="Arial Narrow" w:hAnsi="Arial Narrow" w:cs="Tahoma"/>
          <w:sz w:val="22"/>
          <w:lang w:val="sr-Cyrl-BA"/>
        </w:rPr>
        <w:t>г</w:t>
      </w:r>
      <w:r w:rsidRPr="003F11CF">
        <w:rPr>
          <w:rFonts w:ascii="Arial Narrow" w:hAnsi="Arial Narrow" w:cs="Tahoma"/>
          <w:sz w:val="22"/>
        </w:rPr>
        <w:t>одине</w:t>
      </w:r>
      <w:r w:rsidRPr="003F11C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</w:rPr>
        <w:t xml:space="preserve">у поређењу </w:t>
      </w:r>
      <w:r w:rsidRPr="003F11CF">
        <w:rPr>
          <w:rFonts w:ascii="Arial Narrow" w:hAnsi="Arial Narrow" w:cs="Tahoma"/>
          <w:sz w:val="22"/>
          <w:lang w:val="sr-Cyrl-BA"/>
        </w:rPr>
        <w:t xml:space="preserve">са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 xml:space="preserve">фебруаром </w:t>
      </w:r>
      <w:r w:rsidRPr="003F11CF">
        <w:rPr>
          <w:rFonts w:ascii="Arial Narrow" w:hAnsi="Arial Narrow" w:cs="Tahoma"/>
          <w:sz w:val="22"/>
          <w:lang w:val="ru-RU"/>
        </w:rPr>
        <w:t>2015</w:t>
      </w:r>
      <w:r w:rsidRPr="003F11CF">
        <w:rPr>
          <w:rFonts w:ascii="Arial Narrow" w:hAnsi="Arial Narrow" w:cs="Tahoma"/>
          <w:sz w:val="22"/>
          <w:lang w:val="sr-Cyrl-CS"/>
        </w:rPr>
        <w:t>, већа је за 17</w:t>
      </w:r>
      <w:r w:rsidRPr="003F11CF">
        <w:rPr>
          <w:rFonts w:ascii="Arial Narrow" w:hAnsi="Arial Narrow" w:cs="Tahoma"/>
          <w:sz w:val="22"/>
          <w:lang w:val="bs-Latn-BA"/>
        </w:rPr>
        <w:t>,</w:t>
      </w:r>
      <w:r w:rsidRPr="003F11CF">
        <w:rPr>
          <w:rFonts w:ascii="Arial Narrow" w:hAnsi="Arial Narrow" w:cs="Tahoma"/>
          <w:sz w:val="22"/>
          <w:lang w:val="sr-Cyrl-CS"/>
        </w:rPr>
        <w:t xml:space="preserve">5%, нетрајних производа за широку потрошњу за 11,7% и трајних производа за широку потрошњу за 6,1%, док је производња енергије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3F11CF">
        <w:rPr>
          <w:rFonts w:ascii="Arial Narrow" w:hAnsi="Arial Narrow" w:cs="Tahoma"/>
          <w:sz w:val="22"/>
          <w:lang w:val="sr-Cyrl-CS"/>
        </w:rPr>
        <w:t xml:space="preserve">за 3,4% и </w:t>
      </w:r>
      <w:r w:rsidRPr="003F11CF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3F11CF">
        <w:rPr>
          <w:rFonts w:ascii="Arial Narrow" w:hAnsi="Arial Narrow" w:cs="Tahoma"/>
          <w:sz w:val="22"/>
          <w:lang w:val="sr-Cyrl-CS"/>
        </w:rPr>
        <w:t xml:space="preserve"> за 15,7%.</w:t>
      </w:r>
    </w:p>
    <w:p w:rsidR="00166F34" w:rsidRPr="003F11CF" w:rsidRDefault="00166F34" w:rsidP="00166F34">
      <w:pPr>
        <w:jc w:val="both"/>
        <w:rPr>
          <w:rFonts w:ascii="Arial Narrow" w:hAnsi="Arial Narrow" w:cs="Tahoma"/>
          <w:sz w:val="22"/>
          <w:lang w:val="sr-Cyrl-CS"/>
        </w:rPr>
      </w:pPr>
    </w:p>
    <w:p w:rsidR="00166F34" w:rsidRPr="003F11CF" w:rsidRDefault="00166F34" w:rsidP="00166F34">
      <w:pPr>
        <w:jc w:val="both"/>
        <w:rPr>
          <w:rFonts w:ascii="Arial Narrow" w:hAnsi="Arial Narrow" w:cs="Tahoma"/>
          <w:sz w:val="22"/>
          <w:lang w:val="sr-Latn-CS"/>
        </w:rPr>
      </w:pPr>
      <w:r w:rsidRPr="003F11CF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3F11CF">
        <w:rPr>
          <w:rFonts w:ascii="Arial Narrow" w:hAnsi="Arial Narrow" w:cs="Tahoma"/>
          <w:sz w:val="22"/>
          <w:lang w:val="ru-RU"/>
        </w:rPr>
        <w:t xml:space="preserve"> у </w:t>
      </w:r>
      <w:r w:rsidR="00A905EA" w:rsidRPr="003F11CF">
        <w:rPr>
          <w:rFonts w:ascii="Arial Narrow" w:hAnsi="Arial Narrow" w:cs="Tahoma"/>
          <w:spacing w:val="-2"/>
          <w:sz w:val="22"/>
          <w:lang w:val="sr-Cyrl-CS"/>
        </w:rPr>
        <w:t>фебруару</w:t>
      </w:r>
      <w:r w:rsidR="00A905EA" w:rsidRPr="003F11CF">
        <w:rPr>
          <w:rFonts w:ascii="Arial Narrow" w:hAnsi="Arial Narrow" w:cs="Tahoma"/>
          <w:spacing w:val="-2"/>
          <w:sz w:val="22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>201</w:t>
      </w:r>
      <w:r w:rsidR="00A905EA" w:rsidRPr="003F11CF">
        <w:rPr>
          <w:rFonts w:ascii="Arial Narrow" w:hAnsi="Arial Narrow" w:cs="Tahoma"/>
          <w:sz w:val="22"/>
          <w:lang w:val="ru-RU"/>
        </w:rPr>
        <w:t>6</w:t>
      </w:r>
      <w:r w:rsidRPr="003F11CF">
        <w:rPr>
          <w:rFonts w:ascii="Arial Narrow" w:hAnsi="Arial Narrow" w:cs="Tahoma"/>
          <w:sz w:val="22"/>
          <w:lang w:val="ru-RU"/>
        </w:rPr>
        <w:t xml:space="preserve">. године </w:t>
      </w:r>
      <w:r w:rsidRPr="003F11CF">
        <w:rPr>
          <w:rFonts w:ascii="Arial Narrow" w:hAnsi="Arial Narrow" w:cs="Tahoma"/>
          <w:sz w:val="22"/>
          <w:lang w:val="sr-Cyrl-CS"/>
        </w:rPr>
        <w:t xml:space="preserve">у </w:t>
      </w:r>
      <w:r w:rsidRPr="003F11CF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3F11CF">
        <w:rPr>
          <w:rFonts w:ascii="Arial Narrow" w:hAnsi="Arial Narrow" w:cs="Tahoma"/>
          <w:sz w:val="22"/>
          <w:lang w:val="ru-RU"/>
        </w:rPr>
        <w:t xml:space="preserve">на </w:t>
      </w:r>
      <w:r w:rsidR="008F1DD2" w:rsidRPr="003F11CF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8F1DD2"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већи</w:t>
      </w:r>
      <w:r w:rsidRPr="003F11CF">
        <w:rPr>
          <w:rFonts w:ascii="Arial Narrow" w:hAnsi="Arial Narrow" w:cs="Tahoma"/>
          <w:sz w:val="22"/>
          <w:lang w:val="sr-Latn-CS"/>
        </w:rPr>
        <w:t xml:space="preserve"> је за </w:t>
      </w:r>
      <w:r w:rsidR="00BE098B" w:rsidRPr="003F11CF">
        <w:rPr>
          <w:rFonts w:ascii="Arial Narrow" w:hAnsi="Arial Narrow" w:cs="Tahoma"/>
          <w:sz w:val="22"/>
          <w:lang w:val="sr-Cyrl-CS"/>
        </w:rPr>
        <w:t>1</w:t>
      </w:r>
      <w:r w:rsidRPr="003F11CF">
        <w:rPr>
          <w:rFonts w:ascii="Arial Narrow" w:hAnsi="Arial Narrow" w:cs="Tahoma"/>
          <w:sz w:val="22"/>
          <w:lang w:val="sr-Latn-CS"/>
        </w:rPr>
        <w:t>,</w:t>
      </w:r>
      <w:r w:rsidR="008F1DD2" w:rsidRPr="003F11CF">
        <w:rPr>
          <w:rFonts w:ascii="Arial Narrow" w:hAnsi="Arial Narrow" w:cs="Tahoma"/>
          <w:sz w:val="22"/>
        </w:rPr>
        <w:t>5</w:t>
      </w:r>
      <w:r w:rsidRPr="003F11CF">
        <w:rPr>
          <w:rFonts w:ascii="Arial Narrow" w:hAnsi="Arial Narrow" w:cs="Tahoma"/>
          <w:sz w:val="22"/>
          <w:lang w:val="sr-Latn-CS"/>
        </w:rPr>
        <w:t>%</w:t>
      </w:r>
      <w:r w:rsidR="003F11CF">
        <w:rPr>
          <w:rFonts w:ascii="Arial Narrow" w:hAnsi="Arial Narrow" w:cs="Tahoma"/>
          <w:sz w:val="22"/>
          <w:lang w:val="sr-Cyrl-CS"/>
        </w:rPr>
        <w:t>,</w:t>
      </w:r>
      <w:r w:rsidRPr="003F11CF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8F1DD2" w:rsidRPr="003F11CF">
        <w:rPr>
          <w:rFonts w:ascii="Arial Narrow" w:hAnsi="Arial Narrow" w:cs="Tahoma"/>
          <w:sz w:val="22"/>
          <w:lang w:val="sr-Cyrl-CS"/>
        </w:rPr>
        <w:t>јануар 2016.</w:t>
      </w:r>
      <w:r w:rsidR="008F1DD2" w:rsidRPr="003F11CF">
        <w:rPr>
          <w:rFonts w:ascii="Arial Narrow" w:hAnsi="Arial Narrow" w:cs="Tahoma"/>
          <w:sz w:val="22"/>
          <w:lang w:val="ru-RU"/>
        </w:rPr>
        <w:t xml:space="preserve"> године </w:t>
      </w:r>
      <w:r w:rsidRPr="003F11CF">
        <w:rPr>
          <w:rFonts w:ascii="Arial Narrow" w:hAnsi="Arial Narrow" w:cs="Tahoma"/>
          <w:sz w:val="22"/>
          <w:lang w:val="sr-Cyrl-CS"/>
        </w:rPr>
        <w:t xml:space="preserve">за </w:t>
      </w:r>
      <w:r w:rsidR="008F1DD2" w:rsidRPr="003F11CF">
        <w:rPr>
          <w:rFonts w:ascii="Arial Narrow" w:hAnsi="Arial Narrow" w:cs="Tahoma"/>
          <w:sz w:val="22"/>
        </w:rPr>
        <w:t>0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8F1DD2" w:rsidRPr="003F11CF">
        <w:rPr>
          <w:rFonts w:ascii="Arial Narrow" w:hAnsi="Arial Narrow" w:cs="Tahoma"/>
          <w:sz w:val="22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>%</w:t>
      </w:r>
      <w:r w:rsidR="00BE098B" w:rsidRPr="003F11CF">
        <w:rPr>
          <w:rFonts w:ascii="Arial Narrow" w:hAnsi="Arial Narrow" w:cs="Tahoma"/>
          <w:sz w:val="22"/>
          <w:lang w:val="sr-Cyrl-CS"/>
        </w:rPr>
        <w:t>, док је</w:t>
      </w:r>
      <w:r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E098B" w:rsidRPr="003F11CF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BE098B" w:rsidRPr="003F11CF">
        <w:rPr>
          <w:rFonts w:ascii="Arial Narrow" w:hAnsi="Arial Narrow" w:cs="Tahoma"/>
          <w:sz w:val="22"/>
          <w:lang w:val="sr-Cyrl-CS"/>
        </w:rPr>
        <w:t>5</w:t>
      </w:r>
      <w:r w:rsidR="00BE098B" w:rsidRPr="003F11CF">
        <w:rPr>
          <w:rFonts w:ascii="Arial Narrow" w:hAnsi="Arial Narrow" w:cs="Tahoma"/>
          <w:sz w:val="22"/>
          <w:lang w:val="sr-Latn-CS"/>
        </w:rPr>
        <w:t xml:space="preserve">. </w:t>
      </w:r>
      <w:r w:rsidR="00BE098B" w:rsidRPr="003F11CF">
        <w:rPr>
          <w:rFonts w:ascii="Arial Narrow" w:hAnsi="Arial Narrow" w:cs="Tahoma"/>
          <w:sz w:val="22"/>
          <w:lang w:val="sr-Cyrl-CS"/>
        </w:rPr>
        <w:t>г</w:t>
      </w:r>
      <w:r w:rsidR="00BE098B" w:rsidRPr="003F11CF">
        <w:rPr>
          <w:rFonts w:ascii="Arial Narrow" w:hAnsi="Arial Narrow" w:cs="Tahoma"/>
          <w:sz w:val="22"/>
          <w:lang w:val="sr-Latn-CS"/>
        </w:rPr>
        <w:t>одини</w:t>
      </w:r>
      <w:r w:rsidR="00BE098B" w:rsidRPr="003F11CF">
        <w:rPr>
          <w:rFonts w:ascii="Arial Narrow" w:hAnsi="Arial Narrow" w:cs="Tahoma"/>
          <w:sz w:val="22"/>
          <w:lang w:val="sr-Cyrl-CS"/>
        </w:rPr>
        <w:t xml:space="preserve"> мањи </w:t>
      </w:r>
      <w:r w:rsidRPr="003F11CF">
        <w:rPr>
          <w:rFonts w:ascii="Arial Narrow" w:hAnsi="Arial Narrow" w:cs="Tahoma"/>
          <w:sz w:val="22"/>
          <w:lang w:val="ru-RU"/>
        </w:rPr>
        <w:t>за</w:t>
      </w:r>
      <w:r w:rsidRPr="003F11CF">
        <w:rPr>
          <w:rFonts w:ascii="Arial Narrow" w:hAnsi="Arial Narrow" w:cs="Tahoma"/>
          <w:sz w:val="22"/>
          <w:lang w:val="sr-Latn-CS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0,</w:t>
      </w:r>
      <w:r w:rsidR="00BE098B" w:rsidRPr="003F11CF">
        <w:rPr>
          <w:rFonts w:ascii="Arial Narrow" w:hAnsi="Arial Narrow" w:cs="Tahoma"/>
          <w:sz w:val="22"/>
          <w:lang w:val="sr-Cyrl-CS"/>
        </w:rPr>
        <w:t>3</w:t>
      </w:r>
      <w:r w:rsidRPr="003F11CF">
        <w:rPr>
          <w:rFonts w:ascii="Arial Narrow" w:hAnsi="Arial Narrow" w:cs="Tahoma"/>
          <w:sz w:val="22"/>
          <w:lang w:val="sr-Cyrl-CS"/>
        </w:rPr>
        <w:t>%.</w:t>
      </w:r>
      <w:r w:rsidRPr="003F11CF">
        <w:rPr>
          <w:rFonts w:ascii="Arial Narrow" w:hAnsi="Arial Narrow" w:cs="Tahoma"/>
          <w:sz w:val="22"/>
          <w:lang w:val="sr-Latn-CS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3F11CF">
        <w:rPr>
          <w:rFonts w:ascii="Arial Narrow" w:hAnsi="Arial Narrow" w:cs="Tahoma"/>
          <w:sz w:val="22"/>
          <w:lang w:val="sr-Cyrl-CS"/>
        </w:rPr>
        <w:t xml:space="preserve">у </w:t>
      </w:r>
      <w:r w:rsidRPr="003F11CF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3F11CF">
        <w:rPr>
          <w:rFonts w:ascii="Arial Narrow" w:hAnsi="Arial Narrow" w:cs="Tahoma"/>
          <w:sz w:val="22"/>
          <w:lang w:val="ru-RU"/>
        </w:rPr>
        <w:t>–</w:t>
      </w:r>
      <w:r w:rsidRPr="003F11CF">
        <w:rPr>
          <w:rFonts w:ascii="Arial Narrow" w:hAnsi="Arial Narrow" w:cs="Tahoma"/>
          <w:sz w:val="22"/>
          <w:lang w:val="ru-RU"/>
        </w:rPr>
        <w:t xml:space="preserve"> </w:t>
      </w:r>
      <w:r w:rsidR="00BE098B" w:rsidRPr="003F11CF">
        <w:rPr>
          <w:rFonts w:ascii="Arial Narrow" w:hAnsi="Arial Narrow" w:cs="Tahoma"/>
          <w:spacing w:val="-2"/>
          <w:sz w:val="22"/>
          <w:lang w:val="sr-Cyrl-CS"/>
        </w:rPr>
        <w:t xml:space="preserve">фебруар </w:t>
      </w:r>
      <w:r w:rsidRPr="003F11CF">
        <w:rPr>
          <w:rFonts w:ascii="Arial Narrow" w:hAnsi="Arial Narrow" w:cs="Tahoma"/>
          <w:sz w:val="22"/>
          <w:lang w:val="sr-Cyrl-CS"/>
        </w:rPr>
        <w:t>201</w:t>
      </w:r>
      <w:r w:rsidR="00BE098B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BE098B" w:rsidRPr="003F11CF">
        <w:rPr>
          <w:rFonts w:ascii="Arial Narrow" w:hAnsi="Arial Narrow" w:cs="Tahoma"/>
          <w:sz w:val="22"/>
          <w:szCs w:val="22"/>
          <w:lang w:val="ru-RU"/>
        </w:rPr>
        <w:t>2</w:t>
      </w:r>
      <w:r w:rsidRPr="003F11CF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3F11CF">
        <w:rPr>
          <w:rFonts w:ascii="Arial Narrow" w:hAnsi="Arial Narrow" w:cs="Tahoma"/>
          <w:sz w:val="22"/>
          <w:lang w:val="sr-Cyrl-CS"/>
        </w:rPr>
        <w:t>у</w:t>
      </w:r>
      <w:r w:rsidRPr="003F11CF">
        <w:rPr>
          <w:rFonts w:ascii="Tahoma" w:hAnsi="Tahoma" w:cs="Tahoma"/>
          <w:sz w:val="22"/>
          <w:lang w:val="sr-Cyrl-CS"/>
        </w:rPr>
        <w:t xml:space="preserve"> </w:t>
      </w:r>
      <w:r w:rsidR="00BE098B" w:rsidRPr="003F11CF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3F11C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3F11CF">
        <w:rPr>
          <w:rFonts w:ascii="Arial Narrow" w:hAnsi="Arial Narrow" w:cs="Tahoma"/>
          <w:sz w:val="22"/>
          <w:lang w:val="sr-Cyrl-CS"/>
        </w:rPr>
        <w:t>1</w:t>
      </w:r>
      <w:r w:rsidRPr="003F11CF">
        <w:rPr>
          <w:rFonts w:ascii="Arial Narrow" w:hAnsi="Arial Narrow" w:cs="Tahoma"/>
          <w:sz w:val="22"/>
          <w:lang w:val="ru-RU"/>
        </w:rPr>
        <w:t>,</w:t>
      </w:r>
      <w:r w:rsidR="00BE098B" w:rsidRPr="003F11CF">
        <w:rPr>
          <w:rFonts w:ascii="Arial Narrow" w:hAnsi="Arial Narrow" w:cs="Tahoma"/>
          <w:sz w:val="22"/>
          <w:lang w:val="ru-RU"/>
        </w:rPr>
        <w:t>5% и</w:t>
      </w:r>
      <w:r w:rsidRPr="003F11CF">
        <w:rPr>
          <w:rFonts w:ascii="Arial Narrow" w:hAnsi="Arial Narrow" w:cs="Tahoma"/>
          <w:sz w:val="22"/>
          <w:lang w:val="sr-Latn-CS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 xml:space="preserve">у </w:t>
      </w:r>
      <w:r w:rsidRPr="003F11CF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3F11CF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3F11CF">
        <w:rPr>
          <w:rFonts w:ascii="Arial Narrow" w:hAnsi="Arial Narrow" w:cs="Tahoma"/>
          <w:i/>
          <w:sz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 xml:space="preserve">раст </w:t>
      </w:r>
      <w:r w:rsidRPr="003F11CF">
        <w:rPr>
          <w:rFonts w:ascii="Arial Narrow" w:hAnsi="Arial Narrow" w:cs="Tahoma"/>
          <w:sz w:val="22"/>
          <w:lang w:val="sr-Cyrl-CS"/>
        </w:rPr>
        <w:t xml:space="preserve">од </w:t>
      </w:r>
      <w:r w:rsidR="00BE098B" w:rsidRPr="003F11CF">
        <w:rPr>
          <w:rFonts w:ascii="Arial Narrow" w:hAnsi="Arial Narrow" w:cs="Tahoma"/>
          <w:sz w:val="22"/>
          <w:lang w:val="sr-Cyrl-CS"/>
        </w:rPr>
        <w:t>1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BE098B" w:rsidRPr="003F11CF">
        <w:rPr>
          <w:rFonts w:ascii="Arial Narrow" w:hAnsi="Arial Narrow" w:cs="Tahoma"/>
          <w:sz w:val="22"/>
          <w:lang w:val="sr-Cyrl-CS"/>
        </w:rPr>
        <w:t>3</w:t>
      </w:r>
      <w:r w:rsidRPr="003F11CF">
        <w:rPr>
          <w:rFonts w:ascii="Arial Narrow" w:hAnsi="Arial Narrow" w:cs="Tahoma"/>
          <w:sz w:val="22"/>
          <w:lang w:val="ru-RU"/>
        </w:rPr>
        <w:t>%</w:t>
      </w:r>
      <w:r w:rsidR="00BE098B" w:rsidRPr="003F11CF">
        <w:rPr>
          <w:rFonts w:ascii="Arial Narrow" w:hAnsi="Arial Narrow" w:cs="Tahoma"/>
          <w:sz w:val="22"/>
          <w:lang w:val="ru-RU"/>
        </w:rPr>
        <w:t>, док је</w:t>
      </w:r>
      <w:r w:rsidRPr="003F11CF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3F11CF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3F11C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3F11CF">
        <w:rPr>
          <w:rFonts w:ascii="Arial Narrow" w:hAnsi="Arial Narrow" w:cs="Tahoma"/>
          <w:sz w:val="22"/>
          <w:lang w:val="ru-RU"/>
        </w:rPr>
        <w:t xml:space="preserve"> </w:t>
      </w:r>
      <w:r w:rsidR="00BE098B" w:rsidRPr="003F11CF">
        <w:rPr>
          <w:rFonts w:ascii="Arial Narrow" w:hAnsi="Arial Narrow" w:cs="Tahoma"/>
          <w:sz w:val="22"/>
          <w:lang w:val="sr-Cyrl-CS"/>
        </w:rPr>
        <w:t>забиљежен пад</w:t>
      </w:r>
      <w:r w:rsidRPr="003F11CF">
        <w:rPr>
          <w:rFonts w:ascii="Arial Narrow" w:hAnsi="Arial Narrow" w:cs="Tahoma"/>
          <w:sz w:val="22"/>
          <w:lang w:val="sr-Cyrl-CS"/>
        </w:rPr>
        <w:t xml:space="preserve"> </w:t>
      </w:r>
      <w:r w:rsidRPr="003F11CF">
        <w:rPr>
          <w:rFonts w:ascii="Arial Narrow" w:hAnsi="Arial Narrow" w:cs="Tahoma"/>
          <w:sz w:val="22"/>
          <w:lang w:val="ru-RU"/>
        </w:rPr>
        <w:t xml:space="preserve">од </w:t>
      </w:r>
      <w:r w:rsidR="00BE098B" w:rsidRPr="003F11CF">
        <w:rPr>
          <w:rFonts w:ascii="Arial Narrow" w:hAnsi="Arial Narrow" w:cs="Tahoma"/>
          <w:sz w:val="22"/>
          <w:lang w:val="ru-RU"/>
        </w:rPr>
        <w:t>1</w:t>
      </w:r>
      <w:r w:rsidRPr="003F11CF">
        <w:rPr>
          <w:rFonts w:ascii="Arial Narrow" w:hAnsi="Arial Narrow" w:cs="Tahoma"/>
          <w:sz w:val="22"/>
          <w:lang w:val="ru-RU"/>
        </w:rPr>
        <w:t>,</w:t>
      </w:r>
      <w:r w:rsidR="00BE098B" w:rsidRPr="003F11CF">
        <w:rPr>
          <w:rFonts w:ascii="Arial Narrow" w:hAnsi="Arial Narrow" w:cs="Tahoma"/>
          <w:sz w:val="22"/>
          <w:lang w:val="ru-RU"/>
        </w:rPr>
        <w:t>2</w:t>
      </w:r>
      <w:r w:rsidRPr="003F11CF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3F11CF" w:rsidRDefault="00BE098B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3F11CF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3F11CF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3F11CF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66022A" w:rsidRPr="003F11CF">
        <w:rPr>
          <w:rFonts w:ascii="Arial Narrow" w:hAnsi="Arial Narrow" w:cs="Tahoma"/>
          <w:sz w:val="16"/>
          <w:szCs w:val="16"/>
          <w:lang w:val="sr-Latn-CS"/>
        </w:rPr>
        <w:t>2</w:t>
      </w:r>
      <w:r w:rsidRPr="003F11CF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BE098B" w:rsidRPr="003F11CF">
        <w:rPr>
          <w:rFonts w:ascii="Arial Narrow" w:hAnsi="Arial Narrow" w:cs="Tahoma"/>
          <w:sz w:val="16"/>
          <w:szCs w:val="16"/>
          <w:lang w:val="sr-Cyrl-CS"/>
        </w:rPr>
        <w:t>фебруар</w:t>
      </w:r>
      <w:r w:rsidRPr="003F11CF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3F11CF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3F11CF">
        <w:rPr>
          <w:rFonts w:ascii="Arial Narrow" w:hAnsi="Arial Narrow" w:cs="Tahoma"/>
          <w:sz w:val="16"/>
          <w:szCs w:val="16"/>
          <w:lang w:val="sr-Cyrl-CS"/>
        </w:rPr>
        <w:t>2</w:t>
      </w:r>
      <w:r w:rsidRPr="003F11CF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BE098B" w:rsidRPr="003F11CF">
        <w:rPr>
          <w:rFonts w:ascii="Arial Narrow" w:hAnsi="Arial Narrow" w:cs="Tahoma"/>
          <w:sz w:val="16"/>
          <w:szCs w:val="16"/>
          <w:lang w:val="sr-Cyrl-CS"/>
        </w:rPr>
        <w:t>фебруар</w:t>
      </w:r>
      <w:r w:rsidRPr="003F11CF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3F11CF">
        <w:rPr>
          <w:rFonts w:ascii="Arial Narrow" w:hAnsi="Arial Narrow" w:cs="Tahoma"/>
          <w:sz w:val="16"/>
          <w:szCs w:val="16"/>
          <w:lang w:val="sr-Cyrl-CS"/>
        </w:rPr>
        <w:t>6</w:t>
      </w:r>
      <w:r w:rsidRPr="003F11CF">
        <w:rPr>
          <w:rFonts w:ascii="Arial Narrow" w:hAnsi="Arial Narrow" w:cs="Tahoma"/>
          <w:sz w:val="16"/>
          <w:szCs w:val="16"/>
          <w:lang w:val="sr-Latn-CS"/>
        </w:rPr>
        <w:t>. (</w:t>
      </w:r>
      <w:r w:rsidRPr="003F11CF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3F11CF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3F11CF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3F11CF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3F11CF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3F11CF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3F11CF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3F11CF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3F11CF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3F11CF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3F11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A0849" w:rsidRPr="003F11CF">
        <w:rPr>
          <w:rFonts w:ascii="Arial Narrow" w:hAnsi="Arial Narrow" w:cs="Tahoma"/>
          <w:b/>
          <w:sz w:val="30"/>
          <w:szCs w:val="30"/>
        </w:rPr>
        <w:t>-II</w:t>
      </w:r>
      <w:r w:rsidRPr="003F11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3F11CF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3F11CF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3F11CF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3F11CF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3F11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3A0849" w:rsidRPr="003F11CF">
        <w:rPr>
          <w:rFonts w:ascii="Arial Narrow" w:hAnsi="Arial Narrow" w:cs="Tahoma"/>
          <w:b/>
          <w:sz w:val="30"/>
          <w:szCs w:val="30"/>
        </w:rPr>
        <w:t>72</w:t>
      </w:r>
      <w:r w:rsidR="003A0849" w:rsidRPr="003F11CF">
        <w:rPr>
          <w:rFonts w:ascii="Arial Narrow" w:hAnsi="Arial Narrow" w:cs="Tahoma"/>
          <w:b/>
          <w:sz w:val="30"/>
          <w:szCs w:val="30"/>
          <w:lang w:val="hr-HR"/>
        </w:rPr>
        <w:t>,5</w:t>
      </w:r>
      <w:r w:rsidRPr="003F11CF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3F11CF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3F11CF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3F11CF">
        <w:rPr>
          <w:rFonts w:ascii="Arial Narrow" w:hAnsi="Arial Narrow" w:cs="Tahoma"/>
          <w:sz w:val="22"/>
          <w:lang w:val="sr-Cyrl-BA"/>
        </w:rPr>
        <w:t>У фебруару 2016. године остварен је извоз у вриједности од 211 милиона КМ и увоз у вриједности од 323 милиона КМ.</w:t>
      </w:r>
    </w:p>
    <w:p w:rsidR="003A0849" w:rsidRPr="003F11CF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3F11CF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3F11CF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3F11CF">
        <w:rPr>
          <w:rFonts w:ascii="Arial Narrow" w:hAnsi="Arial Narrow" w:cs="Tahoma"/>
          <w:sz w:val="22"/>
          <w:lang w:val="bs-Cyrl-BA"/>
        </w:rPr>
        <w:t>е</w:t>
      </w:r>
      <w:r w:rsidRPr="003F11CF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3F11CF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3F11CF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3A0849" w:rsidRPr="003F11CF">
        <w:rPr>
          <w:rFonts w:ascii="Arial Narrow" w:hAnsi="Arial Narrow" w:cs="Tahoma"/>
          <w:sz w:val="22"/>
          <w:lang w:val="sr-Cyrl-BA"/>
        </w:rPr>
        <w:t>фебруару</w:t>
      </w:r>
      <w:r w:rsidR="007E3425" w:rsidRPr="003F11CF">
        <w:rPr>
          <w:rFonts w:ascii="Arial Narrow" w:hAnsi="Arial Narrow" w:cs="Tahoma"/>
          <w:sz w:val="22"/>
          <w:lang w:val="sr-Cyrl-BA"/>
        </w:rPr>
        <w:t xml:space="preserve"> </w:t>
      </w:r>
      <w:r w:rsidRPr="003F11CF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3A0849" w:rsidRPr="003F11CF">
        <w:rPr>
          <w:rFonts w:ascii="Arial Narrow" w:hAnsi="Arial Narrow" w:cs="Tahoma"/>
          <w:sz w:val="22"/>
          <w:lang w:val="sr-Cyrl-BA"/>
        </w:rPr>
        <w:t>65,4</w:t>
      </w:r>
      <w:r w:rsidRPr="003F11CF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3F11CF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 за прва два мјесеца текуће године износио је 72,5%.</w:t>
      </w:r>
    </w:p>
    <w:p w:rsidR="00384927" w:rsidRPr="003F11CF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3F11CF" w:rsidRDefault="00F442FA" w:rsidP="00F442FA">
      <w:pPr>
        <w:jc w:val="both"/>
        <w:rPr>
          <w:rFonts w:ascii="Tahoma" w:hAnsi="Tahoma" w:cs="Tahoma"/>
          <w:lang w:val="ru-RU"/>
        </w:rPr>
      </w:pPr>
      <w:r w:rsidRPr="003F11CF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3F11CF">
        <w:rPr>
          <w:rFonts w:ascii="Arial Narrow" w:hAnsi="Arial Narrow" w:cs="Tahoma"/>
          <w:sz w:val="22"/>
          <w:lang w:val="ru-RU"/>
        </w:rPr>
        <w:t xml:space="preserve">периоду </w:t>
      </w:r>
      <w:r w:rsidRPr="003F11CF">
        <w:rPr>
          <w:rFonts w:ascii="Arial Narrow" w:hAnsi="Arial Narrow" w:cs="Tahoma"/>
          <w:sz w:val="22"/>
          <w:lang w:val="ru-RU"/>
        </w:rPr>
        <w:t>јануар</w:t>
      </w:r>
      <w:r w:rsidR="003A0849" w:rsidRPr="003F11CF">
        <w:rPr>
          <w:rFonts w:ascii="Arial Narrow" w:hAnsi="Arial Narrow" w:cs="Tahoma"/>
          <w:sz w:val="22"/>
          <w:lang w:val="ru-RU"/>
        </w:rPr>
        <w:t xml:space="preserve"> - фебруар</w:t>
      </w:r>
      <w:r w:rsidR="007E3425" w:rsidRPr="003F11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3F11CF">
        <w:rPr>
          <w:rFonts w:ascii="Arial Narrow" w:hAnsi="Arial Narrow" w:cs="Tahoma"/>
          <w:sz w:val="22"/>
          <w:lang w:val="ru-RU"/>
        </w:rPr>
        <w:t>2016</w:t>
      </w:r>
      <w:r w:rsidRPr="003F11CF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3A0849" w:rsidRPr="003F11CF">
        <w:rPr>
          <w:rFonts w:ascii="Arial Narrow" w:hAnsi="Arial Narrow" w:cs="Tahoma"/>
          <w:sz w:val="22"/>
          <w:lang w:val="ru-RU"/>
        </w:rPr>
        <w:t>394</w:t>
      </w:r>
      <w:r w:rsidRPr="003F11CF">
        <w:rPr>
          <w:rFonts w:ascii="Arial Narrow" w:hAnsi="Arial Narrow" w:cs="Tahoma"/>
          <w:sz w:val="22"/>
          <w:lang w:val="ru-RU"/>
        </w:rPr>
        <w:t xml:space="preserve"> милион</w:t>
      </w:r>
      <w:r w:rsidR="007E3425" w:rsidRPr="003F11CF">
        <w:rPr>
          <w:rFonts w:ascii="Arial Narrow" w:hAnsi="Arial Narrow" w:cs="Tahoma"/>
          <w:sz w:val="22"/>
          <w:lang w:val="ru-RU"/>
        </w:rPr>
        <w:t>а</w:t>
      </w:r>
      <w:r w:rsidR="008F10AE" w:rsidRPr="003F11C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A0849" w:rsidRPr="003F11CF">
        <w:rPr>
          <w:rFonts w:ascii="Arial Narrow" w:hAnsi="Arial Narrow" w:cs="Tahoma"/>
          <w:sz w:val="22"/>
          <w:lang w:val="ru-RU"/>
        </w:rPr>
        <w:t>6</w:t>
      </w:r>
      <w:r w:rsidR="008F10AE" w:rsidRPr="003F11CF">
        <w:rPr>
          <w:rFonts w:ascii="Arial Narrow" w:hAnsi="Arial Narrow" w:cs="Tahoma"/>
          <w:sz w:val="22"/>
          <w:lang w:val="ru-RU"/>
        </w:rPr>
        <w:t>,</w:t>
      </w:r>
      <w:r w:rsidR="003A0849" w:rsidRPr="003F11CF">
        <w:rPr>
          <w:rFonts w:ascii="Arial Narrow" w:hAnsi="Arial Narrow" w:cs="Tahoma"/>
          <w:sz w:val="22"/>
          <w:lang w:val="ru-RU"/>
        </w:rPr>
        <w:t>2</w:t>
      </w:r>
      <w:r w:rsidRPr="003F11CF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3F11CF">
        <w:rPr>
          <w:rFonts w:ascii="Arial Narrow" w:hAnsi="Arial Narrow" w:cs="Tahoma"/>
          <w:sz w:val="22"/>
          <w:lang w:val="ru-RU"/>
        </w:rPr>
        <w:t>више</w:t>
      </w:r>
      <w:r w:rsidRPr="003F11CF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3F11CF">
        <w:rPr>
          <w:rFonts w:ascii="Arial Narrow" w:hAnsi="Arial Narrow" w:cs="Tahoma"/>
          <w:sz w:val="22"/>
          <w:lang w:val="ru-RU"/>
        </w:rPr>
        <w:t>период</w:t>
      </w:r>
      <w:r w:rsidRPr="003F11CF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3F11CF">
        <w:rPr>
          <w:rFonts w:ascii="Arial Narrow" w:hAnsi="Arial Narrow" w:cs="Tahoma"/>
          <w:sz w:val="22"/>
          <w:lang w:val="ru-RU"/>
        </w:rPr>
        <w:t>периоду</w:t>
      </w:r>
      <w:r w:rsidRPr="003F11CF">
        <w:rPr>
          <w:rFonts w:ascii="Arial Narrow" w:hAnsi="Arial Narrow" w:cs="Tahoma"/>
          <w:sz w:val="22"/>
          <w:lang w:val="ru-RU"/>
        </w:rPr>
        <w:t xml:space="preserve">, износио </w:t>
      </w:r>
      <w:r w:rsidR="003A0849" w:rsidRPr="003F11CF">
        <w:rPr>
          <w:rFonts w:ascii="Arial Narrow" w:hAnsi="Arial Narrow" w:cs="Tahoma"/>
          <w:sz w:val="22"/>
          <w:lang w:val="ru-RU"/>
        </w:rPr>
        <w:t>544</w:t>
      </w:r>
      <w:r w:rsidRPr="003F11CF">
        <w:rPr>
          <w:rFonts w:ascii="Arial Narrow" w:hAnsi="Arial Narrow" w:cs="Tahoma"/>
          <w:sz w:val="22"/>
          <w:lang w:val="ru-RU"/>
        </w:rPr>
        <w:t xml:space="preserve"> милион</w:t>
      </w:r>
      <w:r w:rsidR="00EB1ECA">
        <w:rPr>
          <w:rFonts w:ascii="Arial Narrow" w:hAnsi="Arial Narrow" w:cs="Tahoma"/>
          <w:sz w:val="22"/>
          <w:lang w:val="sr-Latn-BA"/>
        </w:rPr>
        <w:t>а</w:t>
      </w:r>
      <w:r w:rsidRPr="003F11C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3A0849" w:rsidRPr="003F11CF">
        <w:rPr>
          <w:rFonts w:ascii="Arial Narrow" w:hAnsi="Arial Narrow" w:cs="Tahoma"/>
          <w:sz w:val="22"/>
          <w:lang w:val="ru-RU"/>
        </w:rPr>
        <w:t>4</w:t>
      </w:r>
      <w:r w:rsidRPr="003F11CF">
        <w:rPr>
          <w:rFonts w:ascii="Arial Narrow" w:hAnsi="Arial Narrow" w:cs="Tahoma"/>
          <w:sz w:val="22"/>
          <w:lang w:val="sr-Latn-CS"/>
        </w:rPr>
        <w:t>,</w:t>
      </w:r>
      <w:r w:rsidR="003A0849" w:rsidRPr="003F11CF">
        <w:rPr>
          <w:rFonts w:ascii="Arial Narrow" w:hAnsi="Arial Narrow" w:cs="Tahoma"/>
          <w:sz w:val="22"/>
          <w:lang w:val="sr-Cyrl-BA"/>
        </w:rPr>
        <w:t>7</w:t>
      </w:r>
      <w:r w:rsidRPr="003F11CF">
        <w:rPr>
          <w:rFonts w:ascii="Arial Narrow" w:hAnsi="Arial Narrow" w:cs="Tahoma"/>
          <w:sz w:val="22"/>
          <w:lang w:val="ru-RU"/>
        </w:rPr>
        <w:t xml:space="preserve">% </w:t>
      </w:r>
      <w:r w:rsidRPr="003F11CF">
        <w:rPr>
          <w:rFonts w:ascii="Arial Narrow" w:hAnsi="Arial Narrow" w:cs="Tahoma"/>
          <w:sz w:val="22"/>
          <w:lang w:val="sr-Latn-CS"/>
        </w:rPr>
        <w:t>мање</w:t>
      </w:r>
      <w:r w:rsidRPr="003F11CF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3F11CF">
        <w:rPr>
          <w:rFonts w:ascii="Arial Narrow" w:hAnsi="Arial Narrow" w:cs="Tahoma"/>
          <w:sz w:val="22"/>
          <w:lang w:val="ru-RU"/>
        </w:rPr>
        <w:t>период</w:t>
      </w:r>
      <w:r w:rsidRPr="003F11CF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3F11CF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3F11CF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3F11C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3F11CF">
        <w:rPr>
          <w:rFonts w:ascii="Arial Narrow" w:hAnsi="Arial Narrow" w:cs="Tahoma"/>
          <w:sz w:val="22"/>
        </w:rPr>
        <w:t>e</w:t>
      </w:r>
      <w:r w:rsidRPr="003F11CF">
        <w:rPr>
          <w:rFonts w:ascii="Arial Narrow" w:hAnsi="Arial Narrow" w:cs="Tahoma"/>
          <w:sz w:val="22"/>
          <w:lang w:val="ru-RU"/>
        </w:rPr>
        <w:t xml:space="preserve"> Српск</w:t>
      </w:r>
      <w:r w:rsidRPr="003F11CF">
        <w:rPr>
          <w:rFonts w:ascii="Arial Narrow" w:hAnsi="Arial Narrow" w:cs="Tahoma"/>
          <w:sz w:val="22"/>
        </w:rPr>
        <w:t>e</w:t>
      </w:r>
      <w:r w:rsidRPr="003F11CF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3F11CF">
        <w:rPr>
          <w:rFonts w:ascii="Arial Narrow" w:hAnsi="Arial Narrow" w:cs="Tahoma"/>
          <w:sz w:val="22"/>
          <w:lang w:val="ru-RU"/>
        </w:rPr>
        <w:t xml:space="preserve">периоду </w:t>
      </w:r>
      <w:r w:rsidRPr="003F11CF">
        <w:rPr>
          <w:rFonts w:ascii="Arial Narrow" w:hAnsi="Arial Narrow" w:cs="Tahoma"/>
          <w:sz w:val="22"/>
          <w:lang w:val="ru-RU"/>
        </w:rPr>
        <w:t>јануар</w:t>
      </w:r>
      <w:r w:rsidR="003A0849" w:rsidRPr="003F11CF">
        <w:rPr>
          <w:rFonts w:ascii="Arial Narrow" w:hAnsi="Arial Narrow" w:cs="Tahoma"/>
          <w:sz w:val="22"/>
          <w:lang w:val="ru-RU"/>
        </w:rPr>
        <w:t xml:space="preserve"> - фебруар</w:t>
      </w:r>
      <w:r w:rsidR="007E3425" w:rsidRPr="003F11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201</w:t>
      </w:r>
      <w:r w:rsidR="00384927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3A0849" w:rsidRPr="003F11CF">
        <w:rPr>
          <w:rFonts w:ascii="Arial Narrow" w:hAnsi="Arial Narrow" w:cs="Tahoma"/>
          <w:sz w:val="22"/>
          <w:lang w:val="sr-Cyrl-BA"/>
        </w:rPr>
        <w:t>77</w:t>
      </w:r>
      <w:r w:rsidR="007D2CAE" w:rsidRPr="003F11CF">
        <w:rPr>
          <w:rFonts w:ascii="Arial Narrow" w:hAnsi="Arial Narrow" w:cs="Tahoma"/>
          <w:sz w:val="22"/>
          <w:lang w:val="sr-Latn-BA"/>
        </w:rPr>
        <w:t xml:space="preserve"> </w:t>
      </w:r>
      <w:r w:rsidRPr="003F11CF">
        <w:rPr>
          <w:rFonts w:ascii="Arial Narrow" w:hAnsi="Arial Narrow" w:cs="Tahoma"/>
          <w:sz w:val="22"/>
          <w:lang w:val="sr-Cyrl-CS"/>
        </w:rPr>
        <w:t>милиона КМ, односно 1</w:t>
      </w:r>
      <w:r w:rsidR="00384927" w:rsidRPr="003F11CF">
        <w:rPr>
          <w:rFonts w:ascii="Arial Narrow" w:hAnsi="Arial Narrow" w:cs="Tahoma"/>
          <w:sz w:val="22"/>
          <w:lang w:val="sr-Cyrl-CS"/>
        </w:rPr>
        <w:t>9</w:t>
      </w:r>
      <w:r w:rsidRPr="003F11CF">
        <w:rPr>
          <w:rFonts w:ascii="Arial Narrow" w:hAnsi="Arial Narrow" w:cs="Tahoma"/>
          <w:sz w:val="22"/>
          <w:lang w:val="sr-Cyrl-CS"/>
        </w:rPr>
        <w:t>,</w:t>
      </w:r>
      <w:r w:rsidR="003A0849" w:rsidRPr="003F11CF">
        <w:rPr>
          <w:rFonts w:ascii="Arial Narrow" w:hAnsi="Arial Narrow" w:cs="Tahoma"/>
          <w:sz w:val="22"/>
          <w:lang w:val="sr-Cyrl-CS"/>
        </w:rPr>
        <w:t>6</w:t>
      </w:r>
      <w:r w:rsidRPr="003F11CF">
        <w:rPr>
          <w:rFonts w:ascii="Arial Narrow" w:hAnsi="Arial Narrow" w:cs="Tahoma"/>
          <w:sz w:val="22"/>
          <w:lang w:val="sr-Cyrl-CS"/>
        </w:rPr>
        <w:t>%</w:t>
      </w:r>
      <w:r w:rsidRPr="003F11CF">
        <w:rPr>
          <w:rFonts w:ascii="Arial Narrow" w:hAnsi="Arial Narrow" w:cs="Tahoma"/>
          <w:sz w:val="22"/>
          <w:lang w:val="ru-RU"/>
        </w:rPr>
        <w:t xml:space="preserve">, </w:t>
      </w:r>
      <w:r w:rsidRPr="003F11CF">
        <w:rPr>
          <w:rFonts w:ascii="Arial Narrow" w:hAnsi="Arial Narrow" w:cs="Tahoma"/>
          <w:sz w:val="22"/>
          <w:lang w:val="sr-Cyrl-CS"/>
        </w:rPr>
        <w:t xml:space="preserve">те у </w:t>
      </w:r>
      <w:r w:rsidR="00384927" w:rsidRPr="003F11CF">
        <w:rPr>
          <w:rFonts w:ascii="Arial Narrow" w:hAnsi="Arial Narrow" w:cs="Tahoma"/>
          <w:sz w:val="22"/>
          <w:lang w:val="sr-Cyrl-CS"/>
        </w:rPr>
        <w:t>Њемачку</w:t>
      </w:r>
      <w:r w:rsidRPr="003F11CF">
        <w:rPr>
          <w:rFonts w:ascii="Arial Narrow" w:hAnsi="Arial Narrow" w:cs="Tahoma"/>
          <w:sz w:val="22"/>
          <w:lang w:val="sr-Cyrl-CS"/>
        </w:rPr>
        <w:t xml:space="preserve"> </w:t>
      </w:r>
      <w:r w:rsidR="003A0849" w:rsidRPr="003F11CF">
        <w:rPr>
          <w:rFonts w:ascii="Arial Narrow" w:hAnsi="Arial Narrow" w:cs="Tahoma"/>
          <w:sz w:val="22"/>
          <w:lang w:val="sr-Cyrl-CS"/>
        </w:rPr>
        <w:t>53</w:t>
      </w:r>
      <w:r w:rsidR="00384927" w:rsidRPr="003F11CF">
        <w:rPr>
          <w:rFonts w:ascii="Arial Narrow" w:hAnsi="Arial Narrow" w:cs="Tahoma"/>
          <w:sz w:val="22"/>
          <w:lang w:val="sr-Cyrl-CS"/>
        </w:rPr>
        <w:t xml:space="preserve"> милиона КМ, односно 13,</w:t>
      </w:r>
      <w:r w:rsidR="003A0849" w:rsidRPr="003F11CF">
        <w:rPr>
          <w:rFonts w:ascii="Arial Narrow" w:hAnsi="Arial Narrow" w:cs="Tahoma"/>
          <w:sz w:val="22"/>
          <w:lang w:val="sr-Cyrl-CS"/>
        </w:rPr>
        <w:t>4</w:t>
      </w:r>
      <w:r w:rsidRPr="003F11CF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3F11CF">
        <w:rPr>
          <w:rFonts w:ascii="Arial Narrow" w:hAnsi="Arial Narrow" w:cs="Tahoma"/>
          <w:sz w:val="22"/>
          <w:lang w:val="sr-Cyrl-CS"/>
        </w:rPr>
        <w:t>периоду</w:t>
      </w:r>
      <w:r w:rsidRPr="003F11CF">
        <w:rPr>
          <w:rFonts w:ascii="Arial Narrow" w:hAnsi="Arial Narrow" w:cs="Tahoma"/>
          <w:sz w:val="22"/>
          <w:lang w:val="sr-Cyrl-CS"/>
        </w:rPr>
        <w:t xml:space="preserve">, </w:t>
      </w:r>
      <w:r w:rsidRPr="003F11CF">
        <w:rPr>
          <w:rFonts w:ascii="Arial Narrow" w:hAnsi="Arial Narrow" w:cs="Tahoma"/>
          <w:sz w:val="22"/>
          <w:lang w:val="sr-Cyrl-BA"/>
        </w:rPr>
        <w:t>н</w:t>
      </w:r>
      <w:r w:rsidRPr="003F11CF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A0849" w:rsidRPr="003F11CF">
        <w:rPr>
          <w:rFonts w:ascii="Arial Narrow" w:hAnsi="Arial Narrow" w:cs="Tahoma"/>
          <w:sz w:val="22"/>
          <w:lang w:val="sr-Cyrl-BA"/>
        </w:rPr>
        <w:t>10</w:t>
      </w:r>
      <w:r w:rsidR="00384927" w:rsidRPr="003F11CF">
        <w:rPr>
          <w:rFonts w:ascii="Arial Narrow" w:hAnsi="Arial Narrow" w:cs="Tahoma"/>
          <w:sz w:val="22"/>
          <w:lang w:val="sr-Cyrl-BA"/>
        </w:rPr>
        <w:t>0</w:t>
      </w:r>
      <w:r w:rsidR="00E34FF5" w:rsidRPr="003F11C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84927" w:rsidRPr="003F11CF">
        <w:rPr>
          <w:rFonts w:ascii="Arial Narrow" w:hAnsi="Arial Narrow" w:cs="Tahoma"/>
          <w:sz w:val="22"/>
          <w:lang w:val="sr-Cyrl-CS"/>
        </w:rPr>
        <w:t>8</w:t>
      </w:r>
      <w:r w:rsidR="00E34FF5" w:rsidRPr="003F11CF">
        <w:rPr>
          <w:rFonts w:ascii="Arial Narrow" w:hAnsi="Arial Narrow" w:cs="Tahoma"/>
          <w:sz w:val="22"/>
          <w:lang w:val="sr-Cyrl-CS"/>
        </w:rPr>
        <w:t>,</w:t>
      </w:r>
      <w:r w:rsidR="003A0849" w:rsidRPr="003F11CF">
        <w:rPr>
          <w:rFonts w:ascii="Arial Narrow" w:hAnsi="Arial Narrow" w:cs="Tahoma"/>
          <w:sz w:val="22"/>
          <w:lang w:val="sr-Cyrl-CS"/>
        </w:rPr>
        <w:t>4</w:t>
      </w:r>
      <w:r w:rsidRPr="003F11CF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3F11CF">
        <w:rPr>
          <w:rFonts w:ascii="Arial Narrow" w:hAnsi="Arial Narrow" w:cs="Tahoma"/>
          <w:sz w:val="22"/>
          <w:lang w:val="sr-Cyrl-CS"/>
        </w:rPr>
        <w:t>Италије</w:t>
      </w:r>
      <w:r w:rsidRPr="003F11C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A0849" w:rsidRPr="003F11CF">
        <w:rPr>
          <w:rFonts w:ascii="Arial Narrow" w:hAnsi="Arial Narrow" w:cs="Tahoma"/>
          <w:sz w:val="22"/>
          <w:lang w:val="sr-Cyrl-BA"/>
        </w:rPr>
        <w:t>72</w:t>
      </w:r>
      <w:r w:rsidR="003A0849" w:rsidRPr="003F11CF">
        <w:rPr>
          <w:rFonts w:ascii="Arial Narrow" w:hAnsi="Arial Narrow" w:cs="Tahoma"/>
          <w:sz w:val="22"/>
          <w:lang w:val="sr-Cyrl-CS"/>
        </w:rPr>
        <w:t xml:space="preserve"> милион</w:t>
      </w:r>
      <w:r w:rsidR="00F4066D" w:rsidRPr="003F11CF">
        <w:rPr>
          <w:rFonts w:ascii="Arial Narrow" w:hAnsi="Arial Narrow" w:cs="Tahoma"/>
          <w:sz w:val="22"/>
          <w:lang w:val="sr-Cyrl-BA"/>
        </w:rPr>
        <w:t>а</w:t>
      </w:r>
      <w:r w:rsidR="003A0849" w:rsidRPr="003F11CF">
        <w:rPr>
          <w:rFonts w:ascii="Arial Narrow" w:hAnsi="Arial Narrow" w:cs="Tahoma"/>
          <w:sz w:val="22"/>
          <w:lang w:val="sr-Cyrl-CS"/>
        </w:rPr>
        <w:t xml:space="preserve"> КМ, односно 13</w:t>
      </w:r>
      <w:r w:rsidR="007E3425" w:rsidRPr="003F11CF">
        <w:rPr>
          <w:rFonts w:ascii="Arial Narrow" w:hAnsi="Arial Narrow" w:cs="Tahoma"/>
          <w:sz w:val="22"/>
          <w:lang w:val="sr-Cyrl-CS"/>
        </w:rPr>
        <w:t>,</w:t>
      </w:r>
      <w:r w:rsidR="00384927" w:rsidRPr="003F11CF">
        <w:rPr>
          <w:rFonts w:ascii="Arial Narrow" w:hAnsi="Arial Narrow" w:cs="Tahoma"/>
          <w:sz w:val="22"/>
          <w:lang w:val="sr-Cyrl-CS"/>
        </w:rPr>
        <w:t>2</w:t>
      </w:r>
      <w:r w:rsidRPr="003F11C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3F11CF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3F11CF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3F11C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3F11CF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3F11CF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3F11CF">
        <w:rPr>
          <w:rFonts w:ascii="Arial Narrow" w:hAnsi="Arial Narrow" w:cs="Tahoma"/>
          <w:sz w:val="22"/>
          <w:szCs w:val="22"/>
          <w:lang w:val="ru-RU"/>
        </w:rPr>
        <w:t xml:space="preserve"> - фебруар</w:t>
      </w:r>
      <w:r w:rsidR="007E3425" w:rsidRPr="003F11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3F11CF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3F11CF">
        <w:rPr>
          <w:rFonts w:ascii="Arial Narrow" w:hAnsi="Arial Narrow" w:cs="Tahoma"/>
          <w:sz w:val="22"/>
          <w:szCs w:val="22"/>
          <w:lang w:val="sr-Cyrl-CS"/>
        </w:rPr>
        <w:t>6</w:t>
      </w:r>
      <w:r w:rsidRPr="003F11CF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3A0849" w:rsidRPr="003F11CF">
        <w:rPr>
          <w:rFonts w:ascii="Arial Narrow" w:hAnsi="Arial Narrow" w:cs="Tahoma"/>
          <w:sz w:val="22"/>
          <w:szCs w:val="22"/>
          <w:lang w:val="sr-Cyrl-CS"/>
        </w:rPr>
        <w:t>дијелови обуће</w:t>
      </w:r>
      <w:r w:rsidR="003F11CF">
        <w:rPr>
          <w:rFonts w:ascii="Arial Narrow" w:hAnsi="Arial Narrow" w:cs="Tahoma"/>
          <w:sz w:val="22"/>
          <w:szCs w:val="22"/>
          <w:lang w:val="sr-Latn-BA"/>
        </w:rPr>
        <w:t>,</w:t>
      </w:r>
      <w:r w:rsidRPr="003F11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A0849" w:rsidRPr="003F11CF">
        <w:rPr>
          <w:rFonts w:ascii="Arial Narrow" w:hAnsi="Arial Narrow" w:cs="Tahoma"/>
          <w:sz w:val="22"/>
          <w:szCs w:val="22"/>
          <w:lang w:val="sr-Cyrl-CS"/>
        </w:rPr>
        <w:t>23 милиона КМ, што износи 5</w:t>
      </w:r>
      <w:r w:rsidR="008902BA" w:rsidRPr="003F11CF">
        <w:rPr>
          <w:rFonts w:ascii="Arial Narrow" w:hAnsi="Arial Narrow" w:cs="Tahoma"/>
          <w:sz w:val="22"/>
          <w:szCs w:val="22"/>
          <w:lang w:val="sr-Cyrl-CS"/>
        </w:rPr>
        <w:t>,</w:t>
      </w:r>
      <w:r w:rsidR="003A0849" w:rsidRPr="003F11CF">
        <w:rPr>
          <w:rFonts w:ascii="Arial Narrow" w:hAnsi="Arial Narrow" w:cs="Tahoma"/>
          <w:sz w:val="22"/>
          <w:szCs w:val="22"/>
          <w:lang w:val="sr-Cyrl-CS"/>
        </w:rPr>
        <w:t>9</w:t>
      </w:r>
      <w:r w:rsidRPr="003F11C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3F11CF">
        <w:rPr>
          <w:rFonts w:ascii="Arial Narrow" w:hAnsi="Arial Narrow" w:cs="Tahoma"/>
          <w:sz w:val="22"/>
          <w:szCs w:val="22"/>
          <w:lang w:val="sr-Cyrl-BA"/>
        </w:rPr>
        <w:t>н</w:t>
      </w:r>
      <w:r w:rsidRPr="003F11CF">
        <w:rPr>
          <w:rFonts w:ascii="Arial Narrow" w:hAnsi="Arial Narrow" w:cs="Tahoma"/>
          <w:sz w:val="22"/>
          <w:szCs w:val="22"/>
          <w:lang w:val="ru-RU"/>
        </w:rPr>
        <w:t>афт</w:t>
      </w:r>
      <w:r w:rsidRPr="003F11CF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3F11CF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3F11CF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3F11CF">
        <w:rPr>
          <w:rFonts w:ascii="Arial Narrow" w:hAnsi="Arial Narrow" w:cs="Tahoma"/>
          <w:sz w:val="22"/>
          <w:szCs w:val="22"/>
          <w:lang w:val="ru-RU"/>
        </w:rPr>
        <w:t>сиров</w:t>
      </w:r>
      <w:r w:rsidRPr="003F11CF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3A0849" w:rsidRPr="003F11CF">
        <w:rPr>
          <w:rFonts w:ascii="Arial Narrow" w:hAnsi="Arial Narrow" w:cs="Tahoma"/>
          <w:sz w:val="22"/>
          <w:szCs w:val="22"/>
          <w:lang w:val="sr-Cyrl-BA"/>
        </w:rPr>
        <w:t>3</w:t>
      </w:r>
      <w:r w:rsidR="00384927" w:rsidRPr="003F11CF">
        <w:rPr>
          <w:rFonts w:ascii="Arial Narrow" w:hAnsi="Arial Narrow" w:cs="Tahoma"/>
          <w:sz w:val="22"/>
          <w:szCs w:val="22"/>
          <w:lang w:val="sr-Cyrl-BA"/>
        </w:rPr>
        <w:t>3</w:t>
      </w:r>
      <w:r w:rsidR="008F10AE" w:rsidRPr="003F11CF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384927" w:rsidRPr="003F11CF">
        <w:rPr>
          <w:rFonts w:ascii="Arial Narrow" w:hAnsi="Arial Narrow" w:cs="Tahoma"/>
          <w:sz w:val="22"/>
          <w:szCs w:val="22"/>
          <w:lang w:val="sr-Cyrl-BA"/>
        </w:rPr>
        <w:t>6</w:t>
      </w:r>
      <w:r w:rsidR="008F10AE" w:rsidRPr="003F11CF">
        <w:rPr>
          <w:rFonts w:ascii="Arial Narrow" w:hAnsi="Arial Narrow" w:cs="Tahoma"/>
          <w:sz w:val="22"/>
          <w:szCs w:val="22"/>
          <w:lang w:val="sr-Cyrl-BA"/>
        </w:rPr>
        <w:t>,</w:t>
      </w:r>
      <w:r w:rsidR="003A0849" w:rsidRPr="003F11CF">
        <w:rPr>
          <w:rFonts w:ascii="Arial Narrow" w:hAnsi="Arial Narrow" w:cs="Tahoma"/>
          <w:sz w:val="22"/>
          <w:szCs w:val="22"/>
          <w:lang w:val="sr-Cyrl-BA"/>
        </w:rPr>
        <w:t>2</w:t>
      </w:r>
      <w:r w:rsidRPr="003F11C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3F11C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3F11C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3F11C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3F11C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3F11C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3F11C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3F11C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3F11CF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3F11CF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84927" w:rsidRPr="003F11CF" w:rsidRDefault="00384927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3F11CF" w:rsidRDefault="00A1178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A905EA" w:rsidRPr="000A1309" w:rsidRDefault="00A905EA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3F11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3F11CF" w:rsidRDefault="00A1178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23.3pt;margin-top:201.7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A905EA" w:rsidRPr="000A1309" w:rsidRDefault="00A905EA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A905EA" w:rsidRPr="000A1309" w:rsidRDefault="00A905EA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3A0849" w:rsidRPr="003F11CF">
        <w:rPr>
          <w:noProof/>
        </w:rPr>
        <w:drawing>
          <wp:inline distT="0" distB="0" distL="0" distR="0">
            <wp:extent cx="403860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3F11CF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3F11CF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3F11CF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3F11CF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3F11CF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3F11CF">
        <w:rPr>
          <w:rFonts w:ascii="Arial Narrow" w:hAnsi="Arial Narrow" w:cs="Tahoma"/>
          <w:sz w:val="16"/>
          <w:szCs w:val="22"/>
          <w:lang w:val="sr-Latn-BA"/>
        </w:rPr>
        <w:t>3</w:t>
      </w:r>
      <w:r w:rsidRPr="003F11CF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3F11CF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3F11CF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3F11CF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3F11CF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3F11CF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3F11C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3F11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485F5B" w:rsidRPr="00544AB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115CDB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4C3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A1178C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A1178C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9504B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A1178C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A1178C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CA19B5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A1178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A1178C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EA" w:rsidRDefault="00A905EA">
      <w:r>
        <w:separator/>
      </w:r>
    </w:p>
  </w:endnote>
  <w:endnote w:type="continuationSeparator" w:id="0">
    <w:p w:rsidR="00A905EA" w:rsidRDefault="00A9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EA" w:rsidRDefault="00A1178C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A905EA" w:rsidRPr="00175687" w:rsidRDefault="00AA38D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905E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1178C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EA" w:rsidRDefault="00A1178C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A905EA" w:rsidRPr="00175687" w:rsidRDefault="00AA38D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A905EA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1178C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EA" w:rsidRDefault="00A905EA">
      <w:r>
        <w:separator/>
      </w:r>
    </w:p>
  </w:footnote>
  <w:footnote w:type="continuationSeparator" w:id="0">
    <w:p w:rsidR="00A905EA" w:rsidRDefault="00A9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A905E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905EA" w:rsidRPr="00DB5870" w:rsidRDefault="00A905E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A905EA" w:rsidRPr="00DB5870" w:rsidRDefault="00A905EA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905EA" w:rsidRPr="005D5311" w:rsidRDefault="00A905EA" w:rsidP="004E3C3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 w:rsidR="00A1178C"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57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905EA" w:rsidRDefault="00A1178C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1CF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C33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5D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78C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18E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D7988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1EC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2BE6BD7-BFE8-4C5E-B048-C68B5DD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2015</c:v>
                  </c:pt>
                  <c:pt idx="11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831</c:v>
                </c:pt>
                <c:pt idx="2">
                  <c:v>835</c:v>
                </c:pt>
                <c:pt idx="3">
                  <c:v>832</c:v>
                </c:pt>
                <c:pt idx="4">
                  <c:v>843</c:v>
                </c:pt>
                <c:pt idx="5">
                  <c:v>834</c:v>
                </c:pt>
                <c:pt idx="6">
                  <c:v>834</c:v>
                </c:pt>
                <c:pt idx="7">
                  <c:v>834</c:v>
                </c:pt>
                <c:pt idx="8">
                  <c:v>824</c:v>
                </c:pt>
                <c:pt idx="9">
                  <c:v>824</c:v>
                </c:pt>
                <c:pt idx="10">
                  <c:v>834</c:v>
                </c:pt>
                <c:pt idx="11">
                  <c:v>816</c:v>
                </c:pt>
                <c:pt idx="12">
                  <c:v>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4177664"/>
        <c:axId val="131857728"/>
      </c:lineChart>
      <c:catAx>
        <c:axId val="23417766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31857728"/>
        <c:crosses val="autoZero"/>
        <c:auto val="1"/>
        <c:lblAlgn val="ctr"/>
        <c:lblOffset val="100"/>
        <c:noMultiLvlLbl val="0"/>
      </c:catAx>
      <c:valAx>
        <c:axId val="13185772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34177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2012</c:v>
                  </c:pt>
                  <c:pt idx="11">
                    <c:v>2013</c:v>
                  </c:pt>
                  <c:pt idx="23">
                    <c:v>2014</c:v>
                  </c:pt>
                  <c:pt idx="35">
                    <c:v>2015</c:v>
                  </c:pt>
                  <c:pt idx="47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95.427848568255669</c:v>
                </c:pt>
                <c:pt idx="1">
                  <c:v>101.17016245387096</c:v>
                </c:pt>
                <c:pt idx="2">
                  <c:v>101.50698514308949</c:v>
                </c:pt>
                <c:pt idx="3">
                  <c:v>99.410099475659123</c:v>
                </c:pt>
                <c:pt idx="4">
                  <c:v>99.686722373615666</c:v>
                </c:pt>
                <c:pt idx="5">
                  <c:v>93.475209949510543</c:v>
                </c:pt>
                <c:pt idx="6">
                  <c:v>99.733075709757543</c:v>
                </c:pt>
                <c:pt idx="7">
                  <c:v>106.0109633616818</c:v>
                </c:pt>
                <c:pt idx="8">
                  <c:v>100.6018382273045</c:v>
                </c:pt>
                <c:pt idx="9">
                  <c:v>99.206033969218907</c:v>
                </c:pt>
                <c:pt idx="10">
                  <c:v>102.24755250345682</c:v>
                </c:pt>
                <c:pt idx="11">
                  <c:v>102.04840154141242</c:v>
                </c:pt>
                <c:pt idx="12">
                  <c:v>100.6922840021105</c:v>
                </c:pt>
                <c:pt idx="13">
                  <c:v>100.37003418955661</c:v>
                </c:pt>
                <c:pt idx="14">
                  <c:v>109.33957265964581</c:v>
                </c:pt>
                <c:pt idx="15">
                  <c:v>102.96519759680841</c:v>
                </c:pt>
                <c:pt idx="16">
                  <c:v>104.88221273154926</c:v>
                </c:pt>
                <c:pt idx="17">
                  <c:v>110.39065518493214</c:v>
                </c:pt>
                <c:pt idx="18">
                  <c:v>106.73267973286467</c:v>
                </c:pt>
                <c:pt idx="19">
                  <c:v>100.80279630689907</c:v>
                </c:pt>
                <c:pt idx="20">
                  <c:v>101.79327421841286</c:v>
                </c:pt>
                <c:pt idx="21">
                  <c:v>104.9773314722669</c:v>
                </c:pt>
                <c:pt idx="22">
                  <c:v>106.25134635107757</c:v>
                </c:pt>
                <c:pt idx="23">
                  <c:v>106.8479201809492</c:v>
                </c:pt>
                <c:pt idx="24">
                  <c:v>104.96272320523926</c:v>
                </c:pt>
                <c:pt idx="25">
                  <c:v>102.47475927089175</c:v>
                </c:pt>
                <c:pt idx="26">
                  <c:v>103.33160308241692</c:v>
                </c:pt>
                <c:pt idx="27">
                  <c:v>102.74118131348725</c:v>
                </c:pt>
                <c:pt idx="28">
                  <c:v>104.14618765064158</c:v>
                </c:pt>
                <c:pt idx="29">
                  <c:v>105.94983090580462</c:v>
                </c:pt>
                <c:pt idx="30">
                  <c:v>99.665096948350111</c:v>
                </c:pt>
                <c:pt idx="31">
                  <c:v>109.67409868437569</c:v>
                </c:pt>
                <c:pt idx="32">
                  <c:v>107.73517542923376</c:v>
                </c:pt>
                <c:pt idx="33">
                  <c:v>107.27306219298301</c:v>
                </c:pt>
                <c:pt idx="34">
                  <c:v>105.93051700328905</c:v>
                </c:pt>
                <c:pt idx="35">
                  <c:v>108.97844626811907</c:v>
                </c:pt>
                <c:pt idx="36">
                  <c:v>109.9808834310184</c:v>
                </c:pt>
                <c:pt idx="37">
                  <c:v>105.91759295670276</c:v>
                </c:pt>
                <c:pt idx="38">
                  <c:v>106.04490087379367</c:v>
                </c:pt>
                <c:pt idx="39">
                  <c:v>110.16169620262541</c:v>
                </c:pt>
                <c:pt idx="40">
                  <c:v>108.86263200487105</c:v>
                </c:pt>
                <c:pt idx="41">
                  <c:v>107.4187026812626</c:v>
                </c:pt>
                <c:pt idx="42">
                  <c:v>110.23653572729312</c:v>
                </c:pt>
                <c:pt idx="43">
                  <c:v>105.99455525713097</c:v>
                </c:pt>
                <c:pt idx="44">
                  <c:v>108.18687044699166</c:v>
                </c:pt>
                <c:pt idx="45">
                  <c:v>107.28151316081181</c:v>
                </c:pt>
                <c:pt idx="46">
                  <c:v>106.46618650829819</c:v>
                </c:pt>
                <c:pt idx="47">
                  <c:v>102.96852524259383</c:v>
                </c:pt>
                <c:pt idx="48">
                  <c:v>112.21961320384823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2012</c:v>
                  </c:pt>
                  <c:pt idx="11">
                    <c:v>2013</c:v>
                  </c:pt>
                  <c:pt idx="23">
                    <c:v>2014</c:v>
                  </c:pt>
                  <c:pt idx="35">
                    <c:v>2015</c:v>
                  </c:pt>
                  <c:pt idx="47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101.24297375384052</c:v>
                </c:pt>
                <c:pt idx="1">
                  <c:v>101.09887578668837</c:v>
                </c:pt>
                <c:pt idx="2">
                  <c:v>100.99652394844294</c:v>
                </c:pt>
                <c:pt idx="3">
                  <c:v>100.87830890441973</c:v>
                </c:pt>
                <c:pt idx="4">
                  <c:v>100.79611014130563</c:v>
                </c:pt>
                <c:pt idx="5">
                  <c:v>100.80354852139799</c:v>
                </c:pt>
                <c:pt idx="6">
                  <c:v>101.04080300869349</c:v>
                </c:pt>
                <c:pt idx="7">
                  <c:v>101.33914141830111</c:v>
                </c:pt>
                <c:pt idx="8">
                  <c:v>101.50978962531192</c:v>
                </c:pt>
                <c:pt idx="9">
                  <c:v>101.69967211261162</c:v>
                </c:pt>
                <c:pt idx="10">
                  <c:v>101.97524492020126</c:v>
                </c:pt>
                <c:pt idx="11">
                  <c:v>102.26182899344958</c:v>
                </c:pt>
                <c:pt idx="12">
                  <c:v>102.54985560680119</c:v>
                </c:pt>
                <c:pt idx="13">
                  <c:v>102.93282746719662</c:v>
                </c:pt>
                <c:pt idx="14">
                  <c:v>103.35464669731336</c:v>
                </c:pt>
                <c:pt idx="15">
                  <c:v>103.64633176077314</c:v>
                </c:pt>
                <c:pt idx="16">
                  <c:v>103.91514275193995</c:v>
                </c:pt>
                <c:pt idx="17">
                  <c:v>104.15248122499401</c:v>
                </c:pt>
                <c:pt idx="18">
                  <c:v>104.1908008273179</c:v>
                </c:pt>
                <c:pt idx="19">
                  <c:v>104.14564568458007</c:v>
                </c:pt>
                <c:pt idx="20">
                  <c:v>104.20643853754714</c:v>
                </c:pt>
                <c:pt idx="21">
                  <c:v>104.35843212859548</c:v>
                </c:pt>
                <c:pt idx="22">
                  <c:v>104.49734508034869</c:v>
                </c:pt>
                <c:pt idx="23">
                  <c:v>104.57349198324421</c:v>
                </c:pt>
                <c:pt idx="24">
                  <c:v>104.57678337213559</c:v>
                </c:pt>
                <c:pt idx="25">
                  <c:v>104.57457839101878</c:v>
                </c:pt>
                <c:pt idx="26">
                  <c:v>104.64080396284406</c:v>
                </c:pt>
                <c:pt idx="27">
                  <c:v>104.76907405914747</c:v>
                </c:pt>
                <c:pt idx="28">
                  <c:v>104.97760363966778</c:v>
                </c:pt>
                <c:pt idx="29">
                  <c:v>105.19894797360783</c:v>
                </c:pt>
                <c:pt idx="30">
                  <c:v>105.46278489974806</c:v>
                </c:pt>
                <c:pt idx="31">
                  <c:v>105.85596603797126</c:v>
                </c:pt>
                <c:pt idx="32">
                  <c:v>106.19885459552701</c:v>
                </c:pt>
                <c:pt idx="33">
                  <c:v>106.45039148344398</c:v>
                </c:pt>
                <c:pt idx="34">
                  <c:v>106.70301814960681</c:v>
                </c:pt>
                <c:pt idx="35">
                  <c:v>106.9657625126228</c:v>
                </c:pt>
                <c:pt idx="36">
                  <c:v>107.17010286008754</c:v>
                </c:pt>
                <c:pt idx="37">
                  <c:v>107.2929634491349</c:v>
                </c:pt>
                <c:pt idx="38">
                  <c:v>107.46051542167658</c:v>
                </c:pt>
                <c:pt idx="39">
                  <c:v>107.67414408371604</c:v>
                </c:pt>
                <c:pt idx="40">
                  <c:v>107.82164030887793</c:v>
                </c:pt>
                <c:pt idx="41">
                  <c:v>107.94284937342672</c:v>
                </c:pt>
                <c:pt idx="42">
                  <c:v>108.06200092017103</c:v>
                </c:pt>
                <c:pt idx="43">
                  <c:v>108.15536274863187</c:v>
                </c:pt>
                <c:pt idx="44">
                  <c:v>108.29213357743738</c:v>
                </c:pt>
                <c:pt idx="45">
                  <c:v>108.47593577327781</c:v>
                </c:pt>
                <c:pt idx="46">
                  <c:v>108.68672529609815</c:v>
                </c:pt>
                <c:pt idx="47">
                  <c:v>109.03146414327728</c:v>
                </c:pt>
                <c:pt idx="48">
                  <c:v>109.54721678923168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859688"/>
        <c:axId val="131860080"/>
      </c:lineChart>
      <c:catAx>
        <c:axId val="1318596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1860080"/>
        <c:crosses val="autoZero"/>
        <c:auto val="1"/>
        <c:lblAlgn val="ctr"/>
        <c:lblOffset val="100"/>
        <c:noMultiLvlLbl val="0"/>
      </c:catAx>
      <c:valAx>
        <c:axId val="131860080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318596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71390506611201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zaFeb2016!$A$2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zaFeb2016!$B$1:$N$1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zaFeb2016!$B$2:$N$2</c:f>
              <c:numCache>
                <c:formatCode>General</c:formatCode>
                <c:ptCount val="13"/>
                <c:pt idx="0">
                  <c:v>345525</c:v>
                </c:pt>
                <c:pt idx="1">
                  <c:v>403648</c:v>
                </c:pt>
                <c:pt idx="2">
                  <c:v>355008</c:v>
                </c:pt>
                <c:pt idx="3">
                  <c:v>393112</c:v>
                </c:pt>
                <c:pt idx="4">
                  <c:v>372846</c:v>
                </c:pt>
                <c:pt idx="5">
                  <c:v>442035</c:v>
                </c:pt>
                <c:pt idx="6">
                  <c:v>336534</c:v>
                </c:pt>
                <c:pt idx="7">
                  <c:v>390519</c:v>
                </c:pt>
                <c:pt idx="8">
                  <c:v>397166</c:v>
                </c:pt>
                <c:pt idx="9">
                  <c:v>346318</c:v>
                </c:pt>
                <c:pt idx="10">
                  <c:v>288270</c:v>
                </c:pt>
                <c:pt idx="11">
                  <c:v>221073</c:v>
                </c:pt>
                <c:pt idx="12">
                  <c:v>322525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zaFeb2016!$A$3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zaFeb2016!$B$1:$N$1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zaFeb2016!$B$3:$N$3</c:f>
              <c:numCache>
                <c:formatCode>0</c:formatCode>
                <c:ptCount val="13"/>
                <c:pt idx="0">
                  <c:v>201174</c:v>
                </c:pt>
                <c:pt idx="1">
                  <c:v>214811</c:v>
                </c:pt>
                <c:pt idx="2">
                  <c:v>209561</c:v>
                </c:pt>
                <c:pt idx="3">
                  <c:v>207541</c:v>
                </c:pt>
                <c:pt idx="4">
                  <c:v>238678</c:v>
                </c:pt>
                <c:pt idx="5">
                  <c:v>243048</c:v>
                </c:pt>
                <c:pt idx="6">
                  <c:v>201596</c:v>
                </c:pt>
                <c:pt idx="7">
                  <c:v>237628</c:v>
                </c:pt>
                <c:pt idx="8">
                  <c:v>240795</c:v>
                </c:pt>
                <c:pt idx="9">
                  <c:v>202399</c:v>
                </c:pt>
                <c:pt idx="10">
                  <c:v>146158</c:v>
                </c:pt>
                <c:pt idx="11">
                  <c:v>183238</c:v>
                </c:pt>
                <c:pt idx="12">
                  <c:v>210821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860864"/>
        <c:axId val="131861256"/>
      </c:lineChart>
      <c:catAx>
        <c:axId val="13186086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31861256"/>
        <c:crosses val="autoZero"/>
        <c:auto val="1"/>
        <c:lblAlgn val="ctr"/>
        <c:lblOffset val="100"/>
        <c:noMultiLvlLbl val="0"/>
      </c:catAx>
      <c:valAx>
        <c:axId val="13186125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3186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18238993710649"/>
          <c:y val="0.34220861281228737"/>
          <c:w val="0.13823874610013376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4ABC-D654-47E0-9886-DC0633A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9402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532</cp:revision>
  <cp:lastPrinted>2015-12-17T11:01:00Z</cp:lastPrinted>
  <dcterms:created xsi:type="dcterms:W3CDTF">2014-03-14T12:01:00Z</dcterms:created>
  <dcterms:modified xsi:type="dcterms:W3CDTF">2016-03-22T13:23:00Z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